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6151" w14:textId="2DEED4B3" w:rsidR="00AC342C" w:rsidRPr="00933E70" w:rsidRDefault="00933E70" w:rsidP="005063D3">
      <w:pPr>
        <w:pStyle w:val="Heading1"/>
      </w:pPr>
      <w:r w:rsidRPr="00933E70">
        <w:t xml:space="preserve">CHAPTER 2 </w:t>
      </w:r>
      <w:r w:rsidR="009805F5">
        <w:t>–</w:t>
      </w:r>
      <w:r w:rsidRPr="00933E70">
        <w:t xml:space="preserve"> Learning</w:t>
      </w:r>
      <w:r w:rsidR="009805F5">
        <w:t xml:space="preserve"> </w:t>
      </w:r>
      <w:r w:rsidRPr="00933E70">
        <w:t>activity</w:t>
      </w:r>
    </w:p>
    <w:p w14:paraId="4FBA6802" w14:textId="196EF804" w:rsidR="00933E70" w:rsidRDefault="00933E70" w:rsidP="00933E70">
      <w:pPr>
        <w:jc w:val="center"/>
      </w:pPr>
    </w:p>
    <w:p w14:paraId="73AF2B79" w14:textId="77777777" w:rsidR="002E4543" w:rsidRDefault="00486141" w:rsidP="00486141">
      <w:r>
        <w:t xml:space="preserve">Use textbook information to fill out the table. </w:t>
      </w:r>
      <w:r w:rsidR="002E4543">
        <w:t xml:space="preserve">You must find the following few features of the corresponding polymer: </w:t>
      </w:r>
    </w:p>
    <w:p w14:paraId="5022946A" w14:textId="77777777" w:rsidR="002E4543" w:rsidRDefault="002E4543" w:rsidP="002E4543">
      <w:pPr>
        <w:pStyle w:val="ListParagraph"/>
        <w:numPr>
          <w:ilvl w:val="0"/>
          <w:numId w:val="2"/>
        </w:numPr>
      </w:pPr>
      <w:r>
        <w:t xml:space="preserve">the main building unit in the polymer’s </w:t>
      </w:r>
      <w:proofErr w:type="gramStart"/>
      <w:r>
        <w:t>structure;</w:t>
      </w:r>
      <w:proofErr w:type="gramEnd"/>
      <w:r>
        <w:t xml:space="preserve"> </w:t>
      </w:r>
    </w:p>
    <w:p w14:paraId="15BA5512" w14:textId="77777777" w:rsidR="002E4543" w:rsidRDefault="002E4543" w:rsidP="002E4543">
      <w:pPr>
        <w:pStyle w:val="ListParagraph"/>
        <w:numPr>
          <w:ilvl w:val="0"/>
          <w:numId w:val="2"/>
        </w:numPr>
      </w:pPr>
      <w:r>
        <w:t>function/-</w:t>
      </w:r>
      <w:proofErr w:type="gramStart"/>
      <w:r>
        <w:t>s;</w:t>
      </w:r>
      <w:proofErr w:type="gramEnd"/>
    </w:p>
    <w:p w14:paraId="512D63BB" w14:textId="38ED3123" w:rsidR="00933E70" w:rsidRDefault="002E4543" w:rsidP="002E4543">
      <w:pPr>
        <w:pStyle w:val="ListParagraph"/>
        <w:numPr>
          <w:ilvl w:val="0"/>
          <w:numId w:val="2"/>
        </w:numPr>
      </w:pPr>
      <w:r>
        <w:t>one o</w:t>
      </w:r>
      <w:r w:rsidR="00616EC3">
        <w:t>r</w:t>
      </w:r>
      <w:r>
        <w:t xml:space="preserve"> few examples</w:t>
      </w:r>
      <w:r w:rsidR="00616EC3">
        <w:t xml:space="preserve"> of the polymer</w:t>
      </w:r>
      <w:r>
        <w:t xml:space="preserve">. </w:t>
      </w:r>
    </w:p>
    <w:p w14:paraId="2527E37E" w14:textId="064F2102" w:rsidR="00933E70" w:rsidRDefault="00933E70" w:rsidP="00933E70">
      <w:pPr>
        <w:jc w:val="center"/>
      </w:pPr>
    </w:p>
    <w:tbl>
      <w:tblPr>
        <w:tblStyle w:val="GridTable1Light"/>
        <w:tblpPr w:leftFromText="180" w:rightFromText="180" w:vertAnchor="page" w:horzAnchor="margin" w:tblpY="4831"/>
        <w:tblW w:w="0" w:type="auto"/>
        <w:tblLook w:val="04A0" w:firstRow="1" w:lastRow="0" w:firstColumn="1" w:lastColumn="0" w:noHBand="0" w:noVBand="1"/>
      </w:tblPr>
      <w:tblGrid>
        <w:gridCol w:w="2292"/>
        <w:gridCol w:w="2292"/>
        <w:gridCol w:w="2292"/>
        <w:gridCol w:w="2292"/>
      </w:tblGrid>
      <w:tr w:rsidR="00933E70" w14:paraId="77D0156A" w14:textId="77777777" w:rsidTr="002E45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1A8E594F" w14:textId="42FBACA2" w:rsidR="00933E70" w:rsidRPr="005063D3" w:rsidRDefault="009805F5" w:rsidP="002E45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Polymer</w:t>
            </w:r>
          </w:p>
        </w:tc>
        <w:tc>
          <w:tcPr>
            <w:tcW w:w="2292" w:type="dxa"/>
          </w:tcPr>
          <w:p w14:paraId="6204DB6D" w14:textId="7F5135C5" w:rsidR="00933E70" w:rsidRPr="005063D3" w:rsidRDefault="00933E70" w:rsidP="002E45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63D3">
              <w:rPr>
                <w:b w:val="0"/>
                <w:bCs w:val="0"/>
              </w:rPr>
              <w:t>Structure (basic</w:t>
            </w:r>
            <w:r w:rsidR="00FA3D39">
              <w:rPr>
                <w:b w:val="0"/>
                <w:bCs w:val="0"/>
              </w:rPr>
              <w:t>/building</w:t>
            </w:r>
            <w:r w:rsidRPr="005063D3">
              <w:rPr>
                <w:b w:val="0"/>
                <w:bCs w:val="0"/>
              </w:rPr>
              <w:t xml:space="preserve"> unit)</w:t>
            </w:r>
          </w:p>
        </w:tc>
        <w:tc>
          <w:tcPr>
            <w:tcW w:w="2292" w:type="dxa"/>
          </w:tcPr>
          <w:p w14:paraId="6F62D97C" w14:textId="7F979325" w:rsidR="00933E70" w:rsidRPr="005063D3" w:rsidRDefault="00486141" w:rsidP="002E45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63D3">
              <w:rPr>
                <w:b w:val="0"/>
                <w:bCs w:val="0"/>
              </w:rPr>
              <w:t>Function/-s</w:t>
            </w:r>
          </w:p>
        </w:tc>
        <w:tc>
          <w:tcPr>
            <w:tcW w:w="2292" w:type="dxa"/>
          </w:tcPr>
          <w:p w14:paraId="3E3E51AC" w14:textId="2388CD08" w:rsidR="00933E70" w:rsidRPr="005063D3" w:rsidRDefault="00486141" w:rsidP="002E45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63D3">
              <w:rPr>
                <w:b w:val="0"/>
                <w:bCs w:val="0"/>
              </w:rPr>
              <w:t>Example/-s</w:t>
            </w:r>
          </w:p>
        </w:tc>
      </w:tr>
      <w:tr w:rsidR="00933E70" w14:paraId="45E81938" w14:textId="77777777" w:rsidTr="002E4543">
        <w:trPr>
          <w:trHeight w:val="1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70E6A4FE" w14:textId="77777777" w:rsidR="005063D3" w:rsidRDefault="005063D3" w:rsidP="002E4543">
            <w:pPr>
              <w:jc w:val="center"/>
              <w:rPr>
                <w:b w:val="0"/>
                <w:bCs w:val="0"/>
              </w:rPr>
            </w:pPr>
          </w:p>
          <w:p w14:paraId="488EBE22" w14:textId="77777777" w:rsidR="005063D3" w:rsidRDefault="005063D3" w:rsidP="002E4543">
            <w:pPr>
              <w:jc w:val="center"/>
              <w:rPr>
                <w:b w:val="0"/>
                <w:bCs w:val="0"/>
              </w:rPr>
            </w:pPr>
          </w:p>
          <w:p w14:paraId="04D26CDC" w14:textId="0FE468A2" w:rsidR="00933E70" w:rsidRPr="005063D3" w:rsidRDefault="00486141" w:rsidP="002E4543">
            <w:pPr>
              <w:jc w:val="center"/>
              <w:rPr>
                <w:b w:val="0"/>
                <w:bCs w:val="0"/>
              </w:rPr>
            </w:pPr>
            <w:r w:rsidRPr="005063D3">
              <w:rPr>
                <w:b w:val="0"/>
                <w:bCs w:val="0"/>
              </w:rPr>
              <w:t>Carbohydrates</w:t>
            </w:r>
          </w:p>
        </w:tc>
        <w:tc>
          <w:tcPr>
            <w:tcW w:w="2292" w:type="dxa"/>
          </w:tcPr>
          <w:p w14:paraId="17A6F663" w14:textId="77777777" w:rsidR="00933E70" w:rsidRDefault="00933E70" w:rsidP="002E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2" w:type="dxa"/>
          </w:tcPr>
          <w:p w14:paraId="7B46EBDC" w14:textId="77777777" w:rsidR="00933E70" w:rsidRDefault="00933E70" w:rsidP="002E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2" w:type="dxa"/>
          </w:tcPr>
          <w:p w14:paraId="6AD34417" w14:textId="77777777" w:rsidR="00933E70" w:rsidRDefault="00933E70" w:rsidP="002E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3E70" w14:paraId="45510BCD" w14:textId="77777777" w:rsidTr="002E4543">
        <w:trPr>
          <w:trHeight w:val="1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57B85F57" w14:textId="77777777" w:rsidR="005063D3" w:rsidRDefault="005063D3" w:rsidP="002E4543">
            <w:pPr>
              <w:jc w:val="center"/>
              <w:rPr>
                <w:b w:val="0"/>
                <w:bCs w:val="0"/>
              </w:rPr>
            </w:pPr>
          </w:p>
          <w:p w14:paraId="2DC8EACC" w14:textId="77777777" w:rsidR="005063D3" w:rsidRDefault="005063D3" w:rsidP="002E4543">
            <w:pPr>
              <w:jc w:val="center"/>
              <w:rPr>
                <w:b w:val="0"/>
                <w:bCs w:val="0"/>
              </w:rPr>
            </w:pPr>
          </w:p>
          <w:p w14:paraId="7EC72C18" w14:textId="572E7EF2" w:rsidR="00933E70" w:rsidRPr="005063D3" w:rsidRDefault="00486141" w:rsidP="002E4543">
            <w:pPr>
              <w:jc w:val="center"/>
              <w:rPr>
                <w:b w:val="0"/>
                <w:bCs w:val="0"/>
              </w:rPr>
            </w:pPr>
            <w:r w:rsidRPr="005063D3">
              <w:rPr>
                <w:b w:val="0"/>
                <w:bCs w:val="0"/>
              </w:rPr>
              <w:t>Proteins</w:t>
            </w:r>
          </w:p>
          <w:p w14:paraId="741C64B7" w14:textId="199EDE69" w:rsidR="00486141" w:rsidRPr="005063D3" w:rsidRDefault="00486141" w:rsidP="002E454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292" w:type="dxa"/>
          </w:tcPr>
          <w:p w14:paraId="0050A57D" w14:textId="77777777" w:rsidR="00933E70" w:rsidRDefault="00933E70" w:rsidP="002E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2" w:type="dxa"/>
          </w:tcPr>
          <w:p w14:paraId="30E95A31" w14:textId="77777777" w:rsidR="00933E70" w:rsidRDefault="00933E70" w:rsidP="002E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2" w:type="dxa"/>
          </w:tcPr>
          <w:p w14:paraId="0335E2F9" w14:textId="77777777" w:rsidR="00933E70" w:rsidRDefault="00933E70" w:rsidP="002E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6141" w14:paraId="31FB3D27" w14:textId="77777777" w:rsidTr="002E4543">
        <w:trPr>
          <w:trHeight w:val="1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34A7FAF3" w14:textId="77777777" w:rsidR="005063D3" w:rsidRDefault="005063D3" w:rsidP="002E4543">
            <w:pPr>
              <w:jc w:val="center"/>
              <w:rPr>
                <w:b w:val="0"/>
                <w:bCs w:val="0"/>
              </w:rPr>
            </w:pPr>
          </w:p>
          <w:p w14:paraId="2E61A49D" w14:textId="77777777" w:rsidR="005063D3" w:rsidRDefault="005063D3" w:rsidP="002E4543">
            <w:pPr>
              <w:jc w:val="center"/>
              <w:rPr>
                <w:b w:val="0"/>
                <w:bCs w:val="0"/>
              </w:rPr>
            </w:pPr>
          </w:p>
          <w:p w14:paraId="29BA3DAB" w14:textId="2B531BE3" w:rsidR="00486141" w:rsidRPr="005063D3" w:rsidRDefault="00486141" w:rsidP="002E4543">
            <w:pPr>
              <w:jc w:val="center"/>
              <w:rPr>
                <w:b w:val="0"/>
                <w:bCs w:val="0"/>
              </w:rPr>
            </w:pPr>
            <w:r w:rsidRPr="005063D3">
              <w:rPr>
                <w:b w:val="0"/>
                <w:bCs w:val="0"/>
              </w:rPr>
              <w:t>Lipids</w:t>
            </w:r>
          </w:p>
        </w:tc>
        <w:tc>
          <w:tcPr>
            <w:tcW w:w="2292" w:type="dxa"/>
          </w:tcPr>
          <w:p w14:paraId="68DC8669" w14:textId="77777777" w:rsidR="00486141" w:rsidRDefault="00486141" w:rsidP="002E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2" w:type="dxa"/>
          </w:tcPr>
          <w:p w14:paraId="6F1D5A4F" w14:textId="77777777" w:rsidR="00486141" w:rsidRDefault="00486141" w:rsidP="002E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2" w:type="dxa"/>
          </w:tcPr>
          <w:p w14:paraId="541E85AE" w14:textId="77777777" w:rsidR="00486141" w:rsidRDefault="00486141" w:rsidP="002E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3E70" w14:paraId="26BB1E29" w14:textId="77777777" w:rsidTr="002E4543">
        <w:trPr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38C239CD" w14:textId="77777777" w:rsidR="005063D3" w:rsidRDefault="005063D3" w:rsidP="002E4543">
            <w:pPr>
              <w:jc w:val="center"/>
              <w:rPr>
                <w:b w:val="0"/>
                <w:bCs w:val="0"/>
              </w:rPr>
            </w:pPr>
          </w:p>
          <w:p w14:paraId="6AAE7671" w14:textId="77777777" w:rsidR="005063D3" w:rsidRDefault="005063D3" w:rsidP="002E4543">
            <w:pPr>
              <w:jc w:val="center"/>
              <w:rPr>
                <w:b w:val="0"/>
                <w:bCs w:val="0"/>
              </w:rPr>
            </w:pPr>
          </w:p>
          <w:p w14:paraId="513E8ACB" w14:textId="0E3036AE" w:rsidR="00933E70" w:rsidRPr="005063D3" w:rsidRDefault="00486141" w:rsidP="002E4543">
            <w:pPr>
              <w:jc w:val="center"/>
              <w:rPr>
                <w:b w:val="0"/>
                <w:bCs w:val="0"/>
              </w:rPr>
            </w:pPr>
            <w:r w:rsidRPr="005063D3">
              <w:rPr>
                <w:b w:val="0"/>
                <w:bCs w:val="0"/>
              </w:rPr>
              <w:t>Nucleic Acids</w:t>
            </w:r>
          </w:p>
        </w:tc>
        <w:tc>
          <w:tcPr>
            <w:tcW w:w="2292" w:type="dxa"/>
          </w:tcPr>
          <w:p w14:paraId="675F7DFD" w14:textId="77777777" w:rsidR="00933E70" w:rsidRDefault="00933E70" w:rsidP="002E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2" w:type="dxa"/>
          </w:tcPr>
          <w:p w14:paraId="5571307F" w14:textId="77777777" w:rsidR="00933E70" w:rsidRDefault="00933E70" w:rsidP="002E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2" w:type="dxa"/>
          </w:tcPr>
          <w:p w14:paraId="725E4CF4" w14:textId="77777777" w:rsidR="00933E70" w:rsidRDefault="00933E70" w:rsidP="002E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0E3DF5" w14:textId="726BA8E8" w:rsidR="002E4543" w:rsidRDefault="002E4543" w:rsidP="002E4543"/>
    <w:p w14:paraId="273BC25F" w14:textId="77777777" w:rsidR="002E4543" w:rsidRDefault="002E4543" w:rsidP="00933E70">
      <w:pPr>
        <w:jc w:val="center"/>
      </w:pPr>
    </w:p>
    <w:p w14:paraId="0683FF13" w14:textId="10DD3A2C" w:rsidR="002E4543" w:rsidRDefault="002E4543" w:rsidP="00933E70">
      <w:pPr>
        <w:jc w:val="center"/>
      </w:pPr>
    </w:p>
    <w:p w14:paraId="120D5B4A" w14:textId="2573ED4B" w:rsidR="002E4543" w:rsidRDefault="002E4543" w:rsidP="00933E70">
      <w:pPr>
        <w:jc w:val="center"/>
      </w:pPr>
    </w:p>
    <w:p w14:paraId="21B05D6B" w14:textId="0F305A12" w:rsidR="002E4543" w:rsidRDefault="002E4543" w:rsidP="002E4543">
      <w:r>
        <w:rPr>
          <w:noProof/>
        </w:rPr>
        <w:drawing>
          <wp:anchor distT="0" distB="0" distL="114300" distR="114300" simplePos="0" relativeHeight="251658240" behindDoc="0" locked="0" layoutInCell="1" allowOverlap="1" wp14:anchorId="1A64A23A" wp14:editId="6CBC4F05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021715" cy="357505"/>
            <wp:effectExtent l="0" t="0" r="6985" b="4445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This work is copyrighted under the </w:t>
      </w:r>
      <w:hyperlink r:id="rId6" w:history="1">
        <w:r>
          <w:rPr>
            <w:rStyle w:val="Hyperlink"/>
          </w:rPr>
          <w:t>cc.by 4.0 license</w:t>
        </w:r>
      </w:hyperlink>
      <w:r>
        <w:t xml:space="preserve"> and was created by M.F. Sega as part of the ALG grant 18. </w:t>
      </w:r>
    </w:p>
    <w:p w14:paraId="6B630DB1" w14:textId="77777777" w:rsidR="002E4543" w:rsidRDefault="002E4543" w:rsidP="002E4543"/>
    <w:sectPr w:rsidR="002E4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32F2B"/>
    <w:multiLevelType w:val="hybridMultilevel"/>
    <w:tmpl w:val="2FA4EE9C"/>
    <w:lvl w:ilvl="0" w:tplc="DAF44F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F835002"/>
    <w:multiLevelType w:val="hybridMultilevel"/>
    <w:tmpl w:val="35C0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79"/>
    <w:rsid w:val="002E4543"/>
    <w:rsid w:val="00486141"/>
    <w:rsid w:val="005063D3"/>
    <w:rsid w:val="00616EC3"/>
    <w:rsid w:val="00933E70"/>
    <w:rsid w:val="00942779"/>
    <w:rsid w:val="009805F5"/>
    <w:rsid w:val="00AC342C"/>
    <w:rsid w:val="00FA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46A7"/>
  <w15:chartTrackingRefBased/>
  <w15:docId w15:val="{E8D9EEB5-7166-4D61-8181-C276E9C0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6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2">
    <w:name w:val="Plain Table 2"/>
    <w:basedOn w:val="TableNormal"/>
    <w:uiPriority w:val="42"/>
    <w:rsid w:val="005063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5063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2E4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/4.0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BF46FAF-B58F-4E58-96DB-2816ACB5B69E}"/>
</file>

<file path=customXml/itemProps2.xml><?xml version="1.0" encoding="utf-8"?>
<ds:datastoreItem xmlns:ds="http://schemas.openxmlformats.org/officeDocument/2006/customXml" ds:itemID="{4D9320C6-36C6-4299-B230-69CB4D485AF3}"/>
</file>

<file path=customXml/itemProps3.xml><?xml version="1.0" encoding="utf-8"?>
<ds:datastoreItem xmlns:ds="http://schemas.openxmlformats.org/officeDocument/2006/customXml" ds:itemID="{183255D2-B718-4A61-A1B2-172A1E33C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Martiana F. Sega</dc:creator>
  <cp:keywords/>
  <dc:description/>
  <cp:lastModifiedBy>Martiana F. Sega</cp:lastModifiedBy>
  <cp:revision>11</cp:revision>
  <dcterms:created xsi:type="dcterms:W3CDTF">2021-08-02T17:28:00Z</dcterms:created>
  <dcterms:modified xsi:type="dcterms:W3CDTF">2022-01-18T02:46:00Z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