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1A08935C" w:rsidR="00E068F4" w:rsidRDefault="00475283" w:rsidP="00FF1B58">
      <w:pPr>
        <w:pStyle w:val="Heading1"/>
      </w:pPr>
      <w:r>
        <w:t>CHAPTER 4: HARMONY</w:t>
      </w:r>
    </w:p>
    <w:p w14:paraId="3F671BED" w14:textId="77777777" w:rsidR="00922DBF" w:rsidRPr="00922DBF" w:rsidRDefault="00922DBF" w:rsidP="00922DBF"/>
    <w:p w14:paraId="6E63BEB6" w14:textId="74EBD44B" w:rsidR="00B91A91" w:rsidRDefault="00074B05" w:rsidP="00FF1B58"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  <w:r w:rsidR="00FE303D">
        <w:rPr>
          <w:i/>
          <w:iCs/>
        </w:rPr>
        <w:t xml:space="preserve"> and Dr. J. Carteret</w:t>
      </w:r>
    </w:p>
    <w:p w14:paraId="163C25CE" w14:textId="1C82FA53" w:rsidR="00214529" w:rsidRDefault="00214529" w:rsidP="00FF1B58"/>
    <w:p w14:paraId="7DF0D648" w14:textId="516B27E3" w:rsidR="009D0D86" w:rsidRPr="00475283" w:rsidRDefault="00475283" w:rsidP="00475283">
      <w:pPr>
        <w:pStyle w:val="Heading2"/>
      </w:pPr>
      <w:r w:rsidRPr="00475283">
        <w:t>WHAT IS HARMONY</w:t>
      </w:r>
    </w:p>
    <w:p w14:paraId="6E5E6F5A" w14:textId="37E2CA6E" w:rsidR="00071C4E" w:rsidRDefault="00071C4E" w:rsidP="00071C4E"/>
    <w:p w14:paraId="5E09A0F9" w14:textId="5B7DE8AB" w:rsidR="00071C4E" w:rsidRDefault="00071C4E" w:rsidP="00071C4E">
      <w:r w:rsidRPr="00071C4E">
        <w:t>The previous chapter discussed how melodies are constructed of pitches that are performed one</w:t>
      </w:r>
      <w:r>
        <w:t xml:space="preserve"> </w:t>
      </w:r>
      <w:r w:rsidRPr="00071C4E">
        <w:t xml:space="preserve">after the other, or in a horizontally linear form. </w:t>
      </w:r>
      <w:r w:rsidRPr="00071C4E">
        <w:rPr>
          <w:b/>
          <w:bCs/>
          <w:i/>
          <w:iCs/>
        </w:rPr>
        <w:t xml:space="preserve">Harmony </w:t>
      </w:r>
      <w:r w:rsidRPr="00071C4E">
        <w:t xml:space="preserve">can be defined as </w:t>
      </w:r>
      <w:r w:rsidRPr="00071C4E">
        <w:rPr>
          <w:i/>
          <w:iCs/>
        </w:rPr>
        <w:t>2 or more pitches performed</w:t>
      </w:r>
      <w:r>
        <w:rPr>
          <w:i/>
          <w:iCs/>
        </w:rPr>
        <w:t xml:space="preserve"> </w:t>
      </w:r>
      <w:r w:rsidRPr="00071C4E">
        <w:rPr>
          <w:i/>
          <w:iCs/>
        </w:rPr>
        <w:t xml:space="preserve">at the same time, </w:t>
      </w:r>
      <w:r w:rsidRPr="00071C4E">
        <w:t>in in a vertical form. Sometime two singers can sing a song, using the same words, but</w:t>
      </w:r>
      <w:r>
        <w:t xml:space="preserve"> </w:t>
      </w:r>
      <w:r w:rsidRPr="00071C4E">
        <w:t>each of them singing different pitches at the same time. This creates a melody sung in 2-part harmony.</w:t>
      </w:r>
      <w:r>
        <w:t xml:space="preserve"> </w:t>
      </w:r>
      <w:r w:rsidRPr="00071C4E">
        <w:t xml:space="preserve">The same can be said of two instruments. This same concept can be carried on </w:t>
      </w:r>
      <w:proofErr w:type="gramStart"/>
      <w:r w:rsidRPr="00071C4E">
        <w:t>to include</w:t>
      </w:r>
      <w:proofErr w:type="gramEnd"/>
      <w:r w:rsidRPr="00071C4E">
        <w:t xml:space="preserve"> 3, 4, 5 and 6</w:t>
      </w:r>
      <w:r>
        <w:t xml:space="preserve"> </w:t>
      </w:r>
      <w:r w:rsidRPr="00071C4E">
        <w:t>different pitches at the same time. Harmony adds to music in many ways, as we will study throughout</w:t>
      </w:r>
      <w:r>
        <w:t xml:space="preserve"> </w:t>
      </w:r>
      <w:r w:rsidRPr="00071C4E">
        <w:t>this book</w:t>
      </w:r>
      <w:r w:rsidRPr="00071C4E">
        <w:rPr>
          <w:b/>
          <w:bCs/>
        </w:rPr>
        <w:t>. Harmony can add fullness, create tensions and resolutions, or change the mood of a work</w:t>
      </w:r>
      <w:r>
        <w:rPr>
          <w:b/>
          <w:bCs/>
        </w:rPr>
        <w:t xml:space="preserve"> </w:t>
      </w:r>
      <w:r w:rsidRPr="00071C4E">
        <w:rPr>
          <w:b/>
          <w:bCs/>
        </w:rPr>
        <w:t xml:space="preserve">of music. </w:t>
      </w:r>
      <w:r w:rsidRPr="00071C4E">
        <w:t>Although harmony can serve the music in many more ways, for our purposes, the three listed</w:t>
      </w:r>
      <w:r>
        <w:t xml:space="preserve"> </w:t>
      </w:r>
      <w:r w:rsidRPr="00071C4E">
        <w:t>above will be enough to start out musical journey.</w:t>
      </w:r>
    </w:p>
    <w:p w14:paraId="0853BD2B" w14:textId="77777777" w:rsidR="00071C4E" w:rsidRPr="00071C4E" w:rsidRDefault="00071C4E" w:rsidP="00071C4E"/>
    <w:p w14:paraId="34C08220" w14:textId="2C4A41CF" w:rsidR="00071C4E" w:rsidRDefault="00071C4E" w:rsidP="00071C4E">
      <w:r w:rsidRPr="00071C4E">
        <w:rPr>
          <w:b/>
          <w:bCs/>
          <w:i/>
          <w:iCs/>
        </w:rPr>
        <w:t>Much of the time, harmony is created to support the melody</w:t>
      </w:r>
      <w:r w:rsidRPr="00071C4E">
        <w:t>. Think of a person singing a song</w:t>
      </w:r>
      <w:r>
        <w:t xml:space="preserve"> </w:t>
      </w:r>
      <w:r w:rsidRPr="00071C4E">
        <w:t>and strumming a guitar. The sounds coming from the guitar are called chords and may have 3, 4, 5 or 6</w:t>
      </w:r>
      <w:r>
        <w:t xml:space="preserve"> </w:t>
      </w:r>
      <w:r w:rsidRPr="00071C4E">
        <w:t>different pitches sounding at the same time. When listening to a work being played by an orchestra, one,</w:t>
      </w:r>
      <w:r>
        <w:t xml:space="preserve"> </w:t>
      </w:r>
      <w:r w:rsidRPr="00071C4E">
        <w:t>or more instruments may be playing the melody at any one time, while groups of other instruments play</w:t>
      </w:r>
      <w:r>
        <w:t xml:space="preserve"> </w:t>
      </w:r>
      <w:r w:rsidRPr="00071C4E">
        <w:t>sounds that support the melody. These supporting sounds can be performed in many different ways.</w:t>
      </w:r>
      <w:r>
        <w:t xml:space="preserve"> </w:t>
      </w:r>
      <w:r w:rsidRPr="00071C4E">
        <w:t>Sometime the sounds are pitches of long duration, other times the sounds may be producing groups of</w:t>
      </w:r>
      <w:r>
        <w:t xml:space="preserve"> </w:t>
      </w:r>
      <w:r w:rsidRPr="00071C4E">
        <w:t>pitches played repeatedly in short durations (we will discuss rhythm in the next section), and sometimes</w:t>
      </w:r>
      <w:r>
        <w:t xml:space="preserve"> </w:t>
      </w:r>
      <w:r w:rsidRPr="00071C4E">
        <w:t>the harmony can be played in a “somewhat-melodic” manner, yet still be harmony. The audio example</w:t>
      </w:r>
      <w:r>
        <w:t xml:space="preserve"> </w:t>
      </w:r>
      <w:r w:rsidRPr="00071C4E">
        <w:t>below will present a very short melody, placed without any accompaniment, followed by each of the three</w:t>
      </w:r>
      <w:r>
        <w:t xml:space="preserve"> </w:t>
      </w:r>
      <w:r w:rsidRPr="00071C4E">
        <w:t>accompaniment types explained above: 1) harmony comprised of long pitches, 2) harmony with repeated</w:t>
      </w:r>
      <w:r>
        <w:t xml:space="preserve"> </w:t>
      </w:r>
      <w:r w:rsidRPr="00071C4E">
        <w:t>groups of pitches of short duration, and 3) harmony played in melodic manner.</w:t>
      </w:r>
    </w:p>
    <w:p w14:paraId="37CB66C2" w14:textId="77777777" w:rsidR="00071C4E" w:rsidRPr="00071C4E" w:rsidRDefault="00071C4E" w:rsidP="00071C4E"/>
    <w:p w14:paraId="127CA5D2" w14:textId="11320209" w:rsidR="00071C4E" w:rsidRDefault="00071C4E" w:rsidP="00071C4E">
      <w:r w:rsidRPr="00071C4E">
        <w:rPr>
          <w:b/>
          <w:bCs/>
        </w:rPr>
        <w:t>EXAMPLE</w:t>
      </w:r>
      <w:r w:rsidRPr="00071C4E">
        <w:t xml:space="preserve">: </w:t>
      </w:r>
      <w:r w:rsidRPr="00071C4E">
        <w:rPr>
          <w:i/>
          <w:iCs/>
        </w:rPr>
        <w:t xml:space="preserve">Three Ways to Harmonize </w:t>
      </w:r>
      <w:r w:rsidRPr="00071C4E">
        <w:t>N. Boumpani</w:t>
      </w:r>
    </w:p>
    <w:p w14:paraId="4684D9C7" w14:textId="71A37E35" w:rsidR="00071C4E" w:rsidRDefault="00071C4E" w:rsidP="00071C4E"/>
    <w:p w14:paraId="0B892A9A" w14:textId="16779C14" w:rsidR="004D1A50" w:rsidRDefault="004D1A50" w:rsidP="004D1A50">
      <w:r w:rsidRPr="004D1A50">
        <w:t>What all of these approaches have in common is that they support the melody. We often call the</w:t>
      </w:r>
      <w:r>
        <w:t xml:space="preserve"> </w:t>
      </w:r>
      <w:r w:rsidRPr="004D1A50">
        <w:t xml:space="preserve">harmonic element of a piece of music the </w:t>
      </w:r>
      <w:r w:rsidRPr="004D1A50">
        <w:rPr>
          <w:b/>
          <w:bCs/>
          <w:i/>
          <w:iCs/>
        </w:rPr>
        <w:t>accompaniment</w:t>
      </w:r>
      <w:r w:rsidRPr="004D1A50">
        <w:rPr>
          <w:b/>
          <w:bCs/>
        </w:rPr>
        <w:t xml:space="preserve">, </w:t>
      </w:r>
      <w:r w:rsidRPr="004D1A50">
        <w:t>because it accompanies the melody. Often</w:t>
      </w:r>
      <w:r>
        <w:t xml:space="preserve"> </w:t>
      </w:r>
      <w:r w:rsidRPr="004D1A50">
        <w:t>you will hear a singer with a piano accompaniment, or an instrument performing a melody accompanied</w:t>
      </w:r>
      <w:r>
        <w:t xml:space="preserve"> </w:t>
      </w:r>
      <w:r w:rsidRPr="004D1A50">
        <w:t>by a band or orchestra. A composer takes a lot of time and effort to create an accompaniment that fits his</w:t>
      </w:r>
      <w:r>
        <w:t xml:space="preserve"> </w:t>
      </w:r>
      <w:r w:rsidRPr="004D1A50">
        <w:t>music.</w:t>
      </w:r>
    </w:p>
    <w:p w14:paraId="05AB609E" w14:textId="77777777" w:rsidR="004D1A50" w:rsidRPr="004D1A50" w:rsidRDefault="004D1A50" w:rsidP="004D1A50"/>
    <w:p w14:paraId="44413313" w14:textId="0F56977C" w:rsidR="004D1A50" w:rsidRDefault="004D1A50" w:rsidP="004D1A50">
      <w:r w:rsidRPr="004D1A50">
        <w:t>In the last chapter we learned that when a melody is presented without any other harmonic</w:t>
      </w:r>
      <w:r>
        <w:t xml:space="preserve"> </w:t>
      </w:r>
      <w:r w:rsidRPr="004D1A50">
        <w:t xml:space="preserve">support, the texture of the music is called </w:t>
      </w:r>
      <w:r w:rsidRPr="004D1A50">
        <w:rPr>
          <w:b/>
          <w:bCs/>
          <w:i/>
          <w:iCs/>
        </w:rPr>
        <w:t>monophonic</w:t>
      </w:r>
      <w:r w:rsidRPr="004D1A50">
        <w:t>. We heard monophonic texture demonstrated</w:t>
      </w:r>
      <w:r>
        <w:t xml:space="preserve"> </w:t>
      </w:r>
      <w:r w:rsidRPr="004D1A50">
        <w:t xml:space="preserve">when we heard the Gregorian Chant </w:t>
      </w:r>
      <w:r w:rsidRPr="004D1A50">
        <w:rPr>
          <w:i/>
          <w:iCs/>
        </w:rPr>
        <w:t xml:space="preserve">Dies </w:t>
      </w:r>
      <w:proofErr w:type="spellStart"/>
      <w:r w:rsidRPr="004D1A50">
        <w:rPr>
          <w:i/>
          <w:iCs/>
        </w:rPr>
        <w:t>Irae</w:t>
      </w:r>
      <w:proofErr w:type="spellEnd"/>
      <w:r w:rsidRPr="004D1A50">
        <w:rPr>
          <w:i/>
          <w:iCs/>
        </w:rPr>
        <w:t xml:space="preserve">. </w:t>
      </w:r>
      <w:r w:rsidRPr="004D1A50">
        <w:t>Another way a melody can be monophonic is when</w:t>
      </w:r>
      <w:r>
        <w:t xml:space="preserve"> </w:t>
      </w:r>
      <w:r w:rsidRPr="004D1A50">
        <w:t>someone is singing in the shower (assuming the person is alone). When we hear a melody supported by</w:t>
      </w:r>
      <w:r>
        <w:t xml:space="preserve"> </w:t>
      </w:r>
      <w:proofErr w:type="gramStart"/>
      <w:r w:rsidRPr="004D1A50">
        <w:t>an</w:t>
      </w:r>
      <w:proofErr w:type="gramEnd"/>
      <w:r w:rsidRPr="004D1A50">
        <w:t xml:space="preserve"> harmonic </w:t>
      </w:r>
      <w:r w:rsidRPr="004D1A50">
        <w:lastRenderedPageBreak/>
        <w:t>accompaniment of some kind, like the examples in the file above, we call that texture</w:t>
      </w:r>
      <w:r>
        <w:t xml:space="preserve"> </w:t>
      </w:r>
      <w:r w:rsidRPr="004D1A50">
        <w:rPr>
          <w:b/>
          <w:bCs/>
        </w:rPr>
        <w:t>homophonic texture</w:t>
      </w:r>
      <w:r w:rsidRPr="004D1A50">
        <w:t>. Sometimes harmonic accompaniments are created using voices or instruments, or</w:t>
      </w:r>
      <w:r>
        <w:t xml:space="preserve"> </w:t>
      </w:r>
      <w:r w:rsidRPr="004D1A50">
        <w:t>combinations of both. When a singer sings a melody while other voices sing other pitches to support the</w:t>
      </w:r>
      <w:r>
        <w:t xml:space="preserve"> </w:t>
      </w:r>
      <w:r w:rsidRPr="004D1A50">
        <w:t>melody, the texture is homophonic. When s trumpet is playing a melody and the orchestra accompanies</w:t>
      </w:r>
      <w:r>
        <w:t xml:space="preserve"> </w:t>
      </w:r>
      <w:r w:rsidRPr="004D1A50">
        <w:t xml:space="preserve">that melody, the texture is homophonic. As long as there is </w:t>
      </w:r>
      <w:r w:rsidRPr="004D1A50">
        <w:rPr>
          <w:b/>
          <w:bCs/>
          <w:i/>
          <w:iCs/>
        </w:rPr>
        <w:t xml:space="preserve">only one melody </w:t>
      </w:r>
      <w:r w:rsidRPr="004D1A50">
        <w:t>present at any given time</w:t>
      </w:r>
      <w:r>
        <w:t xml:space="preserve"> </w:t>
      </w:r>
      <w:r w:rsidRPr="004D1A50">
        <w:t xml:space="preserve">with an accompaniment, the texture is </w:t>
      </w:r>
      <w:r w:rsidRPr="004D1A50">
        <w:rPr>
          <w:b/>
          <w:bCs/>
        </w:rPr>
        <w:t>homophonic</w:t>
      </w:r>
      <w:r w:rsidRPr="004D1A50">
        <w:t>. Most of the popular music of the last 60 years has a</w:t>
      </w:r>
      <w:r>
        <w:t xml:space="preserve"> </w:t>
      </w:r>
      <w:r w:rsidRPr="004D1A50">
        <w:t xml:space="preserve">homophonic texture. Listen to this 4-part vocal arrangement of the Fred Paris song </w:t>
      </w:r>
      <w:r w:rsidRPr="004D1A50">
        <w:rPr>
          <w:i/>
          <w:iCs/>
        </w:rPr>
        <w:t>In the Still of the</w:t>
      </w:r>
      <w:r>
        <w:rPr>
          <w:i/>
          <w:iCs/>
        </w:rPr>
        <w:t xml:space="preserve"> </w:t>
      </w:r>
      <w:r w:rsidRPr="004D1A50">
        <w:rPr>
          <w:i/>
          <w:iCs/>
        </w:rPr>
        <w:t xml:space="preserve">Night. </w:t>
      </w:r>
      <w:r w:rsidRPr="004D1A50">
        <w:t xml:space="preserve">This song was originally recorded by the Five Satins in </w:t>
      </w:r>
      <w:proofErr w:type="gramStart"/>
      <w:r w:rsidRPr="004D1A50">
        <w:t>1956, but</w:t>
      </w:r>
      <w:proofErr w:type="gramEnd"/>
      <w:r w:rsidRPr="004D1A50">
        <w:t xml:space="preserve"> re-recorded in 1991 by the group</w:t>
      </w:r>
      <w:r>
        <w:t xml:space="preserve"> </w:t>
      </w:r>
      <w:proofErr w:type="spellStart"/>
      <w:r w:rsidRPr="004D1A50">
        <w:t>Boyz</w:t>
      </w:r>
      <w:proofErr w:type="spellEnd"/>
      <w:r w:rsidRPr="004D1A50">
        <w:t xml:space="preserve"> II Men.</w:t>
      </w:r>
    </w:p>
    <w:p w14:paraId="07FE18A9" w14:textId="77777777" w:rsidR="004D1A50" w:rsidRPr="004D1A50" w:rsidRDefault="004D1A50" w:rsidP="004D1A50"/>
    <w:p w14:paraId="145136BF" w14:textId="69C03C97" w:rsidR="004D1A50" w:rsidRDefault="004D1A50" w:rsidP="004D1A50">
      <w:r w:rsidRPr="004D1A50">
        <w:rPr>
          <w:b/>
          <w:bCs/>
        </w:rPr>
        <w:t>EXAMPLE</w:t>
      </w:r>
      <w:r w:rsidRPr="004D1A50">
        <w:t>: In the Still of the Night, F. Paris</w:t>
      </w:r>
    </w:p>
    <w:p w14:paraId="0EE15AA1" w14:textId="77777777" w:rsidR="004D1A50" w:rsidRPr="004D1A50" w:rsidRDefault="004D1A50" w:rsidP="004D1A50">
      <w:pPr>
        <w:rPr>
          <w:b/>
          <w:bCs/>
        </w:rPr>
      </w:pPr>
    </w:p>
    <w:p w14:paraId="50FD9D6D" w14:textId="7B590ECB" w:rsidR="004D1A50" w:rsidRDefault="004D1A50" w:rsidP="004D1A50">
      <w:pPr>
        <w:rPr>
          <w:b/>
          <w:bCs/>
        </w:rPr>
      </w:pPr>
      <w:r w:rsidRPr="004D1A50">
        <w:t>Here is a short (30 second) excerpt of a trumpet playing a melody and an orchestra playing the harmonic</w:t>
      </w:r>
      <w:r>
        <w:t xml:space="preserve"> </w:t>
      </w:r>
      <w:r w:rsidRPr="004D1A50">
        <w:t xml:space="preserve">accompaniment. </w:t>
      </w:r>
      <w:r w:rsidRPr="004D1A50">
        <w:rPr>
          <w:b/>
          <w:bCs/>
        </w:rPr>
        <w:t>(homophonic texture)</w:t>
      </w:r>
    </w:p>
    <w:p w14:paraId="229988EB" w14:textId="77777777" w:rsidR="004D1A50" w:rsidRPr="004D1A50" w:rsidRDefault="004D1A50" w:rsidP="004D1A50">
      <w:pPr>
        <w:rPr>
          <w:b/>
          <w:bCs/>
        </w:rPr>
      </w:pPr>
    </w:p>
    <w:p w14:paraId="2C8D4434" w14:textId="182D7380" w:rsidR="004D1A50" w:rsidRDefault="004D1A50" w:rsidP="004D1A50">
      <w:pPr>
        <w:rPr>
          <w:b/>
          <w:bCs/>
          <w:i/>
          <w:iCs/>
        </w:rPr>
      </w:pPr>
      <w:r w:rsidRPr="004D1A50">
        <w:rPr>
          <w:b/>
          <w:bCs/>
        </w:rPr>
        <w:t>EXAMPLE</w:t>
      </w:r>
      <w:r w:rsidRPr="004D1A50">
        <w:t xml:space="preserve">: Excerpt from </w:t>
      </w:r>
      <w:r w:rsidRPr="004D1A50">
        <w:rPr>
          <w:i/>
          <w:iCs/>
        </w:rPr>
        <w:t>Trumpet Concerto in Eb</w:t>
      </w:r>
      <w:r w:rsidRPr="004D1A50">
        <w:t xml:space="preserve">, </w:t>
      </w:r>
      <w:proofErr w:type="spellStart"/>
      <w:r w:rsidRPr="004D1A50">
        <w:t>Mvt</w:t>
      </w:r>
      <w:proofErr w:type="spellEnd"/>
      <w:r w:rsidRPr="004D1A50">
        <w:t xml:space="preserve"> 3 Haydn </w:t>
      </w:r>
    </w:p>
    <w:p w14:paraId="22B4C05B" w14:textId="77777777" w:rsidR="004D1A50" w:rsidRPr="004D1A50" w:rsidRDefault="004D1A50" w:rsidP="004D1A50">
      <w:pPr>
        <w:rPr>
          <w:b/>
          <w:bCs/>
          <w:i/>
          <w:iCs/>
        </w:rPr>
      </w:pPr>
    </w:p>
    <w:p w14:paraId="282DAC12" w14:textId="0B442825" w:rsidR="00071C4E" w:rsidRDefault="004D1A50" w:rsidP="004D1A50">
      <w:r w:rsidRPr="004D1A50">
        <w:t>There is one more texture that we will examine later in this chapter.</w:t>
      </w:r>
    </w:p>
    <w:p w14:paraId="50C4D90D" w14:textId="2AC797BF" w:rsidR="004D1A50" w:rsidRDefault="004D1A50" w:rsidP="004D1A50"/>
    <w:p w14:paraId="461553ED" w14:textId="125BC2DF" w:rsidR="004D1A50" w:rsidRDefault="00475283" w:rsidP="00475283">
      <w:pPr>
        <w:pStyle w:val="Heading2"/>
      </w:pPr>
      <w:r>
        <w:t>SCALES IN WESTERN MUSIC</w:t>
      </w:r>
    </w:p>
    <w:p w14:paraId="096B7CFB" w14:textId="7BA670E3" w:rsidR="004E1D99" w:rsidRDefault="004E1D99" w:rsidP="004E1D99"/>
    <w:p w14:paraId="12D98409" w14:textId="04330E1C" w:rsidR="00910DA5" w:rsidRDefault="00910DA5" w:rsidP="00910DA5">
      <w:r w:rsidRPr="00910DA5">
        <w:t>For centuries, harmony in the western tradition has been based on sets of 7 pitches that relate to</w:t>
      </w:r>
      <w:r>
        <w:t xml:space="preserve"> e</w:t>
      </w:r>
      <w:r w:rsidRPr="00910DA5">
        <w:t>ach other in a specific way. These pitch sets are known as scales. At one point there were at least 7</w:t>
      </w:r>
      <w:r>
        <w:t xml:space="preserve"> </w:t>
      </w:r>
      <w:r w:rsidRPr="00910DA5">
        <w:t>types of scales used by composers; however, over time, two main scale types became the mainstay for</w:t>
      </w:r>
      <w:r>
        <w:t xml:space="preserve"> </w:t>
      </w:r>
      <w:r w:rsidRPr="00910DA5">
        <w:t xml:space="preserve">most of western music. These two scale types are </w:t>
      </w:r>
      <w:r w:rsidRPr="00910DA5">
        <w:rPr>
          <w:b/>
          <w:bCs/>
        </w:rPr>
        <w:t xml:space="preserve">major </w:t>
      </w:r>
      <w:r w:rsidRPr="00910DA5">
        <w:t xml:space="preserve">and </w:t>
      </w:r>
      <w:r w:rsidRPr="00910DA5">
        <w:rPr>
          <w:b/>
          <w:bCs/>
        </w:rPr>
        <w:t>minor</w:t>
      </w:r>
      <w:r w:rsidRPr="00910DA5">
        <w:t>. Even though there are only two</w:t>
      </w:r>
      <w:r>
        <w:t xml:space="preserve"> </w:t>
      </w:r>
      <w:r w:rsidRPr="00910DA5">
        <w:t>types of scales, each type of scale could start on any given pitch, meaning that there are basically 12</w:t>
      </w:r>
      <w:r>
        <w:t xml:space="preserve"> </w:t>
      </w:r>
      <w:r w:rsidRPr="00910DA5">
        <w:t xml:space="preserve">major and 12 minor scales, all based on different starting pitches. A </w:t>
      </w:r>
      <w:r w:rsidRPr="00910DA5">
        <w:rPr>
          <w:b/>
          <w:bCs/>
        </w:rPr>
        <w:t xml:space="preserve">major scale </w:t>
      </w:r>
      <w:r w:rsidRPr="00910DA5">
        <w:t>that begins with the</w:t>
      </w:r>
      <w:r>
        <w:t xml:space="preserve"> </w:t>
      </w:r>
      <w:r w:rsidRPr="00910DA5">
        <w:t xml:space="preserve">pitch “G” is called the </w:t>
      </w:r>
      <w:r w:rsidRPr="00910DA5">
        <w:rPr>
          <w:b/>
          <w:bCs/>
        </w:rPr>
        <w:t>G Major scale</w:t>
      </w:r>
      <w:r w:rsidRPr="00910DA5">
        <w:t xml:space="preserve">. A </w:t>
      </w:r>
      <w:r w:rsidRPr="00910DA5">
        <w:rPr>
          <w:b/>
          <w:bCs/>
        </w:rPr>
        <w:t xml:space="preserve">minor </w:t>
      </w:r>
      <w:r w:rsidRPr="00910DA5">
        <w:t xml:space="preserve">scale that begins with the pitch F is called the </w:t>
      </w:r>
      <w:r w:rsidRPr="00910DA5">
        <w:rPr>
          <w:b/>
          <w:bCs/>
        </w:rPr>
        <w:t>f minor</w:t>
      </w:r>
      <w:r>
        <w:rPr>
          <w:b/>
          <w:bCs/>
        </w:rPr>
        <w:t xml:space="preserve"> </w:t>
      </w:r>
      <w:r w:rsidRPr="00910DA5">
        <w:rPr>
          <w:b/>
          <w:bCs/>
        </w:rPr>
        <w:t>scale</w:t>
      </w:r>
      <w:r w:rsidRPr="00910DA5">
        <w:t>. Each scale has seven pitches that move in order, with the first pitch duplicated at the top of the</w:t>
      </w:r>
      <w:r>
        <w:t xml:space="preserve"> </w:t>
      </w:r>
      <w:r w:rsidRPr="00910DA5">
        <w:t>scale, but higher in pitch.</w:t>
      </w:r>
    </w:p>
    <w:p w14:paraId="35B0F654" w14:textId="77777777" w:rsidR="00910DA5" w:rsidRPr="00910DA5" w:rsidRDefault="00910DA5" w:rsidP="00910DA5"/>
    <w:p w14:paraId="1A53CA00" w14:textId="77777777" w:rsidR="00352779" w:rsidRDefault="00910DA5" w:rsidP="00910DA5">
      <w:pPr>
        <w:rPr>
          <w:b/>
          <w:bCs/>
          <w:i/>
          <w:iCs/>
        </w:rPr>
      </w:pPr>
      <w:r w:rsidRPr="00910DA5">
        <w:t xml:space="preserve">The scale used in a musical work establishes the </w:t>
      </w:r>
      <w:r w:rsidRPr="00910DA5">
        <w:rPr>
          <w:b/>
          <w:bCs/>
          <w:i/>
          <w:iCs/>
        </w:rPr>
        <w:t xml:space="preserve">key </w:t>
      </w:r>
      <w:r w:rsidRPr="00910DA5">
        <w:t>of that work, and therefore establishes the</w:t>
      </w:r>
      <w:r w:rsidR="00352779">
        <w:t xml:space="preserve"> </w:t>
      </w:r>
      <w:r w:rsidRPr="00910DA5">
        <w:rPr>
          <w:b/>
          <w:bCs/>
          <w:i/>
          <w:iCs/>
        </w:rPr>
        <w:t xml:space="preserve">tonality </w:t>
      </w:r>
      <w:r w:rsidRPr="00910DA5">
        <w:t xml:space="preserve">of that piece. If a piece of music is based on the </w:t>
      </w:r>
      <w:r w:rsidRPr="00910DA5">
        <w:rPr>
          <w:b/>
          <w:bCs/>
          <w:i/>
          <w:iCs/>
        </w:rPr>
        <w:t>C major scale</w:t>
      </w:r>
      <w:r w:rsidRPr="00910DA5">
        <w:t xml:space="preserve">, that music would be in the </w:t>
      </w:r>
      <w:r w:rsidRPr="00910DA5">
        <w:rPr>
          <w:b/>
          <w:bCs/>
          <w:i/>
          <w:iCs/>
        </w:rPr>
        <w:t>key of</w:t>
      </w:r>
      <w:r w:rsidR="00352779">
        <w:rPr>
          <w:b/>
          <w:bCs/>
          <w:i/>
          <w:iCs/>
        </w:rPr>
        <w:t xml:space="preserve"> </w:t>
      </w:r>
      <w:r w:rsidRPr="00910DA5">
        <w:rPr>
          <w:b/>
          <w:bCs/>
          <w:i/>
          <w:iCs/>
        </w:rPr>
        <w:t>C Major</w:t>
      </w:r>
      <w:r w:rsidRPr="00910DA5">
        <w:t xml:space="preserve">, or it would be said that the </w:t>
      </w:r>
      <w:r w:rsidRPr="00910DA5">
        <w:rPr>
          <w:b/>
          <w:bCs/>
          <w:i/>
          <w:iCs/>
        </w:rPr>
        <w:t xml:space="preserve">tonality </w:t>
      </w:r>
      <w:r w:rsidRPr="00910DA5">
        <w:t>of the work was C major. When the music is said to be in a</w:t>
      </w:r>
      <w:r w:rsidR="00352779">
        <w:t xml:space="preserve"> </w:t>
      </w:r>
      <w:r w:rsidRPr="00910DA5">
        <w:t xml:space="preserve">specific </w:t>
      </w:r>
      <w:r w:rsidRPr="00910DA5">
        <w:rPr>
          <w:b/>
          <w:bCs/>
          <w:i/>
          <w:iCs/>
        </w:rPr>
        <w:t>key</w:t>
      </w:r>
      <w:r w:rsidRPr="00910DA5">
        <w:t>, it means that the music is based on a specific scale that starts with the note of that key. We</w:t>
      </w:r>
      <w:r w:rsidR="00352779">
        <w:t xml:space="preserve"> </w:t>
      </w:r>
      <w:r w:rsidRPr="00910DA5">
        <w:t xml:space="preserve">heard part of Beethoven’s Symphony No. 5 </w:t>
      </w:r>
      <w:r w:rsidRPr="00910DA5">
        <w:rPr>
          <w:b/>
          <w:bCs/>
          <w:i/>
          <w:iCs/>
        </w:rPr>
        <w:t>in C minor</w:t>
      </w:r>
      <w:r w:rsidRPr="00910DA5">
        <w:t xml:space="preserve">, Op. 67, which began in the key of </w:t>
      </w:r>
      <w:r w:rsidRPr="00910DA5">
        <w:rPr>
          <w:b/>
          <w:bCs/>
          <w:i/>
          <w:iCs/>
        </w:rPr>
        <w:t>c minor</w:t>
      </w:r>
      <w:r w:rsidRPr="00910DA5">
        <w:t>. This</w:t>
      </w:r>
      <w:r w:rsidR="00352779">
        <w:t xml:space="preserve"> </w:t>
      </w:r>
      <w:r w:rsidRPr="00910DA5">
        <w:t>means it was based on the c minor scale. The first note of any scale, which represents the key, is known</w:t>
      </w:r>
      <w:r w:rsidR="00352779">
        <w:t xml:space="preserve"> </w:t>
      </w:r>
      <w:r w:rsidRPr="00910DA5">
        <w:t xml:space="preserve">as the </w:t>
      </w:r>
      <w:r w:rsidRPr="00910DA5">
        <w:rPr>
          <w:b/>
          <w:bCs/>
          <w:i/>
          <w:iCs/>
        </w:rPr>
        <w:t xml:space="preserve">tonic </w:t>
      </w:r>
      <w:r w:rsidRPr="00910DA5">
        <w:t xml:space="preserve">of the scale and key. </w:t>
      </w:r>
      <w:r w:rsidRPr="00910DA5">
        <w:rPr>
          <w:b/>
          <w:bCs/>
          <w:i/>
          <w:iCs/>
        </w:rPr>
        <w:t>(We know this is a lot to take in, but consider it background for</w:t>
      </w:r>
      <w:r w:rsidR="00352779">
        <w:rPr>
          <w:b/>
          <w:bCs/>
          <w:i/>
          <w:iCs/>
        </w:rPr>
        <w:t xml:space="preserve"> </w:t>
      </w:r>
      <w:r w:rsidRPr="00910DA5">
        <w:rPr>
          <w:b/>
          <w:bCs/>
          <w:i/>
          <w:iCs/>
        </w:rPr>
        <w:t>understanding the music to come.)</w:t>
      </w:r>
      <w:r w:rsidR="00352779">
        <w:rPr>
          <w:b/>
          <w:bCs/>
          <w:i/>
          <w:iCs/>
        </w:rPr>
        <w:t xml:space="preserve"> </w:t>
      </w:r>
    </w:p>
    <w:p w14:paraId="0F67B8ED" w14:textId="77777777" w:rsidR="00352779" w:rsidRDefault="00352779" w:rsidP="00910DA5">
      <w:pPr>
        <w:rPr>
          <w:b/>
          <w:bCs/>
          <w:i/>
          <w:iCs/>
        </w:rPr>
      </w:pPr>
    </w:p>
    <w:p w14:paraId="3B45AE26" w14:textId="0AEFE432" w:rsidR="004E1D99" w:rsidRDefault="00910DA5" w:rsidP="00910DA5">
      <w:r w:rsidRPr="00910DA5">
        <w:t>Longer works of music often have sections of music that change keys, for several reasons. One</w:t>
      </w:r>
      <w:r w:rsidR="00352779">
        <w:t xml:space="preserve"> </w:t>
      </w:r>
      <w:r w:rsidRPr="00910DA5">
        <w:t>reason might be to create motion in the music. Another reason might be to change the mood of the work.</w:t>
      </w:r>
      <w:r w:rsidR="00352779">
        <w:t xml:space="preserve"> </w:t>
      </w:r>
      <w:r w:rsidRPr="00910DA5">
        <w:t xml:space="preserve">When the key changes in a piece of music, it is known </w:t>
      </w:r>
      <w:r w:rsidRPr="00910DA5">
        <w:lastRenderedPageBreak/>
        <w:t xml:space="preserve">as a </w:t>
      </w:r>
      <w:r w:rsidRPr="00910DA5">
        <w:rPr>
          <w:b/>
          <w:bCs/>
          <w:i/>
          <w:iCs/>
        </w:rPr>
        <w:t>modulation</w:t>
      </w:r>
      <w:r w:rsidRPr="00910DA5">
        <w:t>. For this course, students will not</w:t>
      </w:r>
      <w:r w:rsidR="00352779">
        <w:t xml:space="preserve"> </w:t>
      </w:r>
      <w:r w:rsidRPr="00910DA5">
        <w:t>have to learn scales or keys, and will not have to identify modulations; however, modulations may be</w:t>
      </w:r>
      <w:r w:rsidR="00352779">
        <w:t xml:space="preserve"> </w:t>
      </w:r>
      <w:r w:rsidRPr="00910DA5">
        <w:t>pointed out in listening guides. Hopefully, through listening to the music in this text, students may come</w:t>
      </w:r>
      <w:r w:rsidR="00352779">
        <w:t xml:space="preserve"> </w:t>
      </w:r>
      <w:r w:rsidRPr="00910DA5">
        <w:t>to at least be able to identify major sounding music from minor sounding music.</w:t>
      </w:r>
    </w:p>
    <w:p w14:paraId="301218BF" w14:textId="414C3546" w:rsidR="00352779" w:rsidRDefault="00352779" w:rsidP="00910DA5"/>
    <w:p w14:paraId="23A488C3" w14:textId="2CF43739" w:rsidR="00352779" w:rsidRDefault="00475283" w:rsidP="00352779">
      <w:pPr>
        <w:pStyle w:val="Heading3"/>
      </w:pPr>
      <w:r>
        <w:t>THE MAJOR SCALE</w:t>
      </w:r>
    </w:p>
    <w:p w14:paraId="2898280E" w14:textId="704566C4" w:rsidR="00352779" w:rsidRDefault="00352779" w:rsidP="00352779"/>
    <w:p w14:paraId="31846A8F" w14:textId="1AA1069C" w:rsidR="00352779" w:rsidRDefault="00FA36ED" w:rsidP="00FA36ED">
      <w:r w:rsidRPr="00FA36ED">
        <w:t>You may be aware of the major scale if you even had a music class in your middle school or high</w:t>
      </w:r>
      <w:r>
        <w:t xml:space="preserve"> </w:t>
      </w:r>
      <w:r w:rsidRPr="00FA36ED">
        <w:t>school classes, or if you sang in the chorus or played in the band. It is sometimes represented by the</w:t>
      </w:r>
      <w:r>
        <w:t xml:space="preserve"> </w:t>
      </w:r>
      <w:r w:rsidRPr="00FA36ED">
        <w:t>syllables: Do-Re-Mi-Fa-Sol-La-</w:t>
      </w:r>
      <w:proofErr w:type="spellStart"/>
      <w:r w:rsidRPr="00FA36ED">
        <w:t>Ti</w:t>
      </w:r>
      <w:proofErr w:type="spellEnd"/>
      <w:r w:rsidRPr="00FA36ED">
        <w:t>-Do, where “Do” is the first pitch (the tonic) of the scale. Music uses</w:t>
      </w:r>
      <w:r>
        <w:t xml:space="preserve"> </w:t>
      </w:r>
      <w:r w:rsidRPr="00FA36ED">
        <w:t>only 7 letters to represent different pitches; there letters are: A - B - C - D - E - F - G. Each of these</w:t>
      </w:r>
      <w:r>
        <w:t xml:space="preserve"> </w:t>
      </w:r>
      <w:r w:rsidRPr="00FA36ED">
        <w:t>letters stands for a pitch. If we look at a piano keyboard, we usually see 88 keys, which means the 7</w:t>
      </w:r>
      <w:r>
        <w:t xml:space="preserve"> </w:t>
      </w:r>
      <w:r w:rsidRPr="00FA36ED">
        <w:t>letters we use are used over and over again. Musicians have different ways of labeling each of the various</w:t>
      </w:r>
      <w:r>
        <w:t xml:space="preserve"> </w:t>
      </w:r>
      <w:r w:rsidRPr="00FA36ED">
        <w:t>A's, B's, C's, etc., with register numbers. For the purpose of this course, it is not important to know those</w:t>
      </w:r>
      <w:r>
        <w:t xml:space="preserve"> </w:t>
      </w:r>
      <w:r w:rsidRPr="00FA36ED">
        <w:t>numbers. If you were to find an A on a piano keyboard, and play it, then play each white key above it,</w:t>
      </w:r>
      <w:r>
        <w:t xml:space="preserve"> </w:t>
      </w:r>
      <w:r w:rsidRPr="00FA36ED">
        <w:t>once you played the 7 notes after the original A, you will have arrived at the next A. This second A</w:t>
      </w:r>
      <w:r>
        <w:t xml:space="preserve"> </w:t>
      </w:r>
      <w:r w:rsidRPr="00FA36ED">
        <w:t xml:space="preserve">would the interval of </w:t>
      </w:r>
      <w:r w:rsidRPr="00FA36ED">
        <w:rPr>
          <w:b/>
          <w:bCs/>
          <w:i/>
          <w:iCs/>
        </w:rPr>
        <w:t xml:space="preserve">one octave </w:t>
      </w:r>
      <w:r w:rsidRPr="00FA36ED">
        <w:t>above the first A. Every scale encompasses 1 octave.</w:t>
      </w:r>
    </w:p>
    <w:p w14:paraId="2E874C6A" w14:textId="178B4BC3" w:rsidR="00FA36ED" w:rsidRDefault="00FA36ED" w:rsidP="00FA36ED"/>
    <w:p w14:paraId="55E635BB" w14:textId="76C1521E" w:rsidR="00FA36ED" w:rsidRDefault="001E537E" w:rsidP="00FA36ED">
      <w:r>
        <w:rPr>
          <w:noProof/>
        </w:rPr>
        <w:drawing>
          <wp:inline distT="0" distB="0" distL="0" distR="0" wp14:anchorId="6C32DC36" wp14:editId="4D088543">
            <wp:extent cx="6173218" cy="2142699"/>
            <wp:effectExtent l="0" t="0" r="0" b="0"/>
            <wp:docPr id="16" name="Picture 16" descr="piano keys with arrows pointing to the first and second A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421" cy="214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84F18" w14:textId="2F7F31D9" w:rsidR="001E537E" w:rsidRDefault="001E537E" w:rsidP="00FA36ED"/>
    <w:p w14:paraId="3DA81B7D" w14:textId="5F0FB14B" w:rsidR="001E537E" w:rsidRDefault="002807F1" w:rsidP="002807F1">
      <w:r w:rsidRPr="002807F1">
        <w:t>Looking at the keyboard image above, there are also black "keys" that also represent pitches.</w:t>
      </w:r>
      <w:r>
        <w:t xml:space="preserve"> </w:t>
      </w:r>
      <w:r w:rsidRPr="002807F1">
        <w:t>The piano keys, and the pitches related to them are in between two white keys on the piano. These keys</w:t>
      </w:r>
      <w:r>
        <w:t xml:space="preserve"> </w:t>
      </w:r>
      <w:r w:rsidRPr="002807F1">
        <w:t>represent “sharp” and “flat” pitches. Each of the black keys on a piano represents both a flat pitch and a</w:t>
      </w:r>
      <w:r>
        <w:t xml:space="preserve"> </w:t>
      </w:r>
      <w:r w:rsidRPr="002807F1">
        <w:t>sharp pitch. For example, between the A and the B there is a black key. Moving up from A, we can call</w:t>
      </w:r>
      <w:r>
        <w:t xml:space="preserve"> </w:t>
      </w:r>
      <w:r w:rsidRPr="002807F1">
        <w:t>this black key an A sharp (A#); however, that same pitch, when approached from above can be called a B</w:t>
      </w:r>
      <w:r>
        <w:t xml:space="preserve"> </w:t>
      </w:r>
      <w:r w:rsidRPr="002807F1">
        <w:t>flat (Bb). This is shown in the picture below.</w:t>
      </w:r>
    </w:p>
    <w:p w14:paraId="78116522" w14:textId="4E61AFDA" w:rsidR="002807F1" w:rsidRDefault="002807F1" w:rsidP="002807F1"/>
    <w:p w14:paraId="14A42A9F" w14:textId="085D3A30" w:rsidR="002807F1" w:rsidRDefault="00736220" w:rsidP="002807F1">
      <w:r>
        <w:rPr>
          <w:noProof/>
        </w:rPr>
        <w:lastRenderedPageBreak/>
        <w:drawing>
          <wp:inline distT="0" distB="0" distL="0" distR="0" wp14:anchorId="78AC1EFE" wp14:editId="18E0EFD3">
            <wp:extent cx="2360930" cy="1692275"/>
            <wp:effectExtent l="0" t="0" r="1270" b="3175"/>
            <wp:docPr id="17" name="Picture 17" descr="piano keys with arrows pointing to A and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DF051" w14:textId="0F494C10" w:rsidR="00736220" w:rsidRDefault="00736220" w:rsidP="002807F1"/>
    <w:p w14:paraId="09F7C660" w14:textId="2C08499F" w:rsidR="00736220" w:rsidRDefault="00736220" w:rsidP="00736220">
      <w:r w:rsidRPr="00736220">
        <w:t>As explained above, in Western music there are two main types of scales used for most music.</w:t>
      </w:r>
      <w:r>
        <w:t xml:space="preserve"> </w:t>
      </w:r>
      <w:r w:rsidRPr="00736220">
        <w:t xml:space="preserve">These are </w:t>
      </w:r>
      <w:r w:rsidRPr="00736220">
        <w:rPr>
          <w:b/>
          <w:bCs/>
          <w:i/>
          <w:iCs/>
        </w:rPr>
        <w:t xml:space="preserve">major scales </w:t>
      </w:r>
      <w:r w:rsidRPr="00736220">
        <w:t xml:space="preserve">and </w:t>
      </w:r>
      <w:r w:rsidRPr="00736220">
        <w:rPr>
          <w:b/>
          <w:bCs/>
          <w:i/>
          <w:iCs/>
        </w:rPr>
        <w:t>minor scales</w:t>
      </w:r>
      <w:r w:rsidRPr="00736220">
        <w:t>. In music, a composer can start a scale on any pitch, A, Bb, Db,</w:t>
      </w:r>
      <w:r>
        <w:t xml:space="preserve"> </w:t>
      </w:r>
      <w:r w:rsidRPr="00736220">
        <w:t>etc., as the tonic for the scale they will use. To hear a major scale, you can go to the piano, find any C</w:t>
      </w:r>
      <w:r>
        <w:t xml:space="preserve"> </w:t>
      </w:r>
      <w:r w:rsidRPr="00736220">
        <w:t>and then play each of the white keys until you get to the next C. (Or you could listen to the audio file</w:t>
      </w:r>
      <w:r>
        <w:t xml:space="preserve"> </w:t>
      </w:r>
      <w:r w:rsidRPr="00736220">
        <w:t>below.)</w:t>
      </w:r>
    </w:p>
    <w:p w14:paraId="54FD11B5" w14:textId="0B9D2865" w:rsidR="00736220" w:rsidRDefault="00736220" w:rsidP="00736220"/>
    <w:p w14:paraId="272363CA" w14:textId="0F93B864" w:rsidR="00736220" w:rsidRDefault="00346FFC" w:rsidP="00736220">
      <w:r>
        <w:rPr>
          <w:noProof/>
        </w:rPr>
        <w:drawing>
          <wp:inline distT="0" distB="0" distL="0" distR="0" wp14:anchorId="0ACD9F47" wp14:editId="001109B2">
            <wp:extent cx="6229406" cy="2320119"/>
            <wp:effectExtent l="0" t="0" r="0" b="4445"/>
            <wp:docPr id="18" name="Picture 18" descr="piano keys with arrows pointing to the first and second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224" cy="2322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58E40" w14:textId="22FEF063" w:rsidR="00346FFC" w:rsidRDefault="00346FFC" w:rsidP="00736220"/>
    <w:p w14:paraId="495CA4A2" w14:textId="248EB5C7" w:rsidR="00572265" w:rsidRDefault="00572265" w:rsidP="00572265">
      <w:r w:rsidRPr="00572265">
        <w:t>This is how that would sound:</w:t>
      </w:r>
    </w:p>
    <w:p w14:paraId="11E06232" w14:textId="77777777" w:rsidR="00572265" w:rsidRPr="00572265" w:rsidRDefault="00572265" w:rsidP="00572265"/>
    <w:p w14:paraId="0224AA94" w14:textId="41D1F288" w:rsidR="00572265" w:rsidRDefault="00572265" w:rsidP="00572265">
      <w:pPr>
        <w:rPr>
          <w:b/>
          <w:bCs/>
          <w:i/>
          <w:iCs/>
        </w:rPr>
      </w:pPr>
      <w:r w:rsidRPr="00572265">
        <w:rPr>
          <w:b/>
          <w:bCs/>
        </w:rPr>
        <w:t xml:space="preserve">EXAMPLE: </w:t>
      </w:r>
      <w:r w:rsidRPr="00572265">
        <w:t xml:space="preserve">C Major scale </w:t>
      </w:r>
    </w:p>
    <w:p w14:paraId="2E522FA9" w14:textId="77777777" w:rsidR="00572265" w:rsidRPr="00572265" w:rsidRDefault="00572265" w:rsidP="00572265">
      <w:pPr>
        <w:rPr>
          <w:b/>
          <w:bCs/>
          <w:i/>
          <w:iCs/>
        </w:rPr>
      </w:pPr>
    </w:p>
    <w:p w14:paraId="123D938C" w14:textId="0974D1B7" w:rsidR="00572265" w:rsidRDefault="00572265" w:rsidP="00572265">
      <w:r w:rsidRPr="00572265">
        <w:t>If one were to try and play a scale starting on any other white key other than C, and only play</w:t>
      </w:r>
      <w:r>
        <w:t xml:space="preserve"> </w:t>
      </w:r>
      <w:r w:rsidRPr="00572265">
        <w:t xml:space="preserve">white keys until one reached the note one octave above, it would </w:t>
      </w:r>
      <w:r w:rsidRPr="00572265">
        <w:rPr>
          <w:b/>
          <w:bCs/>
          <w:i/>
          <w:iCs/>
        </w:rPr>
        <w:t xml:space="preserve">not </w:t>
      </w:r>
      <w:r w:rsidRPr="00572265">
        <w:t>produce a scale that would sound</w:t>
      </w:r>
      <w:r>
        <w:t xml:space="preserve"> </w:t>
      </w:r>
      <w:r w:rsidRPr="00572265">
        <w:t>like the scale starting on C; therefore, it would not create a major scale. It is true that a major scale can</w:t>
      </w:r>
      <w:r>
        <w:t xml:space="preserve"> </w:t>
      </w:r>
      <w:r w:rsidRPr="00572265">
        <w:t xml:space="preserve">start on any note on the piano; however, the sequence of </w:t>
      </w:r>
      <w:r w:rsidRPr="00572265">
        <w:rPr>
          <w:b/>
          <w:bCs/>
          <w:i/>
          <w:iCs/>
        </w:rPr>
        <w:t xml:space="preserve">intervals </w:t>
      </w:r>
      <w:r w:rsidRPr="00572265">
        <w:t>must follow the same sequence as in</w:t>
      </w:r>
      <w:r>
        <w:t xml:space="preserve"> </w:t>
      </w:r>
      <w:r w:rsidRPr="00572265">
        <w:t>the C scale. An interval is the distance between any two pitches. From C to D there is a black key in</w:t>
      </w:r>
      <w:r>
        <w:t xml:space="preserve"> </w:t>
      </w:r>
      <w:r w:rsidRPr="00572265">
        <w:t>between the two keys. The interval from C to the black key above it (C#) is the interval of one half-step.</w:t>
      </w:r>
      <w:r>
        <w:t xml:space="preserve"> </w:t>
      </w:r>
      <w:r w:rsidRPr="00572265">
        <w:t xml:space="preserve">The distance from that C# to the D is also a half-step. Therefore, the distance from C to </w:t>
      </w:r>
      <w:proofErr w:type="spellStart"/>
      <w:r w:rsidRPr="00572265">
        <w:t>D</w:t>
      </w:r>
      <w:proofErr w:type="spellEnd"/>
      <w:r w:rsidRPr="00572265">
        <w:t xml:space="preserve"> is 2 half steps</w:t>
      </w:r>
      <w:r>
        <w:t xml:space="preserve"> </w:t>
      </w:r>
      <w:r w:rsidRPr="00572265">
        <w:t>or one whole step. You will find the same interval between D to E (the second and third pitch in the C</w:t>
      </w:r>
      <w:r>
        <w:t xml:space="preserve"> </w:t>
      </w:r>
      <w:r w:rsidRPr="00572265">
        <w:t>major scale); however, there is no black key between E and F. This means that from E to F is only one</w:t>
      </w:r>
      <w:r>
        <w:t xml:space="preserve"> </w:t>
      </w:r>
      <w:r w:rsidRPr="00572265">
        <w:t>half-step. From the first note of a major scale to the second note is one whole step, and from the second</w:t>
      </w:r>
      <w:r>
        <w:t xml:space="preserve"> </w:t>
      </w:r>
      <w:r w:rsidRPr="00572265">
        <w:t xml:space="preserve">note to the </w:t>
      </w:r>
      <w:r w:rsidRPr="00572265">
        <w:lastRenderedPageBreak/>
        <w:t>third note is a whole step, but from the third note to the fourth note is only one half-step.</w:t>
      </w:r>
      <w:r>
        <w:t xml:space="preserve"> </w:t>
      </w:r>
      <w:r w:rsidRPr="00572265">
        <w:t>Following this through the entire scale, we would come up with a formula for a major scale that will work</w:t>
      </w:r>
      <w:r>
        <w:t xml:space="preserve"> </w:t>
      </w:r>
      <w:r w:rsidRPr="00572265">
        <w:t>from any note on the piano. This formula is a series of steps (W = whole step or 2 half steps and H = one</w:t>
      </w:r>
      <w:r>
        <w:t xml:space="preserve"> </w:t>
      </w:r>
      <w:r w:rsidRPr="00572265">
        <w:t>half step) and looks like this</w:t>
      </w:r>
      <w:r w:rsidRPr="00572265">
        <w:rPr>
          <w:b/>
          <w:bCs/>
        </w:rPr>
        <w:t xml:space="preserve">: W - W - H - W - W -W -H. </w:t>
      </w:r>
      <w:r w:rsidRPr="00572265">
        <w:t>Music that is based on the C major scale is</w:t>
      </w:r>
      <w:r>
        <w:t xml:space="preserve"> </w:t>
      </w:r>
      <w:r w:rsidRPr="00572265">
        <w:t>said to be in the key of C Major.</w:t>
      </w:r>
      <w:r>
        <w:t xml:space="preserve"> </w:t>
      </w:r>
      <w:r w:rsidRPr="00572265">
        <w:t>Here are several major scales that start on different keys on the piano. Even though they begin</w:t>
      </w:r>
      <w:r>
        <w:t xml:space="preserve"> </w:t>
      </w:r>
      <w:r w:rsidRPr="00572265">
        <w:t>and end on different pitches, they sound alike in relation to each other.</w:t>
      </w:r>
    </w:p>
    <w:p w14:paraId="619E0DA1" w14:textId="77777777" w:rsidR="00572265" w:rsidRPr="00572265" w:rsidRDefault="00572265" w:rsidP="00572265"/>
    <w:p w14:paraId="5F521555" w14:textId="7EC25340" w:rsidR="00572265" w:rsidRDefault="00572265" w:rsidP="00572265">
      <w:pPr>
        <w:rPr>
          <w:b/>
          <w:bCs/>
          <w:i/>
          <w:iCs/>
        </w:rPr>
      </w:pPr>
      <w:r w:rsidRPr="00572265">
        <w:rPr>
          <w:b/>
          <w:bCs/>
        </w:rPr>
        <w:t xml:space="preserve">EXAMPLE: </w:t>
      </w:r>
      <w:r w:rsidRPr="00572265">
        <w:t xml:space="preserve">C Major Scale </w:t>
      </w:r>
    </w:p>
    <w:p w14:paraId="0000B637" w14:textId="77777777" w:rsidR="00572265" w:rsidRPr="00572265" w:rsidRDefault="00572265" w:rsidP="00572265">
      <w:pPr>
        <w:rPr>
          <w:b/>
          <w:bCs/>
          <w:i/>
          <w:iCs/>
        </w:rPr>
      </w:pPr>
    </w:p>
    <w:p w14:paraId="6B0955E9" w14:textId="5D5319DA" w:rsidR="00572265" w:rsidRDefault="00572265" w:rsidP="00572265">
      <w:pPr>
        <w:rPr>
          <w:b/>
          <w:bCs/>
          <w:i/>
          <w:iCs/>
        </w:rPr>
      </w:pPr>
      <w:r w:rsidRPr="00572265">
        <w:rPr>
          <w:b/>
          <w:bCs/>
        </w:rPr>
        <w:t>EXAMPLE</w:t>
      </w:r>
      <w:r w:rsidRPr="00572265">
        <w:t xml:space="preserve">: Ab Major Scale </w:t>
      </w:r>
    </w:p>
    <w:p w14:paraId="5813953D" w14:textId="77777777" w:rsidR="00572265" w:rsidRPr="00572265" w:rsidRDefault="00572265" w:rsidP="00572265">
      <w:pPr>
        <w:rPr>
          <w:b/>
          <w:bCs/>
          <w:i/>
          <w:iCs/>
        </w:rPr>
      </w:pPr>
    </w:p>
    <w:p w14:paraId="2958D637" w14:textId="7E0DA9EF" w:rsidR="00346FFC" w:rsidRDefault="00572265" w:rsidP="00572265">
      <w:pPr>
        <w:rPr>
          <w:b/>
          <w:bCs/>
          <w:i/>
          <w:iCs/>
        </w:rPr>
      </w:pPr>
      <w:r w:rsidRPr="00572265">
        <w:rPr>
          <w:b/>
          <w:bCs/>
        </w:rPr>
        <w:t>EXAMPLE</w:t>
      </w:r>
      <w:r w:rsidRPr="00572265">
        <w:t xml:space="preserve">: F# Major Scale </w:t>
      </w:r>
    </w:p>
    <w:p w14:paraId="6D3D38CC" w14:textId="60B8EE82" w:rsidR="00572265" w:rsidRDefault="00572265" w:rsidP="00572265">
      <w:pPr>
        <w:rPr>
          <w:b/>
          <w:bCs/>
          <w:i/>
          <w:iCs/>
        </w:rPr>
      </w:pPr>
    </w:p>
    <w:p w14:paraId="31A2C991" w14:textId="3EA3A058" w:rsidR="00572265" w:rsidRDefault="00475283" w:rsidP="00572265">
      <w:pPr>
        <w:pStyle w:val="Heading3"/>
      </w:pPr>
      <w:r>
        <w:t>THE MINOR SCALE</w:t>
      </w:r>
    </w:p>
    <w:p w14:paraId="22AAA4C4" w14:textId="077FA615" w:rsidR="00572265" w:rsidRDefault="00572265" w:rsidP="00572265"/>
    <w:p w14:paraId="49D7F7CD" w14:textId="3963FD17" w:rsidR="00EA65F0" w:rsidRDefault="00EA65F0" w:rsidP="00EA65F0">
      <w:r w:rsidRPr="00EA65F0">
        <w:t xml:space="preserve">Not all music is in a major key. The other scale that is widely used in music is the </w:t>
      </w:r>
      <w:r w:rsidRPr="00EA65F0">
        <w:rPr>
          <w:b/>
          <w:bCs/>
          <w:i/>
          <w:iCs/>
        </w:rPr>
        <w:t>minor scale</w:t>
      </w:r>
      <w:r w:rsidRPr="00EA65F0">
        <w:t>.</w:t>
      </w:r>
      <w:r>
        <w:t xml:space="preserve"> </w:t>
      </w:r>
      <w:r w:rsidRPr="00EA65F0">
        <w:t>There are different types of minor scales, but, for our purposes, we will examine one and then examine</w:t>
      </w:r>
      <w:r>
        <w:t xml:space="preserve"> </w:t>
      </w:r>
      <w:r w:rsidRPr="00EA65F0">
        <w:t>how major and minor keys are used in harmony.</w:t>
      </w:r>
    </w:p>
    <w:p w14:paraId="4BF124B6" w14:textId="77777777" w:rsidR="00EA65F0" w:rsidRPr="00EA65F0" w:rsidRDefault="00EA65F0" w:rsidP="00EA65F0"/>
    <w:p w14:paraId="471333EB" w14:textId="3DB84890" w:rsidR="00572265" w:rsidRDefault="00EA65F0" w:rsidP="00EA65F0">
      <w:r w:rsidRPr="00EA65F0">
        <w:t>Going back to the piano, starting on the A key and playing all of the white keys until the next A,</w:t>
      </w:r>
      <w:r>
        <w:t xml:space="preserve"> </w:t>
      </w:r>
      <w:r w:rsidRPr="00EA65F0">
        <w:t xml:space="preserve">would result in </w:t>
      </w:r>
      <w:proofErr w:type="gramStart"/>
      <w:r w:rsidRPr="00EA65F0">
        <w:t xml:space="preserve">an </w:t>
      </w:r>
      <w:r w:rsidRPr="00EA65F0">
        <w:rPr>
          <w:b/>
          <w:bCs/>
          <w:i/>
          <w:iCs/>
        </w:rPr>
        <w:t>a</w:t>
      </w:r>
      <w:proofErr w:type="gramEnd"/>
      <w:r w:rsidRPr="00EA65F0">
        <w:rPr>
          <w:b/>
          <w:bCs/>
          <w:i/>
          <w:iCs/>
        </w:rPr>
        <w:t xml:space="preserve"> minor scale</w:t>
      </w:r>
      <w:r w:rsidRPr="00EA65F0">
        <w:t>, in its natural form. The formula for the minor scale is different from</w:t>
      </w:r>
      <w:r>
        <w:t xml:space="preserve"> </w:t>
      </w:r>
      <w:r w:rsidRPr="00EA65F0">
        <w:t>that of a major scale.</w:t>
      </w:r>
    </w:p>
    <w:p w14:paraId="61C48212" w14:textId="4ABECA80" w:rsidR="00EA65F0" w:rsidRDefault="00EA65F0" w:rsidP="00EA65F0"/>
    <w:p w14:paraId="146B61CD" w14:textId="6D47D4BE" w:rsidR="00EA65F0" w:rsidRDefault="00F860B5" w:rsidP="00EA65F0">
      <w:r>
        <w:rPr>
          <w:noProof/>
        </w:rPr>
        <w:drawing>
          <wp:inline distT="0" distB="0" distL="0" distR="0" wp14:anchorId="22E59B1E" wp14:editId="45C9F58C">
            <wp:extent cx="5936615" cy="2183765"/>
            <wp:effectExtent l="0" t="0" r="6985" b="6985"/>
            <wp:docPr id="19" name="Picture 19" descr="piano keys with arrows pointing to the first and second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1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96E9D" w14:textId="1FD564F7" w:rsidR="00F860B5" w:rsidRDefault="00F860B5" w:rsidP="00EA65F0"/>
    <w:p w14:paraId="130A9AC7" w14:textId="13322529" w:rsidR="00F860B5" w:rsidRDefault="00F860B5" w:rsidP="00F860B5">
      <w:r w:rsidRPr="00F860B5">
        <w:t xml:space="preserve">Examining the whole and half steps between notes, the minor scale would be: </w:t>
      </w:r>
      <w:r w:rsidRPr="00F860B5">
        <w:rPr>
          <w:b/>
          <w:bCs/>
        </w:rPr>
        <w:t>W - H - W - W - H - W -W.</w:t>
      </w:r>
      <w:r>
        <w:rPr>
          <w:b/>
          <w:bCs/>
        </w:rPr>
        <w:t xml:space="preserve"> </w:t>
      </w:r>
      <w:r w:rsidRPr="00F860B5">
        <w:t>As with the major scale, starting on any piano key and moving by the proper sequence of whole and half</w:t>
      </w:r>
      <w:r>
        <w:t xml:space="preserve"> </w:t>
      </w:r>
      <w:r w:rsidRPr="00F860B5">
        <w:t>steps, other minor scales can be created. Here are a few:</w:t>
      </w:r>
    </w:p>
    <w:p w14:paraId="05C85224" w14:textId="77777777" w:rsidR="00F860B5" w:rsidRPr="00F860B5" w:rsidRDefault="00F860B5" w:rsidP="00F860B5"/>
    <w:p w14:paraId="18E07AB2" w14:textId="3D50B0AC" w:rsidR="00F860B5" w:rsidRDefault="00F860B5" w:rsidP="00F860B5">
      <w:pPr>
        <w:rPr>
          <w:b/>
          <w:bCs/>
          <w:i/>
          <w:iCs/>
        </w:rPr>
      </w:pPr>
      <w:r w:rsidRPr="00F860B5">
        <w:rPr>
          <w:b/>
          <w:bCs/>
        </w:rPr>
        <w:t>EXAMPLE</w:t>
      </w:r>
      <w:r w:rsidRPr="00F860B5">
        <w:t xml:space="preserve">: a minor scale </w:t>
      </w:r>
    </w:p>
    <w:p w14:paraId="5B968A54" w14:textId="77777777" w:rsidR="00F860B5" w:rsidRPr="00F860B5" w:rsidRDefault="00F860B5" w:rsidP="00F860B5">
      <w:pPr>
        <w:rPr>
          <w:i/>
          <w:iCs/>
        </w:rPr>
      </w:pPr>
    </w:p>
    <w:p w14:paraId="588F08CF" w14:textId="3E850DCA" w:rsidR="00F860B5" w:rsidRDefault="00F860B5" w:rsidP="00F860B5">
      <w:pPr>
        <w:rPr>
          <w:b/>
          <w:bCs/>
          <w:i/>
          <w:iCs/>
        </w:rPr>
      </w:pPr>
      <w:r w:rsidRPr="00F860B5">
        <w:rPr>
          <w:b/>
          <w:bCs/>
        </w:rPr>
        <w:t>EXAMPLE</w:t>
      </w:r>
      <w:r w:rsidRPr="00F860B5">
        <w:t xml:space="preserve">: f minor scale </w:t>
      </w:r>
    </w:p>
    <w:p w14:paraId="116ED501" w14:textId="63EE39F0" w:rsidR="00F860B5" w:rsidRDefault="00F860B5" w:rsidP="00F860B5">
      <w:pPr>
        <w:rPr>
          <w:b/>
          <w:bCs/>
          <w:i/>
          <w:iCs/>
        </w:rPr>
      </w:pPr>
    </w:p>
    <w:p w14:paraId="4DB2B0BA" w14:textId="2C4ABEFA" w:rsidR="00F860B5" w:rsidRDefault="00475283" w:rsidP="00475283">
      <w:pPr>
        <w:pStyle w:val="Heading2"/>
      </w:pPr>
      <w:r>
        <w:lastRenderedPageBreak/>
        <w:t>KEYS IN WESTERN MUSIC</w:t>
      </w:r>
    </w:p>
    <w:p w14:paraId="3A9DB841" w14:textId="4FB25740" w:rsidR="00F860B5" w:rsidRDefault="00F860B5" w:rsidP="00F860B5"/>
    <w:p w14:paraId="07CA1097" w14:textId="40FDABA8" w:rsidR="00F860B5" w:rsidRDefault="00083FD7" w:rsidP="00F860B5">
      <w:pPr>
        <w:pStyle w:val="Heading3"/>
      </w:pPr>
      <w:r>
        <w:t>MELODY’S IN MAJOR KEYS</w:t>
      </w:r>
    </w:p>
    <w:p w14:paraId="08D61EFF" w14:textId="196FC33A" w:rsidR="00F860B5" w:rsidRDefault="00F860B5" w:rsidP="00F860B5"/>
    <w:p w14:paraId="1A029D1E" w14:textId="50DEADBC" w:rsidR="00F860B5" w:rsidRDefault="00F860B5" w:rsidP="00F860B5">
      <w:r w:rsidRPr="00F860B5">
        <w:t>The music in a major key produces harmonies that establish the key as a major key. Listen to a</w:t>
      </w:r>
      <w:r>
        <w:t xml:space="preserve"> </w:t>
      </w:r>
      <w:r w:rsidRPr="00F860B5">
        <w:t>melody in the Key of Bb Major, and then listen to it harmonized in the major key of Bb Major.</w:t>
      </w:r>
    </w:p>
    <w:p w14:paraId="09BBF252" w14:textId="77777777" w:rsidR="00F860B5" w:rsidRPr="00F860B5" w:rsidRDefault="00F860B5" w:rsidP="00F860B5"/>
    <w:p w14:paraId="7152488F" w14:textId="1E9A7A5E" w:rsidR="00F860B5" w:rsidRDefault="00F860B5" w:rsidP="00F860B5">
      <w:pPr>
        <w:rPr>
          <w:b/>
          <w:bCs/>
          <w:i/>
          <w:iCs/>
        </w:rPr>
      </w:pPr>
      <w:r w:rsidRPr="00F860B5">
        <w:rPr>
          <w:b/>
          <w:bCs/>
        </w:rPr>
        <w:t>EXAMPLE</w:t>
      </w:r>
      <w:r w:rsidRPr="00F860B5">
        <w:t xml:space="preserve">: </w:t>
      </w:r>
      <w:r w:rsidRPr="00F860B5">
        <w:rPr>
          <w:i/>
          <w:iCs/>
        </w:rPr>
        <w:t xml:space="preserve">Major Melody </w:t>
      </w:r>
      <w:r w:rsidRPr="00F860B5">
        <w:t xml:space="preserve">N. Boumpani </w:t>
      </w:r>
    </w:p>
    <w:p w14:paraId="27552332" w14:textId="77777777" w:rsidR="00F860B5" w:rsidRPr="00F860B5" w:rsidRDefault="00F860B5" w:rsidP="00F860B5">
      <w:pPr>
        <w:rPr>
          <w:b/>
          <w:bCs/>
          <w:i/>
          <w:iCs/>
        </w:rPr>
      </w:pPr>
    </w:p>
    <w:p w14:paraId="6FA15073" w14:textId="4B342475" w:rsidR="00F860B5" w:rsidRDefault="00F860B5" w:rsidP="00F860B5">
      <w:pPr>
        <w:rPr>
          <w:b/>
          <w:bCs/>
          <w:i/>
          <w:iCs/>
        </w:rPr>
      </w:pPr>
      <w:r w:rsidRPr="00F860B5">
        <w:rPr>
          <w:b/>
          <w:bCs/>
        </w:rPr>
        <w:t>EXAMPLE</w:t>
      </w:r>
      <w:r w:rsidRPr="00F860B5">
        <w:t xml:space="preserve">: </w:t>
      </w:r>
      <w:r w:rsidRPr="00F860B5">
        <w:rPr>
          <w:i/>
          <w:iCs/>
        </w:rPr>
        <w:t xml:space="preserve">Major Melody Harmonized </w:t>
      </w:r>
      <w:r w:rsidRPr="00F860B5">
        <w:t xml:space="preserve">N. Boumpani </w:t>
      </w:r>
    </w:p>
    <w:p w14:paraId="2A676A35" w14:textId="5C623497" w:rsidR="00F860B5" w:rsidRDefault="00F860B5" w:rsidP="00F860B5">
      <w:pPr>
        <w:rPr>
          <w:b/>
          <w:bCs/>
          <w:i/>
          <w:iCs/>
        </w:rPr>
      </w:pPr>
    </w:p>
    <w:p w14:paraId="3E886DAE" w14:textId="7D4A5057" w:rsidR="00F860B5" w:rsidRDefault="00083FD7" w:rsidP="00F860B5">
      <w:pPr>
        <w:pStyle w:val="Heading3"/>
      </w:pPr>
      <w:r>
        <w:t>MELODY IN MINOR KEYS</w:t>
      </w:r>
    </w:p>
    <w:p w14:paraId="426A49B9" w14:textId="029B1F65" w:rsidR="00F860B5" w:rsidRDefault="00F860B5" w:rsidP="00F860B5"/>
    <w:p w14:paraId="4F9E142E" w14:textId="3E850A05" w:rsidR="00F860B5" w:rsidRDefault="00F860B5" w:rsidP="00F860B5">
      <w:r w:rsidRPr="00F860B5">
        <w:t>The same holds true for minor scale and minor keys. Below is an example of a melody that is</w:t>
      </w:r>
      <w:r>
        <w:t xml:space="preserve"> </w:t>
      </w:r>
      <w:r w:rsidRPr="00F860B5">
        <w:t>based on a minor scale, and then harmonized in the key of g minor. Can you hear the difference?</w:t>
      </w:r>
    </w:p>
    <w:p w14:paraId="10DE428D" w14:textId="77777777" w:rsidR="00F860B5" w:rsidRPr="00F860B5" w:rsidRDefault="00F860B5" w:rsidP="00F860B5"/>
    <w:p w14:paraId="7E791581" w14:textId="120279B9" w:rsidR="00F860B5" w:rsidRDefault="00F860B5" w:rsidP="00F860B5">
      <w:pPr>
        <w:rPr>
          <w:b/>
          <w:bCs/>
          <w:i/>
          <w:iCs/>
        </w:rPr>
      </w:pPr>
      <w:r w:rsidRPr="00F860B5">
        <w:rPr>
          <w:b/>
          <w:bCs/>
        </w:rPr>
        <w:t>EXAMPLE</w:t>
      </w:r>
      <w:r w:rsidRPr="00F860B5">
        <w:t xml:space="preserve">: </w:t>
      </w:r>
      <w:r w:rsidRPr="00F860B5">
        <w:rPr>
          <w:i/>
          <w:iCs/>
        </w:rPr>
        <w:t xml:space="preserve">Minor Melody </w:t>
      </w:r>
      <w:r w:rsidRPr="00F860B5">
        <w:t xml:space="preserve">N. Boumpani </w:t>
      </w:r>
    </w:p>
    <w:p w14:paraId="0404788A" w14:textId="77777777" w:rsidR="00F860B5" w:rsidRPr="00F860B5" w:rsidRDefault="00F860B5" w:rsidP="00F860B5">
      <w:pPr>
        <w:rPr>
          <w:b/>
          <w:bCs/>
          <w:i/>
          <w:iCs/>
        </w:rPr>
      </w:pPr>
    </w:p>
    <w:p w14:paraId="1410095C" w14:textId="67D89AED" w:rsidR="00F860B5" w:rsidRDefault="00F860B5" w:rsidP="00F860B5">
      <w:pPr>
        <w:rPr>
          <w:b/>
          <w:bCs/>
          <w:i/>
          <w:iCs/>
        </w:rPr>
      </w:pPr>
      <w:r w:rsidRPr="00F860B5">
        <w:rPr>
          <w:b/>
          <w:bCs/>
        </w:rPr>
        <w:t>EXAMPLE</w:t>
      </w:r>
      <w:r w:rsidRPr="00F860B5">
        <w:t xml:space="preserve">: </w:t>
      </w:r>
      <w:r w:rsidRPr="00F860B5">
        <w:rPr>
          <w:i/>
          <w:iCs/>
        </w:rPr>
        <w:t xml:space="preserve">Minor Melody Harmonized </w:t>
      </w:r>
      <w:r w:rsidRPr="00F860B5">
        <w:t xml:space="preserve">N. Boumpani </w:t>
      </w:r>
    </w:p>
    <w:p w14:paraId="7BBC69DC" w14:textId="06360F1E" w:rsidR="00F860B5" w:rsidRDefault="00F860B5" w:rsidP="00F860B5">
      <w:pPr>
        <w:rPr>
          <w:b/>
          <w:bCs/>
          <w:i/>
          <w:iCs/>
        </w:rPr>
      </w:pPr>
    </w:p>
    <w:p w14:paraId="62EE9E7B" w14:textId="74FB293A" w:rsidR="00F860B5" w:rsidRDefault="009002F3" w:rsidP="009002F3">
      <w:r w:rsidRPr="009002F3">
        <w:t>As music is presented in this course, composers will use different keys for various reasons. These</w:t>
      </w:r>
      <w:r>
        <w:t xml:space="preserve"> </w:t>
      </w:r>
      <w:r w:rsidRPr="009002F3">
        <w:t>composers will often change keys within their works to create different moods or feelings and keep the</w:t>
      </w:r>
      <w:r>
        <w:t xml:space="preserve"> </w:t>
      </w:r>
      <w:r w:rsidRPr="009002F3">
        <w:t xml:space="preserve">listener’s attention. Sometimes the key will change for the purposes of </w:t>
      </w:r>
      <w:r w:rsidRPr="009002F3">
        <w:rPr>
          <w:b/>
          <w:bCs/>
          <w:i/>
          <w:iCs/>
        </w:rPr>
        <w:t xml:space="preserve">form </w:t>
      </w:r>
      <w:r w:rsidRPr="009002F3">
        <w:t>(discussed later), or to</w:t>
      </w:r>
      <w:r>
        <w:t xml:space="preserve"> </w:t>
      </w:r>
      <w:r w:rsidRPr="009002F3">
        <w:t>introduce a new theme, or section. The effects of various keys and key changes will be discussed</w:t>
      </w:r>
      <w:r>
        <w:t xml:space="preserve"> </w:t>
      </w:r>
      <w:r w:rsidRPr="009002F3">
        <w:t>throughout this course. In vocal music the use of major and minor is important in reflecting the meaning</w:t>
      </w:r>
      <w:r>
        <w:t xml:space="preserve"> </w:t>
      </w:r>
      <w:r w:rsidRPr="009002F3">
        <w:t>of the words. A sad song is often sung in a minor key while a happy or playful song would usually be in</w:t>
      </w:r>
      <w:r>
        <w:t xml:space="preserve"> </w:t>
      </w:r>
      <w:r w:rsidRPr="009002F3">
        <w:t xml:space="preserve">a minor key. Please note that this is a </w:t>
      </w:r>
      <w:r w:rsidRPr="009002F3">
        <w:rPr>
          <w:b/>
          <w:bCs/>
          <w:i/>
          <w:iCs/>
        </w:rPr>
        <w:t xml:space="preserve">very </w:t>
      </w:r>
      <w:r w:rsidRPr="009002F3">
        <w:t>simplistic explanation of major and minor and does not hold</w:t>
      </w:r>
      <w:r>
        <w:t xml:space="preserve"> </w:t>
      </w:r>
      <w:r w:rsidRPr="009002F3">
        <w:t>true for all music; there are many reasons songs are in major or minor keys other than being sad or happy.</w:t>
      </w:r>
      <w:r>
        <w:t xml:space="preserve"> </w:t>
      </w:r>
      <w:r w:rsidRPr="009002F3">
        <w:t>In movie music, music in a major key can often signify triumph or victory, and a minor key can often</w:t>
      </w:r>
      <w:r>
        <w:t xml:space="preserve"> </w:t>
      </w:r>
      <w:r w:rsidRPr="009002F3">
        <w:t>accompany scenes of suspense (again, this is not always the case, these are just examples). As you listen</w:t>
      </w:r>
      <w:r>
        <w:t xml:space="preserve"> </w:t>
      </w:r>
      <w:r w:rsidRPr="009002F3">
        <w:t>to the works in this book and in everyday music, you may begin to notice how composers use major and</w:t>
      </w:r>
      <w:r>
        <w:t xml:space="preserve"> </w:t>
      </w:r>
      <w:r w:rsidRPr="009002F3">
        <w:t>minor keys in music.</w:t>
      </w:r>
    </w:p>
    <w:p w14:paraId="626990A7" w14:textId="06DF36CE" w:rsidR="009002F3" w:rsidRDefault="009002F3" w:rsidP="009002F3"/>
    <w:p w14:paraId="3C463209" w14:textId="43B5E9AD" w:rsidR="009002F3" w:rsidRDefault="0090251B" w:rsidP="00475283">
      <w:pPr>
        <w:pStyle w:val="Heading2"/>
      </w:pPr>
      <w:r>
        <w:t>HARMONY: CONSONANCE AND DISSONANCE</w:t>
      </w:r>
    </w:p>
    <w:p w14:paraId="45752063" w14:textId="39685666" w:rsidR="009002F3" w:rsidRDefault="009002F3" w:rsidP="009002F3"/>
    <w:p w14:paraId="649E6E9B" w14:textId="420B096F" w:rsidR="009002F3" w:rsidRDefault="009002F3" w:rsidP="009002F3">
      <w:r w:rsidRPr="009002F3">
        <w:t xml:space="preserve">Composers also use </w:t>
      </w:r>
      <w:r w:rsidRPr="009002F3">
        <w:rPr>
          <w:b/>
          <w:bCs/>
          <w:i/>
          <w:iCs/>
        </w:rPr>
        <w:t>harmony to “move” music along</w:t>
      </w:r>
      <w:r w:rsidRPr="009002F3">
        <w:t>. This is done through the use of</w:t>
      </w:r>
      <w:r>
        <w:t xml:space="preserve"> </w:t>
      </w:r>
      <w:r w:rsidRPr="009002F3">
        <w:rPr>
          <w:b/>
          <w:bCs/>
          <w:i/>
          <w:iCs/>
        </w:rPr>
        <w:t xml:space="preserve">consonance and dissonance. </w:t>
      </w:r>
      <w:r w:rsidRPr="009002F3">
        <w:t>When the music is “calm,” or “restful,” the music at that point is said to be</w:t>
      </w:r>
      <w:r>
        <w:t xml:space="preserve"> </w:t>
      </w:r>
      <w:r w:rsidRPr="009002F3">
        <w:rPr>
          <w:b/>
          <w:bCs/>
          <w:i/>
          <w:iCs/>
        </w:rPr>
        <w:t>consonant</w:t>
      </w:r>
      <w:r w:rsidRPr="009002F3">
        <w:t xml:space="preserve">. When the music sounds “harsh” or “tense,” the music at that point is </w:t>
      </w:r>
      <w:r w:rsidRPr="009002F3">
        <w:rPr>
          <w:b/>
          <w:bCs/>
          <w:i/>
          <w:iCs/>
        </w:rPr>
        <w:t>dissonant</w:t>
      </w:r>
      <w:r w:rsidRPr="009002F3">
        <w:t>. Music is</w:t>
      </w:r>
      <w:r>
        <w:t xml:space="preserve"> </w:t>
      </w:r>
      <w:r w:rsidRPr="009002F3">
        <w:t>rarely all dissonant or all consonant, although there are exceptions. “New Age” music, or music meant to</w:t>
      </w:r>
      <w:r>
        <w:t xml:space="preserve"> </w:t>
      </w:r>
      <w:r w:rsidRPr="009002F3">
        <w:t>help you sleep is usually all consonant. Because the harmony is always restful, it puts the listener in a</w:t>
      </w:r>
      <w:r>
        <w:t xml:space="preserve"> </w:t>
      </w:r>
      <w:r w:rsidRPr="009002F3">
        <w:t xml:space="preserve">relaxed mood and, often, induces sleep. Some modern art music, and some rock music, is so </w:t>
      </w:r>
      <w:r w:rsidRPr="009002F3">
        <w:lastRenderedPageBreak/>
        <w:t>dissonant</w:t>
      </w:r>
      <w:r>
        <w:t xml:space="preserve"> </w:t>
      </w:r>
      <w:r w:rsidRPr="009002F3">
        <w:t>that the listener is put in a state of constant tension. There have been studies on the effects of both</w:t>
      </w:r>
      <w:r>
        <w:t xml:space="preserve"> </w:t>
      </w:r>
      <w:r w:rsidRPr="009002F3">
        <w:t>consonant and dissonant music on people and other living things that some people find very interesting.</w:t>
      </w:r>
      <w:r>
        <w:t xml:space="preserve"> </w:t>
      </w:r>
      <w:r w:rsidRPr="009002F3">
        <w:t>Your instructor may introduce you to some of these studies, or you can find many of them summarized on</w:t>
      </w:r>
      <w:r>
        <w:t xml:space="preserve"> </w:t>
      </w:r>
      <w:r w:rsidRPr="009002F3">
        <w:t>YouTube.</w:t>
      </w:r>
    </w:p>
    <w:p w14:paraId="3C75AECE" w14:textId="77777777" w:rsidR="009002F3" w:rsidRPr="009002F3" w:rsidRDefault="009002F3" w:rsidP="009002F3"/>
    <w:p w14:paraId="3783533F" w14:textId="4EC75BE0" w:rsidR="00C65341" w:rsidRDefault="009002F3" w:rsidP="00C65341">
      <w:r w:rsidRPr="009002F3">
        <w:rPr>
          <w:b/>
          <w:bCs/>
          <w:i/>
          <w:iCs/>
        </w:rPr>
        <w:t xml:space="preserve">Consonance and dissonance </w:t>
      </w:r>
      <w:r w:rsidRPr="009002F3">
        <w:t xml:space="preserve">are used by composers to </w:t>
      </w:r>
      <w:r w:rsidRPr="009002F3">
        <w:rPr>
          <w:b/>
          <w:bCs/>
          <w:i/>
          <w:iCs/>
        </w:rPr>
        <w:t>create motion in music</w:t>
      </w:r>
      <w:r w:rsidRPr="009002F3">
        <w:t>. Composers</w:t>
      </w:r>
      <w:r>
        <w:t xml:space="preserve"> </w:t>
      </w:r>
      <w:r w:rsidRPr="009002F3">
        <w:t>often start with consonance which leads to dissonance (tension), which, in turn demands resolution to</w:t>
      </w:r>
      <w:r w:rsidR="00C65341">
        <w:t xml:space="preserve"> </w:t>
      </w:r>
      <w:r w:rsidR="00C65341" w:rsidRPr="00C65341">
        <w:t>consonance, and this repeats itself throughout the music</w:t>
      </w:r>
      <w:r w:rsidR="00C65341" w:rsidRPr="00C65341">
        <w:rPr>
          <w:b/>
          <w:bCs/>
          <w:i/>
          <w:iCs/>
        </w:rPr>
        <w:t>. Perhaps the reason this works in music is</w:t>
      </w:r>
      <w:r w:rsidR="00C65341">
        <w:rPr>
          <w:b/>
          <w:bCs/>
          <w:i/>
          <w:iCs/>
        </w:rPr>
        <w:t xml:space="preserve"> </w:t>
      </w:r>
      <w:r w:rsidR="00C65341" w:rsidRPr="00C65341">
        <w:rPr>
          <w:b/>
          <w:bCs/>
          <w:i/>
          <w:iCs/>
        </w:rPr>
        <w:t>because it mirrors lif</w:t>
      </w:r>
      <w:r w:rsidR="00C65341" w:rsidRPr="00C65341">
        <w:t>e. Consider the following comparative examples. When people are really hungry,</w:t>
      </w:r>
      <w:r w:rsidR="00C65341">
        <w:t xml:space="preserve"> </w:t>
      </w:r>
      <w:r w:rsidR="00C65341" w:rsidRPr="00C65341">
        <w:t>our bodies crave food because we are in a state of tension (dissonance), but when we find food, eat and</w:t>
      </w:r>
      <w:r w:rsidR="00C65341">
        <w:t xml:space="preserve"> </w:t>
      </w:r>
      <w:r w:rsidR="00C65341" w:rsidRPr="00C65341">
        <w:t>become satisfied, and we are in a restful state (consonance). Sometimes, we eat too much, and we wind</w:t>
      </w:r>
      <w:r w:rsidR="00C65341">
        <w:t xml:space="preserve"> </w:t>
      </w:r>
      <w:r w:rsidR="00C65341" w:rsidRPr="00C65341">
        <w:t xml:space="preserve">up with a </w:t>
      </w:r>
      <w:proofErr w:type="gramStart"/>
      <w:r w:rsidR="00C65341" w:rsidRPr="00C65341">
        <w:t>stomach ache</w:t>
      </w:r>
      <w:proofErr w:type="gramEnd"/>
      <w:r w:rsidR="00C65341" w:rsidRPr="00C65341">
        <w:t xml:space="preserve"> (a dissonant state), then a trip to the restroom can make us feel “consonant” again.</w:t>
      </w:r>
      <w:r w:rsidR="00C65341">
        <w:t xml:space="preserve"> </w:t>
      </w:r>
      <w:r w:rsidR="00C65341" w:rsidRPr="00C65341">
        <w:t>The same can be true of being very tired, when we are in desperate need of sleep, we feel “dissonant,” but</w:t>
      </w:r>
      <w:r w:rsidR="00C65341">
        <w:t xml:space="preserve"> </w:t>
      </w:r>
      <w:r w:rsidR="00C65341" w:rsidRPr="00C65341">
        <w:t>after a good night’s sleep we feel refreshed, or “consonant.”</w:t>
      </w:r>
    </w:p>
    <w:p w14:paraId="511C8201" w14:textId="77777777" w:rsidR="00C65341" w:rsidRPr="00C65341" w:rsidRDefault="00C65341" w:rsidP="00C65341"/>
    <w:p w14:paraId="4586B53C" w14:textId="77777777" w:rsidR="00C65341" w:rsidRDefault="00C65341" w:rsidP="00C65341">
      <w:r w:rsidRPr="00C65341">
        <w:rPr>
          <w:b/>
          <w:bCs/>
          <w:i/>
          <w:iCs/>
        </w:rPr>
        <w:t>Music is much like life in this way</w:t>
      </w:r>
      <w:r w:rsidRPr="00C65341">
        <w:t>. When there is dissonance in music, we not only hear it, but</w:t>
      </w:r>
      <w:r>
        <w:t xml:space="preserve"> </w:t>
      </w:r>
      <w:r w:rsidRPr="00C65341">
        <w:t>we feel it as well, and we expect it to lead back to consonance, which is usually does. When the music</w:t>
      </w:r>
      <w:r>
        <w:t xml:space="preserve"> </w:t>
      </w:r>
      <w:r w:rsidRPr="00C65341">
        <w:t>becomes consonant, we feel the resolution and we are pleased, then the process starts over again. We will</w:t>
      </w:r>
      <w:r>
        <w:t xml:space="preserve"> </w:t>
      </w:r>
      <w:r w:rsidRPr="00C65341">
        <w:t>discuss this more as we listen to music through this course. For now, listen to this short musical sample</w:t>
      </w:r>
      <w:r>
        <w:t xml:space="preserve"> </w:t>
      </w:r>
      <w:r w:rsidRPr="00C65341">
        <w:t>of music that moves from consonance, to dissonance, to consonance, to dissonance, and back to</w:t>
      </w:r>
      <w:r>
        <w:t xml:space="preserve"> </w:t>
      </w:r>
      <w:r w:rsidRPr="00C65341">
        <w:t>consonance. Listen to this clip several times until you can “feel” the tension and release. As you listen to</w:t>
      </w:r>
      <w:r>
        <w:t xml:space="preserve"> </w:t>
      </w:r>
      <w:r w:rsidRPr="00C65341">
        <w:t>music later in this course, sometimes the listening guides will, at times, point it out, other times your</w:t>
      </w:r>
      <w:r>
        <w:t xml:space="preserve"> </w:t>
      </w:r>
      <w:r w:rsidRPr="00C65341">
        <w:t>instructor may point it out. Hopefully, as the course progresses, you will begin to hear it yourself.</w:t>
      </w:r>
      <w:r>
        <w:t xml:space="preserve"> </w:t>
      </w:r>
    </w:p>
    <w:p w14:paraId="44F07C0F" w14:textId="77777777" w:rsidR="00C65341" w:rsidRDefault="00C65341" w:rsidP="00C65341"/>
    <w:p w14:paraId="72C75820" w14:textId="5F4B06AC" w:rsidR="009002F3" w:rsidRDefault="00C65341" w:rsidP="00C65341">
      <w:pPr>
        <w:rPr>
          <w:b/>
          <w:bCs/>
          <w:i/>
          <w:iCs/>
        </w:rPr>
      </w:pPr>
      <w:r w:rsidRPr="00C65341">
        <w:rPr>
          <w:b/>
          <w:bCs/>
        </w:rPr>
        <w:t>EXAMPLE</w:t>
      </w:r>
      <w:r w:rsidRPr="00C65341">
        <w:t xml:space="preserve">: </w:t>
      </w:r>
      <w:r w:rsidRPr="00C65341">
        <w:rPr>
          <w:i/>
          <w:iCs/>
        </w:rPr>
        <w:t xml:space="preserve">The Cycle of Life </w:t>
      </w:r>
      <w:r w:rsidRPr="00C65341">
        <w:t xml:space="preserve">N. Boumpani </w:t>
      </w:r>
    </w:p>
    <w:p w14:paraId="5C4BDA03" w14:textId="64F783A6" w:rsidR="00C65341" w:rsidRDefault="00C65341" w:rsidP="00C65341">
      <w:pPr>
        <w:rPr>
          <w:b/>
          <w:bCs/>
          <w:i/>
          <w:iCs/>
        </w:rPr>
      </w:pPr>
    </w:p>
    <w:p w14:paraId="3C3BB515" w14:textId="490CF2B8" w:rsidR="00C65341" w:rsidRDefault="00C65341" w:rsidP="00C65341">
      <w:pPr>
        <w:rPr>
          <w:b/>
          <w:bCs/>
        </w:rPr>
      </w:pPr>
      <w:r w:rsidRPr="00C65341">
        <w:rPr>
          <w:b/>
          <w:bCs/>
        </w:rPr>
        <w:t>THE CYCLE OF LIFE</w:t>
      </w:r>
    </w:p>
    <w:p w14:paraId="10C866B8" w14:textId="77777777" w:rsidR="00C65341" w:rsidRPr="00C65341" w:rsidRDefault="00C65341" w:rsidP="00C65341">
      <w:pPr>
        <w:rPr>
          <w:b/>
          <w:bCs/>
        </w:rPr>
      </w:pPr>
    </w:p>
    <w:p w14:paraId="599EBE5E" w14:textId="73196D91" w:rsidR="00C65341" w:rsidRPr="00C65341" w:rsidRDefault="00C65341" w:rsidP="00C65341">
      <w:r w:rsidRPr="00C65341">
        <w:t>N. Boumpani (1956-)</w:t>
      </w:r>
    </w:p>
    <w:p w14:paraId="7961A097" w14:textId="77777777" w:rsidR="00C65341" w:rsidRDefault="00C65341" w:rsidP="00C65341"/>
    <w:p w14:paraId="068259FD" w14:textId="315AAFAD" w:rsidR="00C65341" w:rsidRDefault="00C65341" w:rsidP="00C65341">
      <w:r w:rsidRPr="00C65341">
        <w:t>FOCIS: consonance and dissonance</w:t>
      </w:r>
    </w:p>
    <w:p w14:paraId="7F124C32" w14:textId="7C021DE2" w:rsidR="00C65341" w:rsidRDefault="00C65341" w:rsidP="00C65341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C65341" w14:paraId="475EC5FF" w14:textId="77777777" w:rsidTr="00C412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75" w:type="dxa"/>
          </w:tcPr>
          <w:p w14:paraId="6769B15F" w14:textId="7611392E" w:rsidR="00C65341" w:rsidRDefault="00C65341" w:rsidP="00C65341">
            <w:r>
              <w:t>Time</w:t>
            </w:r>
          </w:p>
        </w:tc>
        <w:tc>
          <w:tcPr>
            <w:tcW w:w="4675" w:type="dxa"/>
          </w:tcPr>
          <w:p w14:paraId="5CC68810" w14:textId="44C4A67C" w:rsidR="00C65341" w:rsidRDefault="00C65341" w:rsidP="00C65341">
            <w:r>
              <w:t>What is Happening</w:t>
            </w:r>
          </w:p>
        </w:tc>
      </w:tr>
      <w:tr w:rsidR="00C65341" w14:paraId="6860DBFB" w14:textId="77777777" w:rsidTr="00C65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19DEAEF7" w14:textId="2AAFA2E0" w:rsidR="00C65341" w:rsidRDefault="00C65341" w:rsidP="00C65341">
            <w:r>
              <w:t>0:02</w:t>
            </w:r>
          </w:p>
        </w:tc>
        <w:tc>
          <w:tcPr>
            <w:tcW w:w="4675" w:type="dxa"/>
          </w:tcPr>
          <w:p w14:paraId="0EEAFFB8" w14:textId="521C9302" w:rsidR="00C65341" w:rsidRDefault="00C65341" w:rsidP="00C65341">
            <w:r>
              <w:t>Music starts, very consonant</w:t>
            </w:r>
          </w:p>
        </w:tc>
      </w:tr>
      <w:tr w:rsidR="00C65341" w14:paraId="71E0161B" w14:textId="77777777" w:rsidTr="00C65341">
        <w:tc>
          <w:tcPr>
            <w:tcW w:w="4675" w:type="dxa"/>
          </w:tcPr>
          <w:p w14:paraId="66E4177B" w14:textId="145B06A0" w:rsidR="00C65341" w:rsidRDefault="00C65341" w:rsidP="00C65341">
            <w:r>
              <w:t>0:10</w:t>
            </w:r>
          </w:p>
        </w:tc>
        <w:tc>
          <w:tcPr>
            <w:tcW w:w="4675" w:type="dxa"/>
          </w:tcPr>
          <w:p w14:paraId="5765A7B8" w14:textId="3B68A7E4" w:rsidR="00C65341" w:rsidRDefault="00C65341" w:rsidP="00C65341">
            <w:r>
              <w:t>Melody enters in flute and oboes, stull very consonant</w:t>
            </w:r>
          </w:p>
        </w:tc>
      </w:tr>
      <w:tr w:rsidR="00C65341" w14:paraId="30880137" w14:textId="77777777" w:rsidTr="00C65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334BE7A5" w14:textId="5A2B45D4" w:rsidR="00C65341" w:rsidRDefault="00C65341" w:rsidP="00C65341">
            <w:r>
              <w:t>0:21</w:t>
            </w:r>
          </w:p>
        </w:tc>
        <w:tc>
          <w:tcPr>
            <w:tcW w:w="4675" w:type="dxa"/>
          </w:tcPr>
          <w:p w14:paraId="02026276" w14:textId="7401BD0C" w:rsidR="00C65341" w:rsidRDefault="00C65341" w:rsidP="00C65341">
            <w:r>
              <w:t>Dissonance begins to build</w:t>
            </w:r>
          </w:p>
        </w:tc>
      </w:tr>
      <w:tr w:rsidR="00C65341" w14:paraId="5EF8D80F" w14:textId="77777777" w:rsidTr="00C65341">
        <w:tc>
          <w:tcPr>
            <w:tcW w:w="4675" w:type="dxa"/>
          </w:tcPr>
          <w:p w14:paraId="74FB53A4" w14:textId="3796AF19" w:rsidR="00C65341" w:rsidRDefault="00753446" w:rsidP="00C65341">
            <w:r>
              <w:t>0:28</w:t>
            </w:r>
          </w:p>
        </w:tc>
        <w:tc>
          <w:tcPr>
            <w:tcW w:w="4675" w:type="dxa"/>
          </w:tcPr>
          <w:p w14:paraId="68C4BFA4" w14:textId="2435EF5B" w:rsidR="00C65341" w:rsidRDefault="00753446" w:rsidP="00C65341">
            <w:r>
              <w:t>Dissonance continues to build</w:t>
            </w:r>
          </w:p>
        </w:tc>
      </w:tr>
      <w:tr w:rsidR="00753446" w14:paraId="6261999B" w14:textId="77777777" w:rsidTr="00C65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28E83DD" w14:textId="33851EF7" w:rsidR="00753446" w:rsidRDefault="00753446" w:rsidP="00C65341">
            <w:r>
              <w:t>0:35</w:t>
            </w:r>
          </w:p>
        </w:tc>
        <w:tc>
          <w:tcPr>
            <w:tcW w:w="4675" w:type="dxa"/>
          </w:tcPr>
          <w:p w14:paraId="506589BB" w14:textId="01187398" w:rsidR="00753446" w:rsidRDefault="00753446" w:rsidP="00C65341">
            <w:r>
              <w:t>Most dissonant point</w:t>
            </w:r>
          </w:p>
        </w:tc>
      </w:tr>
      <w:tr w:rsidR="00753446" w14:paraId="3CC8024B" w14:textId="77777777" w:rsidTr="00C65341">
        <w:tc>
          <w:tcPr>
            <w:tcW w:w="4675" w:type="dxa"/>
          </w:tcPr>
          <w:p w14:paraId="00E8985D" w14:textId="74C72CB7" w:rsidR="00753446" w:rsidRDefault="00753446" w:rsidP="00C65341">
            <w:r>
              <w:t>0:39</w:t>
            </w:r>
          </w:p>
        </w:tc>
        <w:tc>
          <w:tcPr>
            <w:tcW w:w="4675" w:type="dxa"/>
          </w:tcPr>
          <w:p w14:paraId="7629CDC5" w14:textId="5E365FE2" w:rsidR="00753446" w:rsidRDefault="00753446" w:rsidP="00C65341">
            <w:r>
              <w:t>Consonance is the result of the previous dissonance</w:t>
            </w:r>
          </w:p>
        </w:tc>
      </w:tr>
      <w:tr w:rsidR="00753446" w14:paraId="666B3D54" w14:textId="77777777" w:rsidTr="00C65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72AB564" w14:textId="30B0B582" w:rsidR="00753446" w:rsidRDefault="00C412FF" w:rsidP="00C65341">
            <w:r>
              <w:t>0:41</w:t>
            </w:r>
          </w:p>
        </w:tc>
        <w:tc>
          <w:tcPr>
            <w:tcW w:w="4675" w:type="dxa"/>
          </w:tcPr>
          <w:p w14:paraId="2C7D8530" w14:textId="3DBDA905" w:rsidR="00753446" w:rsidRDefault="00C412FF" w:rsidP="00C65341">
            <w:r>
              <w:t xml:space="preserve">New melody at faster speed—consonant </w:t>
            </w:r>
          </w:p>
        </w:tc>
      </w:tr>
      <w:tr w:rsidR="00C412FF" w14:paraId="00D73292" w14:textId="77777777" w:rsidTr="00C65341">
        <w:tc>
          <w:tcPr>
            <w:tcW w:w="4675" w:type="dxa"/>
          </w:tcPr>
          <w:p w14:paraId="26B1492A" w14:textId="3C654B87" w:rsidR="00C412FF" w:rsidRDefault="00C412FF" w:rsidP="00C65341">
            <w:r>
              <w:lastRenderedPageBreak/>
              <w:t>0:51</w:t>
            </w:r>
          </w:p>
        </w:tc>
        <w:tc>
          <w:tcPr>
            <w:tcW w:w="4675" w:type="dxa"/>
          </w:tcPr>
          <w:p w14:paraId="7A5097A9" w14:textId="47DB8BC4" w:rsidR="00C412FF" w:rsidRDefault="00C412FF" w:rsidP="00C65341">
            <w:r>
              <w:t>Dissonance begins to build</w:t>
            </w:r>
          </w:p>
        </w:tc>
      </w:tr>
      <w:tr w:rsidR="00C412FF" w14:paraId="0B064306" w14:textId="77777777" w:rsidTr="00C65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AAA8868" w14:textId="557CBD7B" w:rsidR="00C412FF" w:rsidRDefault="00C412FF" w:rsidP="00C65341">
            <w:r>
              <w:t>0:55</w:t>
            </w:r>
          </w:p>
        </w:tc>
        <w:tc>
          <w:tcPr>
            <w:tcW w:w="4675" w:type="dxa"/>
          </w:tcPr>
          <w:p w14:paraId="6B3FD61F" w14:textId="269FA7CB" w:rsidR="00C412FF" w:rsidRDefault="00C412FF" w:rsidP="00C65341">
            <w:r>
              <w:t>Dissonance continues to build</w:t>
            </w:r>
          </w:p>
        </w:tc>
      </w:tr>
      <w:tr w:rsidR="00C412FF" w14:paraId="091BF107" w14:textId="77777777" w:rsidTr="00C65341">
        <w:tc>
          <w:tcPr>
            <w:tcW w:w="4675" w:type="dxa"/>
          </w:tcPr>
          <w:p w14:paraId="52888805" w14:textId="77A21CA9" w:rsidR="00C412FF" w:rsidRDefault="00C412FF" w:rsidP="00C65341">
            <w:r>
              <w:t>1:05</w:t>
            </w:r>
          </w:p>
        </w:tc>
        <w:tc>
          <w:tcPr>
            <w:tcW w:w="4675" w:type="dxa"/>
          </w:tcPr>
          <w:p w14:paraId="5AD71A61" w14:textId="24DF5DD6" w:rsidR="00C412FF" w:rsidRDefault="00C412FF" w:rsidP="00C65341">
            <w:r>
              <w:t>Dissonance again reaches a climax</w:t>
            </w:r>
          </w:p>
        </w:tc>
      </w:tr>
      <w:tr w:rsidR="00C412FF" w14:paraId="56642345" w14:textId="77777777" w:rsidTr="00C65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CFC7C38" w14:textId="4F5C50FE" w:rsidR="00C412FF" w:rsidRDefault="00C412FF" w:rsidP="00C65341">
            <w:r>
              <w:t>1:11</w:t>
            </w:r>
          </w:p>
        </w:tc>
        <w:tc>
          <w:tcPr>
            <w:tcW w:w="4675" w:type="dxa"/>
          </w:tcPr>
          <w:p w14:paraId="6D36478F" w14:textId="15A893EB" w:rsidR="00C412FF" w:rsidRDefault="00C412FF" w:rsidP="00C65341">
            <w:r>
              <w:t>Consonance is the result of the dissonance</w:t>
            </w:r>
          </w:p>
        </w:tc>
      </w:tr>
    </w:tbl>
    <w:p w14:paraId="784173E4" w14:textId="7F3F67CC" w:rsidR="00C65341" w:rsidRDefault="00C65341" w:rsidP="00C65341"/>
    <w:p w14:paraId="3E7DFD9D" w14:textId="07EFEB50" w:rsidR="00C412FF" w:rsidRDefault="0090251B" w:rsidP="00475283">
      <w:pPr>
        <w:pStyle w:val="Heading2"/>
      </w:pPr>
      <w:r>
        <w:t>HARMONIC TEXTURE</w:t>
      </w:r>
    </w:p>
    <w:p w14:paraId="2AA71A26" w14:textId="67A2DCC0" w:rsidR="00C412FF" w:rsidRDefault="00C412FF" w:rsidP="00C412FF"/>
    <w:p w14:paraId="2B4FBEA9" w14:textId="211F8E35" w:rsidR="00455895" w:rsidRDefault="00455895" w:rsidP="00455895">
      <w:r w:rsidRPr="00455895">
        <w:t xml:space="preserve">First and foremost: harmonic texture </w:t>
      </w:r>
      <w:r w:rsidRPr="00455895">
        <w:rPr>
          <w:b/>
          <w:bCs/>
          <w:i/>
          <w:iCs/>
        </w:rPr>
        <w:t>has nothing to do with the words "smooth" or "rough," or</w:t>
      </w:r>
      <w:r>
        <w:rPr>
          <w:b/>
          <w:bCs/>
          <w:i/>
          <w:iCs/>
        </w:rPr>
        <w:t xml:space="preserve"> </w:t>
      </w:r>
      <w:r w:rsidRPr="00455895">
        <w:rPr>
          <w:b/>
          <w:bCs/>
          <w:i/>
          <w:iCs/>
        </w:rPr>
        <w:t>“jagged.” Texture is a term used to explain the how the composer treats melodic ideas</w:t>
      </w:r>
      <w:r w:rsidRPr="00455895">
        <w:t>. We first</w:t>
      </w:r>
      <w:r>
        <w:t xml:space="preserve"> </w:t>
      </w:r>
      <w:r w:rsidRPr="00455895">
        <w:t xml:space="preserve">examined </w:t>
      </w:r>
      <w:r w:rsidRPr="00455895">
        <w:rPr>
          <w:b/>
          <w:bCs/>
          <w:i/>
          <w:iCs/>
        </w:rPr>
        <w:t xml:space="preserve">monophonic </w:t>
      </w:r>
      <w:r w:rsidRPr="00455895">
        <w:t>texture, which is one melody performed without any harmonic support. For</w:t>
      </w:r>
      <w:r>
        <w:t xml:space="preserve"> </w:t>
      </w:r>
      <w:r w:rsidRPr="00455895">
        <w:t xml:space="preserve">example, let’s listen to the first 44 seconds of Whitney Houston's version of the song </w:t>
      </w:r>
      <w:r w:rsidRPr="00455895">
        <w:rPr>
          <w:b/>
          <w:bCs/>
          <w:i/>
          <w:iCs/>
        </w:rPr>
        <w:t>"I Will Always</w:t>
      </w:r>
      <w:r>
        <w:rPr>
          <w:b/>
          <w:bCs/>
          <w:i/>
          <w:iCs/>
        </w:rPr>
        <w:t xml:space="preserve"> </w:t>
      </w:r>
      <w:r w:rsidRPr="00455895">
        <w:rPr>
          <w:b/>
          <w:bCs/>
        </w:rPr>
        <w:t xml:space="preserve">Love You" </w:t>
      </w:r>
      <w:r w:rsidRPr="00455895">
        <w:t>written by Dolly Parton</w:t>
      </w:r>
      <w:r w:rsidRPr="00455895">
        <w:rPr>
          <w:b/>
          <w:bCs/>
        </w:rPr>
        <w:t xml:space="preserve">. </w:t>
      </w:r>
      <w:r w:rsidRPr="00455895">
        <w:t>For these first few lines of the song, there is only the melody,</w:t>
      </w:r>
      <w:r>
        <w:t xml:space="preserve"> </w:t>
      </w:r>
      <w:r w:rsidRPr="00455895">
        <w:t>beautifully sung by Ms. Houston, without any harmonic support. This song was written and originally</w:t>
      </w:r>
      <w:r>
        <w:t xml:space="preserve"> </w:t>
      </w:r>
      <w:r w:rsidRPr="00455895">
        <w:t xml:space="preserve">recorded by Dolly Parton in </w:t>
      </w:r>
      <w:proofErr w:type="gramStart"/>
      <w:r w:rsidRPr="00455895">
        <w:t>1972, but</w:t>
      </w:r>
      <w:proofErr w:type="gramEnd"/>
      <w:r w:rsidRPr="00455895">
        <w:t xml:space="preserve"> re-recorded by Whitney Houston in 1992. The Dolly Parton</w:t>
      </w:r>
      <w:r>
        <w:t xml:space="preserve"> </w:t>
      </w:r>
      <w:r w:rsidRPr="00455895">
        <w:t>version of the song reached #1 on the Billboard Charts in 1974 and again in 1982. Whitney Houston’s</w:t>
      </w:r>
      <w:r>
        <w:t xml:space="preserve"> </w:t>
      </w:r>
      <w:r w:rsidRPr="00455895">
        <w:t>version hit the #1 spot in 1192 and again in 2012 after her death.</w:t>
      </w:r>
    </w:p>
    <w:p w14:paraId="529F4B10" w14:textId="77777777" w:rsidR="00455895" w:rsidRPr="00455895" w:rsidRDefault="00455895" w:rsidP="00455895"/>
    <w:p w14:paraId="2D521291" w14:textId="4F37E971" w:rsidR="00455895" w:rsidRPr="00455895" w:rsidRDefault="00455895" w:rsidP="00455895">
      <w:pPr>
        <w:rPr>
          <w:b/>
          <w:bCs/>
        </w:rPr>
      </w:pPr>
      <w:r w:rsidRPr="00455895">
        <w:rPr>
          <w:b/>
          <w:bCs/>
        </w:rPr>
        <w:t>EXAMPLE</w:t>
      </w:r>
      <w:r w:rsidRPr="00455895">
        <w:t xml:space="preserve">: </w:t>
      </w:r>
      <w:r w:rsidRPr="00455895">
        <w:rPr>
          <w:i/>
          <w:iCs/>
        </w:rPr>
        <w:t xml:space="preserve">I Will Always Love You, </w:t>
      </w:r>
      <w:r w:rsidRPr="00455895">
        <w:t>Parton</w:t>
      </w:r>
    </w:p>
    <w:p w14:paraId="23B0E4DD" w14:textId="77777777" w:rsidR="00455895" w:rsidRDefault="00455895" w:rsidP="00455895"/>
    <w:p w14:paraId="762F2395" w14:textId="642AE647" w:rsidR="00455895" w:rsidRDefault="00455895" w:rsidP="00455895">
      <w:r w:rsidRPr="00455895">
        <w:t>When there is only one sound, or, in this case, one melody without harmonic support, the texture</w:t>
      </w:r>
      <w:r>
        <w:t xml:space="preserve"> </w:t>
      </w:r>
      <w:r w:rsidRPr="00455895">
        <w:t xml:space="preserve">of the music is said to be </w:t>
      </w:r>
      <w:r w:rsidRPr="00455895">
        <w:rPr>
          <w:b/>
          <w:bCs/>
          <w:i/>
          <w:iCs/>
        </w:rPr>
        <w:t>monophonic</w:t>
      </w:r>
      <w:r w:rsidRPr="00455895">
        <w:t>. Right after that 45 second monophonic opening, the melody, as</w:t>
      </w:r>
      <w:r>
        <w:t xml:space="preserve"> </w:t>
      </w:r>
      <w:r w:rsidRPr="00455895">
        <w:t>sung by Houston, is accompanied by other pitches in the piano and soft strings. When a single melody is</w:t>
      </w:r>
      <w:r>
        <w:t xml:space="preserve"> </w:t>
      </w:r>
      <w:r w:rsidRPr="00455895">
        <w:t xml:space="preserve">accompanied by harmony, the texture is said to be </w:t>
      </w:r>
      <w:r w:rsidRPr="00455895">
        <w:rPr>
          <w:b/>
          <w:bCs/>
          <w:i/>
          <w:iCs/>
        </w:rPr>
        <w:t xml:space="preserve">homophonic. </w:t>
      </w:r>
      <w:r w:rsidRPr="00455895">
        <w:t>As you listen to music, whether</w:t>
      </w:r>
      <w:r>
        <w:t xml:space="preserve"> </w:t>
      </w:r>
      <w:r w:rsidRPr="00455895">
        <w:t>popular, or as part of a film soundtrack, etc., you may notice how composers and arrangers use texture to</w:t>
      </w:r>
      <w:r>
        <w:t xml:space="preserve"> </w:t>
      </w:r>
      <w:r w:rsidRPr="00455895">
        <w:t>put emotion into a song or to create specific effects. Go back to the Whitney Houston recording above</w:t>
      </w:r>
      <w:r>
        <w:t xml:space="preserve"> </w:t>
      </w:r>
      <w:r w:rsidRPr="00455895">
        <w:t xml:space="preserve">and listen to the music starting around the 45 second mark for an example of </w:t>
      </w:r>
      <w:r w:rsidRPr="00455895">
        <w:rPr>
          <w:b/>
          <w:bCs/>
          <w:i/>
          <w:iCs/>
        </w:rPr>
        <w:t xml:space="preserve">homophonic </w:t>
      </w:r>
      <w:r w:rsidRPr="00455895">
        <w:t>texture in</w:t>
      </w:r>
      <w:r>
        <w:t xml:space="preserve"> </w:t>
      </w:r>
      <w:r w:rsidRPr="00455895">
        <w:t>music. We stress texture in music in our text because it is used to create emotional responses in the</w:t>
      </w:r>
      <w:r>
        <w:t xml:space="preserve"> </w:t>
      </w:r>
      <w:r w:rsidRPr="00455895">
        <w:t>listener, just like consonance and dissonance.</w:t>
      </w:r>
    </w:p>
    <w:p w14:paraId="5CD12063" w14:textId="77777777" w:rsidR="00455895" w:rsidRPr="00455895" w:rsidRDefault="00455895" w:rsidP="00455895"/>
    <w:p w14:paraId="3283A0BD" w14:textId="4A9732C0" w:rsidR="002A7B35" w:rsidRDefault="00455895" w:rsidP="002A7B35">
      <w:r w:rsidRPr="00455895">
        <w:t>The third harmonic texture is not often found in popular music. When a composer writes a work</w:t>
      </w:r>
      <w:r>
        <w:t xml:space="preserve"> </w:t>
      </w:r>
      <w:r w:rsidRPr="00455895">
        <w:t xml:space="preserve">where there are </w:t>
      </w:r>
      <w:r w:rsidRPr="00455895">
        <w:rPr>
          <w:b/>
          <w:bCs/>
          <w:i/>
          <w:iCs/>
        </w:rPr>
        <w:t xml:space="preserve">two melodies being played or sung at the same time </w:t>
      </w:r>
      <w:r w:rsidRPr="00455895">
        <w:t xml:space="preserve">the texture is called </w:t>
      </w:r>
      <w:r w:rsidRPr="00455895">
        <w:rPr>
          <w:b/>
          <w:bCs/>
          <w:i/>
          <w:iCs/>
        </w:rPr>
        <w:t>polyphonic</w:t>
      </w:r>
      <w:r w:rsidR="002A7B35">
        <w:rPr>
          <w:b/>
          <w:bCs/>
          <w:i/>
          <w:iCs/>
        </w:rPr>
        <w:t xml:space="preserve">. </w:t>
      </w:r>
      <w:r w:rsidRPr="00455895">
        <w:t>We will examine polyphonic texture in the music of various eras. Note this: a polyphonic work of music</w:t>
      </w:r>
      <w:r w:rsidR="002A7B35">
        <w:t xml:space="preserve"> </w:t>
      </w:r>
      <w:r w:rsidRPr="00455895">
        <w:t xml:space="preserve">may have 2 or more melodies </w:t>
      </w:r>
      <w:r w:rsidRPr="00455895">
        <w:rPr>
          <w:b/>
          <w:bCs/>
          <w:i/>
          <w:iCs/>
        </w:rPr>
        <w:t>at the same time</w:t>
      </w:r>
      <w:r w:rsidRPr="00455895">
        <w:t>, and may, or may not have a separate harmonic</w:t>
      </w:r>
      <w:r w:rsidR="002A7B35">
        <w:t xml:space="preserve"> </w:t>
      </w:r>
      <w:r w:rsidRPr="00455895">
        <w:t>accompaniment. The extra harmonic accompaniment does not change the texture, only the number of</w:t>
      </w:r>
      <w:r w:rsidR="002A7B35">
        <w:t xml:space="preserve"> </w:t>
      </w:r>
      <w:r w:rsidR="002A7B35" w:rsidRPr="002A7B35">
        <w:t xml:space="preserve">melodies being performed </w:t>
      </w:r>
      <w:r w:rsidR="002A7B35" w:rsidRPr="002A7B35">
        <w:rPr>
          <w:b/>
          <w:bCs/>
          <w:i/>
          <w:iCs/>
        </w:rPr>
        <w:t xml:space="preserve">at the same time </w:t>
      </w:r>
      <w:r w:rsidR="002A7B35" w:rsidRPr="002A7B35">
        <w:t>can define polyphonic music. This will be discussed more in</w:t>
      </w:r>
      <w:r w:rsidR="002A7B35">
        <w:t xml:space="preserve"> </w:t>
      </w:r>
      <w:r w:rsidR="002A7B35" w:rsidRPr="002A7B35">
        <w:t>the chapter on the Middle Ages. To demonstrate polyphonic texture, we will use a 30 second section of a</w:t>
      </w:r>
      <w:r w:rsidR="002A7B35">
        <w:t xml:space="preserve"> </w:t>
      </w:r>
      <w:r w:rsidR="002A7B35" w:rsidRPr="002A7B35">
        <w:t>work by Johann Sebastian Bach. Since polyphonic texture occurs when two melodies are played or sung</w:t>
      </w:r>
      <w:r w:rsidR="002A7B35">
        <w:t xml:space="preserve"> </w:t>
      </w:r>
      <w:r w:rsidR="002A7B35" w:rsidRPr="002A7B35">
        <w:t>at the same time, we will first listen to each melody separately. This makes each melody, when played by</w:t>
      </w:r>
      <w:r w:rsidR="002A7B35">
        <w:t xml:space="preserve"> </w:t>
      </w:r>
      <w:r w:rsidR="002A7B35" w:rsidRPr="002A7B35">
        <w:t xml:space="preserve">itself, monophonic; </w:t>
      </w:r>
      <w:r w:rsidR="002A7B35" w:rsidRPr="002A7B35">
        <w:lastRenderedPageBreak/>
        <w:t>however, when we combine 2 monophonic melodies together and play them at the</w:t>
      </w:r>
      <w:r w:rsidR="002A7B35">
        <w:t xml:space="preserve"> </w:t>
      </w:r>
      <w:r w:rsidR="002A7B35" w:rsidRPr="002A7B35">
        <w:t>same time, the result is polyphonic texture. In the chapter on melody, it was discovered that melodies in</w:t>
      </w:r>
      <w:r w:rsidR="002A7B35">
        <w:t xml:space="preserve"> </w:t>
      </w:r>
      <w:r w:rsidR="002A7B35" w:rsidRPr="002A7B35">
        <w:t>the Baroque era were usually long, flowing melodies that were hard to remember. Both of these melodies</w:t>
      </w:r>
      <w:r w:rsidR="002A7B35">
        <w:t xml:space="preserve"> </w:t>
      </w:r>
      <w:r w:rsidR="002A7B35" w:rsidRPr="002A7B35">
        <w:t>fit that this definition.</w:t>
      </w:r>
    </w:p>
    <w:p w14:paraId="2582CAFA" w14:textId="77777777" w:rsidR="002A7B35" w:rsidRPr="002A7B35" w:rsidRDefault="002A7B35" w:rsidP="002A7B35"/>
    <w:p w14:paraId="7EBA31AC" w14:textId="3377EECB" w:rsidR="002A7B35" w:rsidRPr="002A7B35" w:rsidRDefault="002A7B35" w:rsidP="002A7B35">
      <w:pPr>
        <w:rPr>
          <w:b/>
          <w:bCs/>
          <w:i/>
          <w:iCs/>
        </w:rPr>
      </w:pPr>
      <w:r w:rsidRPr="002A7B35">
        <w:rPr>
          <w:b/>
          <w:bCs/>
        </w:rPr>
        <w:t>EXAMPLE</w:t>
      </w:r>
      <w:r w:rsidRPr="002A7B35">
        <w:t>: Monophonic Melody 1</w:t>
      </w:r>
      <w:r w:rsidRPr="002A7B35">
        <w:rPr>
          <w:i/>
          <w:iCs/>
        </w:rPr>
        <w:t xml:space="preserve">: </w:t>
      </w:r>
      <w:proofErr w:type="gramStart"/>
      <w:r w:rsidRPr="002A7B35">
        <w:rPr>
          <w:i/>
          <w:iCs/>
        </w:rPr>
        <w:t>the</w:t>
      </w:r>
      <w:proofErr w:type="gramEnd"/>
      <w:r w:rsidRPr="002A7B35">
        <w:rPr>
          <w:i/>
          <w:iCs/>
        </w:rPr>
        <w:t xml:space="preserve"> Violin</w:t>
      </w:r>
    </w:p>
    <w:p w14:paraId="2B17867A" w14:textId="77777777" w:rsidR="002A7B35" w:rsidRDefault="002A7B35" w:rsidP="002A7B35">
      <w:pPr>
        <w:rPr>
          <w:b/>
          <w:bCs/>
        </w:rPr>
      </w:pPr>
    </w:p>
    <w:p w14:paraId="48108A78" w14:textId="1B10B931" w:rsidR="002A7B35" w:rsidRPr="002A7B35" w:rsidRDefault="002A7B35" w:rsidP="002A7B35">
      <w:pPr>
        <w:rPr>
          <w:b/>
          <w:bCs/>
          <w:i/>
          <w:iCs/>
        </w:rPr>
      </w:pPr>
      <w:r w:rsidRPr="002A7B35">
        <w:rPr>
          <w:b/>
          <w:bCs/>
        </w:rPr>
        <w:t>EXAMPLE</w:t>
      </w:r>
      <w:r w:rsidRPr="002A7B35">
        <w:t xml:space="preserve">: Monophonic Melody 2: </w:t>
      </w:r>
      <w:r w:rsidRPr="002A7B35">
        <w:rPr>
          <w:i/>
          <w:iCs/>
        </w:rPr>
        <w:t xml:space="preserve">the cello </w:t>
      </w:r>
    </w:p>
    <w:p w14:paraId="3E900C33" w14:textId="77777777" w:rsidR="002A7B35" w:rsidRDefault="002A7B35" w:rsidP="002A7B35">
      <w:pPr>
        <w:rPr>
          <w:b/>
          <w:bCs/>
        </w:rPr>
      </w:pPr>
    </w:p>
    <w:p w14:paraId="6DFB8D63" w14:textId="0A925726" w:rsidR="00C412FF" w:rsidRDefault="002A7B35" w:rsidP="002A7B35">
      <w:pPr>
        <w:rPr>
          <w:b/>
          <w:bCs/>
          <w:i/>
          <w:iCs/>
        </w:rPr>
      </w:pPr>
      <w:r w:rsidRPr="002A7B35">
        <w:rPr>
          <w:b/>
          <w:bCs/>
        </w:rPr>
        <w:t>EXAMPLE</w:t>
      </w:r>
      <w:r w:rsidRPr="002A7B35">
        <w:t xml:space="preserve">: Polyphonic Texture: </w:t>
      </w:r>
      <w:r w:rsidRPr="002A7B35">
        <w:rPr>
          <w:i/>
          <w:iCs/>
        </w:rPr>
        <w:t>Invention #1 in C</w:t>
      </w:r>
      <w:r w:rsidRPr="002A7B35">
        <w:t xml:space="preserve">, J. S. Bach </w:t>
      </w:r>
    </w:p>
    <w:p w14:paraId="2B260F1E" w14:textId="6E1EC238" w:rsidR="002A7B35" w:rsidRDefault="002A7B35" w:rsidP="002A7B35">
      <w:pPr>
        <w:rPr>
          <w:b/>
          <w:bCs/>
          <w:i/>
          <w:iCs/>
        </w:rPr>
      </w:pPr>
    </w:p>
    <w:p w14:paraId="2D0DD3C2" w14:textId="2BF104B1" w:rsidR="002A7B35" w:rsidRDefault="0033453F" w:rsidP="00475283">
      <w:pPr>
        <w:pStyle w:val="Heading2"/>
      </w:pPr>
      <w:bookmarkStart w:id="0" w:name="_GoBack"/>
      <w:r>
        <w:t>IN CONCLUSION</w:t>
      </w:r>
    </w:p>
    <w:bookmarkEnd w:id="0"/>
    <w:p w14:paraId="7213759C" w14:textId="6F93C7DF" w:rsidR="002A7B35" w:rsidRDefault="002A7B35" w:rsidP="002A7B35"/>
    <w:p w14:paraId="3DB47C9B" w14:textId="2599EBA6" w:rsidR="00E06C26" w:rsidRDefault="00E06C26" w:rsidP="00E06C26">
      <w:r w:rsidRPr="00E06C26">
        <w:t>Harmony occurs when two or more pitches are sounded together. Harmony can add much to a</w:t>
      </w:r>
      <w:r>
        <w:t xml:space="preserve"> </w:t>
      </w:r>
      <w:r w:rsidRPr="00E06C26">
        <w:t>work of music. The harmonic element to piece of music is known as the accompaniment. Many times,</w:t>
      </w:r>
      <w:r>
        <w:t xml:space="preserve"> </w:t>
      </w:r>
      <w:r w:rsidRPr="00E06C26">
        <w:t>the composer writes harmonic accompaniments to supports the melodies of a musical work. Composers</w:t>
      </w:r>
      <w:r>
        <w:t xml:space="preserve"> </w:t>
      </w:r>
      <w:r w:rsidRPr="00E06C26">
        <w:t>have many ways of creating accompaniments.</w:t>
      </w:r>
    </w:p>
    <w:p w14:paraId="1CF21686" w14:textId="77777777" w:rsidR="00E06C26" w:rsidRPr="00E06C26" w:rsidRDefault="00E06C26" w:rsidP="00E06C26"/>
    <w:p w14:paraId="0EAE4D23" w14:textId="693E5CE5" w:rsidR="00E06C26" w:rsidRDefault="00E06C26" w:rsidP="00E06C26">
      <w:r w:rsidRPr="00E06C26">
        <w:t xml:space="preserve">Most of Western Music uses the </w:t>
      </w:r>
      <w:r w:rsidRPr="00E06C26">
        <w:rPr>
          <w:b/>
          <w:bCs/>
          <w:i/>
          <w:iCs/>
        </w:rPr>
        <w:t xml:space="preserve">major and minor </w:t>
      </w:r>
      <w:r w:rsidRPr="00E06C26">
        <w:t>scales as a basis of harmony. Every scale has</w:t>
      </w:r>
      <w:r>
        <w:t xml:space="preserve"> </w:t>
      </w:r>
      <w:r w:rsidRPr="00E06C26">
        <w:t>a beginning note that is like “home base” for that particular scale, and music built on that scale is said to</w:t>
      </w:r>
      <w:r>
        <w:t xml:space="preserve"> </w:t>
      </w:r>
      <w:r w:rsidRPr="00E06C26">
        <w:t xml:space="preserve">be in the </w:t>
      </w:r>
      <w:r w:rsidRPr="00E06C26">
        <w:rPr>
          <w:b/>
          <w:bCs/>
        </w:rPr>
        <w:t xml:space="preserve">key </w:t>
      </w:r>
      <w:r w:rsidRPr="00E06C26">
        <w:t xml:space="preserve">of that scale. The pitch that represents “home base for any composition is called the </w:t>
      </w:r>
      <w:r w:rsidRPr="00E06C26">
        <w:rPr>
          <w:b/>
          <w:bCs/>
          <w:i/>
          <w:iCs/>
        </w:rPr>
        <w:t>tonic</w:t>
      </w:r>
      <w:r>
        <w:rPr>
          <w:b/>
          <w:bCs/>
          <w:i/>
          <w:iCs/>
        </w:rPr>
        <w:t xml:space="preserve"> </w:t>
      </w:r>
      <w:r w:rsidRPr="00E06C26">
        <w:t>pitch. The key represents the tonality of that music. Composers often keep their music interesting by</w:t>
      </w:r>
      <w:r>
        <w:t xml:space="preserve"> </w:t>
      </w:r>
      <w:r w:rsidRPr="00E06C26">
        <w:t xml:space="preserve">changing the tonality as their music progresses. These changes are known as </w:t>
      </w:r>
      <w:r w:rsidRPr="00E06C26">
        <w:rPr>
          <w:b/>
          <w:bCs/>
          <w:i/>
          <w:iCs/>
        </w:rPr>
        <w:t>modulations</w:t>
      </w:r>
      <w:r w:rsidRPr="00E06C26">
        <w:t>.</w:t>
      </w:r>
    </w:p>
    <w:p w14:paraId="187E9F5A" w14:textId="77777777" w:rsidR="00E06C26" w:rsidRPr="00E06C26" w:rsidRDefault="00E06C26" w:rsidP="00E06C26"/>
    <w:p w14:paraId="1367ACED" w14:textId="3AAE72CA" w:rsidR="002A7B35" w:rsidRDefault="00E06C26" w:rsidP="00E06C26">
      <w:r w:rsidRPr="00E06C26">
        <w:t xml:space="preserve">Sometime the composer will create tensions and resolutions. When a harmony is </w:t>
      </w:r>
      <w:r w:rsidRPr="00E06C26">
        <w:rPr>
          <w:b/>
          <w:bCs/>
        </w:rPr>
        <w:t xml:space="preserve">consonant </w:t>
      </w:r>
      <w:r w:rsidRPr="00E06C26">
        <w:t>the</w:t>
      </w:r>
      <w:r>
        <w:t xml:space="preserve"> </w:t>
      </w:r>
      <w:r w:rsidRPr="00E06C26">
        <w:t xml:space="preserve">music will sound “at rest” or calm, but when the harmony is </w:t>
      </w:r>
      <w:r w:rsidRPr="00E06C26">
        <w:rPr>
          <w:b/>
          <w:bCs/>
          <w:i/>
          <w:iCs/>
        </w:rPr>
        <w:t>dissonant</w:t>
      </w:r>
      <w:r w:rsidRPr="00E06C26">
        <w:t>, it will sound tense or harsh.</w:t>
      </w:r>
      <w:r>
        <w:t xml:space="preserve"> </w:t>
      </w:r>
      <w:r w:rsidRPr="00E06C26">
        <w:t>Music mimics life in the constant cycle of consonance to dissonance to consonance. Composers use</w:t>
      </w:r>
      <w:r>
        <w:t xml:space="preserve"> </w:t>
      </w:r>
      <w:r w:rsidRPr="00E06C26">
        <w:t>consonance and dissonance to move music forward.</w:t>
      </w:r>
    </w:p>
    <w:p w14:paraId="517670DF" w14:textId="47D4EB69" w:rsidR="00E06C26" w:rsidRDefault="00E06C26" w:rsidP="00E06C26"/>
    <w:p w14:paraId="4E57F129" w14:textId="60C29FF5" w:rsidR="00E06C26" w:rsidRPr="002A7B35" w:rsidRDefault="00E06C26" w:rsidP="00E06C26">
      <w:r w:rsidRPr="00E06C26">
        <w:t xml:space="preserve">When a melody is performed without any harmonic accompaniment, the texture is </w:t>
      </w:r>
      <w:r w:rsidRPr="00E06C26">
        <w:rPr>
          <w:b/>
          <w:bCs/>
          <w:i/>
          <w:iCs/>
        </w:rPr>
        <w:t>monophonic</w:t>
      </w:r>
      <w:r w:rsidRPr="00E06C26">
        <w:t>.</w:t>
      </w:r>
      <w:r>
        <w:t xml:space="preserve"> </w:t>
      </w:r>
      <w:r w:rsidRPr="00E06C26">
        <w:t xml:space="preserve">When there is one melody with harmonic support, the texture is </w:t>
      </w:r>
      <w:r w:rsidRPr="00E06C26">
        <w:rPr>
          <w:b/>
          <w:bCs/>
        </w:rPr>
        <w:t>homophonic</w:t>
      </w:r>
      <w:r w:rsidRPr="00E06C26">
        <w:t>, and when there are 2 or</w:t>
      </w:r>
      <w:r>
        <w:t xml:space="preserve"> </w:t>
      </w:r>
      <w:r w:rsidRPr="00E06C26">
        <w:t xml:space="preserve">more melodies being performed </w:t>
      </w:r>
      <w:r w:rsidRPr="00E06C26">
        <w:rPr>
          <w:i/>
          <w:iCs/>
        </w:rPr>
        <w:t>at the same time</w:t>
      </w:r>
      <w:r w:rsidRPr="00E06C26">
        <w:t xml:space="preserve">, the texture is </w:t>
      </w:r>
      <w:r w:rsidRPr="00E06C26">
        <w:rPr>
          <w:b/>
          <w:bCs/>
          <w:i/>
          <w:iCs/>
        </w:rPr>
        <w:t>polyphonic</w:t>
      </w:r>
      <w:r w:rsidRPr="00E06C26">
        <w:t>. Composers use musical</w:t>
      </w:r>
      <w:r>
        <w:t xml:space="preserve"> </w:t>
      </w:r>
      <w:r w:rsidRPr="00E06C26">
        <w:t>texture for many reasons, as we will find as we explore the music of the book.</w:t>
      </w:r>
    </w:p>
    <w:sectPr w:rsidR="00E06C26" w:rsidRPr="002A7B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F87981"/>
    <w:multiLevelType w:val="hybridMultilevel"/>
    <w:tmpl w:val="DA56A92A"/>
    <w:lvl w:ilvl="0" w:tplc="19564A38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5"/>
  </w:num>
  <w:num w:numId="4">
    <w:abstractNumId w:val="26"/>
  </w:num>
  <w:num w:numId="5">
    <w:abstractNumId w:val="15"/>
  </w:num>
  <w:num w:numId="6">
    <w:abstractNumId w:val="7"/>
  </w:num>
  <w:num w:numId="7">
    <w:abstractNumId w:val="12"/>
  </w:num>
  <w:num w:numId="8">
    <w:abstractNumId w:val="1"/>
  </w:num>
  <w:num w:numId="9">
    <w:abstractNumId w:val="20"/>
  </w:num>
  <w:num w:numId="10">
    <w:abstractNumId w:val="22"/>
  </w:num>
  <w:num w:numId="11">
    <w:abstractNumId w:val="14"/>
  </w:num>
  <w:num w:numId="12">
    <w:abstractNumId w:val="4"/>
  </w:num>
  <w:num w:numId="13">
    <w:abstractNumId w:val="0"/>
  </w:num>
  <w:num w:numId="14">
    <w:abstractNumId w:val="2"/>
  </w:num>
  <w:num w:numId="15">
    <w:abstractNumId w:val="16"/>
  </w:num>
  <w:num w:numId="16">
    <w:abstractNumId w:val="23"/>
  </w:num>
  <w:num w:numId="17">
    <w:abstractNumId w:val="13"/>
  </w:num>
  <w:num w:numId="18">
    <w:abstractNumId w:val="8"/>
  </w:num>
  <w:num w:numId="19">
    <w:abstractNumId w:val="24"/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19"/>
  </w:num>
  <w:num w:numId="23">
    <w:abstractNumId w:val="6"/>
  </w:num>
  <w:num w:numId="24">
    <w:abstractNumId w:val="17"/>
  </w:num>
  <w:num w:numId="25">
    <w:abstractNumId w:val="27"/>
  </w:num>
  <w:num w:numId="26">
    <w:abstractNumId w:val="3"/>
  </w:num>
  <w:num w:numId="27">
    <w:abstractNumId w:val="5"/>
  </w:num>
  <w:num w:numId="28">
    <w:abstractNumId w:val="1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127AA"/>
    <w:rsid w:val="0002173F"/>
    <w:rsid w:val="00026C48"/>
    <w:rsid w:val="00071C4E"/>
    <w:rsid w:val="00073AAA"/>
    <w:rsid w:val="00074B05"/>
    <w:rsid w:val="00083FD7"/>
    <w:rsid w:val="000927FB"/>
    <w:rsid w:val="000B417C"/>
    <w:rsid w:val="000B4A1D"/>
    <w:rsid w:val="000B7739"/>
    <w:rsid w:val="000C1543"/>
    <w:rsid w:val="000F56E4"/>
    <w:rsid w:val="00112D1A"/>
    <w:rsid w:val="00120E0E"/>
    <w:rsid w:val="00125F81"/>
    <w:rsid w:val="00141B1B"/>
    <w:rsid w:val="0016679B"/>
    <w:rsid w:val="00167037"/>
    <w:rsid w:val="001673C7"/>
    <w:rsid w:val="001826F8"/>
    <w:rsid w:val="00186066"/>
    <w:rsid w:val="0019529F"/>
    <w:rsid w:val="001A345C"/>
    <w:rsid w:val="001B0BC2"/>
    <w:rsid w:val="001B2DDF"/>
    <w:rsid w:val="001E0B6B"/>
    <w:rsid w:val="001E537E"/>
    <w:rsid w:val="001E5711"/>
    <w:rsid w:val="001F1F53"/>
    <w:rsid w:val="00214529"/>
    <w:rsid w:val="00223D53"/>
    <w:rsid w:val="00226F6F"/>
    <w:rsid w:val="00237845"/>
    <w:rsid w:val="00242E80"/>
    <w:rsid w:val="0024302E"/>
    <w:rsid w:val="002807F1"/>
    <w:rsid w:val="00283AEF"/>
    <w:rsid w:val="0029421A"/>
    <w:rsid w:val="002A3793"/>
    <w:rsid w:val="002A4819"/>
    <w:rsid w:val="002A7B35"/>
    <w:rsid w:val="002B5650"/>
    <w:rsid w:val="002B61CC"/>
    <w:rsid w:val="002E30BC"/>
    <w:rsid w:val="002E6507"/>
    <w:rsid w:val="002F6C07"/>
    <w:rsid w:val="0033453F"/>
    <w:rsid w:val="00343F2A"/>
    <w:rsid w:val="00346FFC"/>
    <w:rsid w:val="00347C43"/>
    <w:rsid w:val="00351931"/>
    <w:rsid w:val="00352779"/>
    <w:rsid w:val="00367548"/>
    <w:rsid w:val="00395989"/>
    <w:rsid w:val="003D47A0"/>
    <w:rsid w:val="003D696C"/>
    <w:rsid w:val="003F002F"/>
    <w:rsid w:val="003F31CB"/>
    <w:rsid w:val="004019DC"/>
    <w:rsid w:val="00423D46"/>
    <w:rsid w:val="00435589"/>
    <w:rsid w:val="00455895"/>
    <w:rsid w:val="00475283"/>
    <w:rsid w:val="00491239"/>
    <w:rsid w:val="004B0DED"/>
    <w:rsid w:val="004B177D"/>
    <w:rsid w:val="004D1A50"/>
    <w:rsid w:val="004E1D99"/>
    <w:rsid w:val="00500710"/>
    <w:rsid w:val="00504991"/>
    <w:rsid w:val="00507B82"/>
    <w:rsid w:val="005100A2"/>
    <w:rsid w:val="0052335B"/>
    <w:rsid w:val="00572265"/>
    <w:rsid w:val="005A4525"/>
    <w:rsid w:val="005C0D60"/>
    <w:rsid w:val="005E66F2"/>
    <w:rsid w:val="005F3F8B"/>
    <w:rsid w:val="00664149"/>
    <w:rsid w:val="006707F4"/>
    <w:rsid w:val="00672DE8"/>
    <w:rsid w:val="006902B3"/>
    <w:rsid w:val="0069305D"/>
    <w:rsid w:val="006C1D81"/>
    <w:rsid w:val="00714138"/>
    <w:rsid w:val="00736220"/>
    <w:rsid w:val="00753446"/>
    <w:rsid w:val="00757032"/>
    <w:rsid w:val="00762E12"/>
    <w:rsid w:val="0078095F"/>
    <w:rsid w:val="00787E8C"/>
    <w:rsid w:val="00796DF7"/>
    <w:rsid w:val="007B4AB4"/>
    <w:rsid w:val="007D3344"/>
    <w:rsid w:val="007D4F53"/>
    <w:rsid w:val="00803A25"/>
    <w:rsid w:val="00813040"/>
    <w:rsid w:val="00854FB7"/>
    <w:rsid w:val="00873EC7"/>
    <w:rsid w:val="0087747F"/>
    <w:rsid w:val="00886449"/>
    <w:rsid w:val="008877CB"/>
    <w:rsid w:val="00893A09"/>
    <w:rsid w:val="008A4D30"/>
    <w:rsid w:val="008B44AE"/>
    <w:rsid w:val="008B68C7"/>
    <w:rsid w:val="008C19C3"/>
    <w:rsid w:val="008C7BFC"/>
    <w:rsid w:val="008E7367"/>
    <w:rsid w:val="009002F3"/>
    <w:rsid w:val="0090251B"/>
    <w:rsid w:val="00910DA5"/>
    <w:rsid w:val="009153E3"/>
    <w:rsid w:val="00922DBF"/>
    <w:rsid w:val="0092687D"/>
    <w:rsid w:val="009323BB"/>
    <w:rsid w:val="009506FD"/>
    <w:rsid w:val="00967AE3"/>
    <w:rsid w:val="00983ECC"/>
    <w:rsid w:val="009A56FD"/>
    <w:rsid w:val="009D0D86"/>
    <w:rsid w:val="009E6297"/>
    <w:rsid w:val="009F1230"/>
    <w:rsid w:val="009F1962"/>
    <w:rsid w:val="00A07739"/>
    <w:rsid w:val="00A37A0C"/>
    <w:rsid w:val="00A52B19"/>
    <w:rsid w:val="00A7299F"/>
    <w:rsid w:val="00A875AE"/>
    <w:rsid w:val="00AD2607"/>
    <w:rsid w:val="00AD5DFE"/>
    <w:rsid w:val="00AF41D2"/>
    <w:rsid w:val="00B16CB1"/>
    <w:rsid w:val="00B315E6"/>
    <w:rsid w:val="00B66281"/>
    <w:rsid w:val="00B76503"/>
    <w:rsid w:val="00B84025"/>
    <w:rsid w:val="00B91A91"/>
    <w:rsid w:val="00BA3AE7"/>
    <w:rsid w:val="00BC0CBE"/>
    <w:rsid w:val="00BC5E97"/>
    <w:rsid w:val="00BD2EAF"/>
    <w:rsid w:val="00BF028C"/>
    <w:rsid w:val="00BF34B0"/>
    <w:rsid w:val="00BF5A4C"/>
    <w:rsid w:val="00C412FF"/>
    <w:rsid w:val="00C46BE5"/>
    <w:rsid w:val="00C64ACC"/>
    <w:rsid w:val="00C65341"/>
    <w:rsid w:val="00C75C03"/>
    <w:rsid w:val="00CA3157"/>
    <w:rsid w:val="00CC48EB"/>
    <w:rsid w:val="00CD26E7"/>
    <w:rsid w:val="00CD3A26"/>
    <w:rsid w:val="00D03D9F"/>
    <w:rsid w:val="00D218E2"/>
    <w:rsid w:val="00D23B65"/>
    <w:rsid w:val="00D45E49"/>
    <w:rsid w:val="00D62DDC"/>
    <w:rsid w:val="00D93C7E"/>
    <w:rsid w:val="00DB3643"/>
    <w:rsid w:val="00DE536B"/>
    <w:rsid w:val="00DF1DDE"/>
    <w:rsid w:val="00E068F4"/>
    <w:rsid w:val="00E06C26"/>
    <w:rsid w:val="00E31889"/>
    <w:rsid w:val="00E31ED9"/>
    <w:rsid w:val="00E412B0"/>
    <w:rsid w:val="00E8072E"/>
    <w:rsid w:val="00E83857"/>
    <w:rsid w:val="00E91E28"/>
    <w:rsid w:val="00EA309B"/>
    <w:rsid w:val="00EA65F0"/>
    <w:rsid w:val="00EC16A8"/>
    <w:rsid w:val="00EE6F50"/>
    <w:rsid w:val="00EF147E"/>
    <w:rsid w:val="00F0764D"/>
    <w:rsid w:val="00F163BC"/>
    <w:rsid w:val="00F420DD"/>
    <w:rsid w:val="00F47492"/>
    <w:rsid w:val="00F66E56"/>
    <w:rsid w:val="00F7032D"/>
    <w:rsid w:val="00F71C10"/>
    <w:rsid w:val="00F83380"/>
    <w:rsid w:val="00F844E5"/>
    <w:rsid w:val="00F860B5"/>
    <w:rsid w:val="00F9070E"/>
    <w:rsid w:val="00FA36ED"/>
    <w:rsid w:val="00FB6562"/>
    <w:rsid w:val="00FB6667"/>
    <w:rsid w:val="00FC77A2"/>
    <w:rsid w:val="00FE303D"/>
    <w:rsid w:val="00FF1B58"/>
    <w:rsid w:val="00FF3030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75283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75283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6707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F4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EAF7D6-19AD-439A-9AC0-75238906E45A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7dcc4a76-b6f0-4a5c-8242-557922f7abb0"/>
    <ds:schemaRef ds:uri="9fff0862-dda6-4fd7-9437-296e7a0fcd45"/>
    <ds:schemaRef ds:uri="http://schemas.microsoft.com/office/2006/documentManagement/types"/>
    <ds:schemaRef ds:uri="http://purl.org/dc/dcmitype/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9</Pages>
  <Words>3066</Words>
  <Characters>17478</Characters>
  <Application>Microsoft Office Word</Application>
  <DocSecurity>0</DocSecurity>
  <Lines>145</Lines>
  <Paragraphs>41</Paragraphs>
  <ScaleCrop>false</ScaleCrop>
  <Company/>
  <LinksUpToDate>false</LinksUpToDate>
  <CharactersWithSpaces>20503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26</cp:revision>
  <dcterms:created xsi:type="dcterms:W3CDTF">2020-12-16T21:34:00Z</dcterms:created>
  <dcterms:modified xsi:type="dcterms:W3CDTF">2020-12-21T18:14:00Z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