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rPr>
          <w:rFonts w:ascii="Arial" w:cs="Arial" w:eastAsia="Arial" w:hAnsi="Arial"/>
          <w:b w:val="1"/>
          <w:color w:val="1a1a1a"/>
          <w:sz w:val="38"/>
          <w:szCs w:val="38"/>
        </w:rPr>
      </w:pPr>
      <w:r w:rsidDel="00000000" w:rsidR="00000000" w:rsidRPr="00000000">
        <w:rPr>
          <w:rFonts w:ascii="Arial" w:cs="Arial" w:eastAsia="Arial" w:hAnsi="Arial"/>
          <w:sz w:val="30"/>
          <w:szCs w:val="30"/>
          <w:rtl w:val="0"/>
        </w:rPr>
        <w:t xml:space="preserve">Name: </w:t>
      </w:r>
      <w:r w:rsidDel="00000000" w:rsidR="00000000" w:rsidRPr="00000000">
        <w:rPr>
          <w:rFonts w:ascii="Arial" w:cs="Arial" w:eastAsia="Arial" w:hAnsi="Arial"/>
          <w:b w:val="1"/>
          <w:color w:val="1a1a1a"/>
          <w:sz w:val="38"/>
          <w:szCs w:val="38"/>
          <w:rtl w:val="0"/>
        </w:rPr>
        <w:t xml:space="preserve">Paul Fussell, PhD</w:t>
      </w:r>
    </w:p>
    <w:p w:rsidR="00000000" w:rsidDel="00000000" w:rsidP="00000000" w:rsidRDefault="00000000" w:rsidRPr="00000000" w14:paraId="00000008">
      <w:pPr>
        <w:rPr>
          <w:rFonts w:ascii="Arial" w:cs="Arial" w:eastAsia="Arial" w:hAnsi="Arial"/>
          <w:color w:val="000000"/>
          <w:sz w:val="30"/>
          <w:szCs w:val="30"/>
        </w:rPr>
      </w:pPr>
      <w:r w:rsidDel="00000000" w:rsidR="00000000" w:rsidRPr="00000000">
        <w:rPr>
          <w:rFonts w:ascii="Arial" w:cs="Arial" w:eastAsia="Arial" w:hAnsi="Arial"/>
          <w:sz w:val="30"/>
          <w:szCs w:val="30"/>
          <w:rtl w:val="0"/>
        </w:rPr>
        <w:t xml:space="preserve">Faction: Veterans</w:t>
      </w:r>
      <w:r w:rsidDel="00000000" w:rsidR="00000000" w:rsidRPr="00000000">
        <w:rPr>
          <w:rtl w:val="0"/>
        </w:rPr>
      </w:r>
    </w:p>
    <w:p w:rsidR="00000000" w:rsidDel="00000000" w:rsidP="00000000" w:rsidRDefault="00000000" w:rsidRPr="00000000" w14:paraId="00000009">
      <w:pPr>
        <w:rPr>
          <w:rFonts w:ascii="Arial" w:cs="Arial" w:eastAsia="Arial" w:hAnsi="Arial"/>
          <w:color w:val="000000"/>
          <w:sz w:val="30"/>
          <w:szCs w:val="30"/>
        </w:rPr>
      </w:pPr>
      <w:r w:rsidDel="00000000" w:rsidR="00000000" w:rsidRPr="00000000">
        <w:rPr>
          <w:rFonts w:ascii="Arial" w:cs="Arial" w:eastAsia="Arial" w:hAnsi="Arial"/>
          <w:color w:val="1a1a1a"/>
          <w:sz w:val="30"/>
          <w:szCs w:val="30"/>
          <w:rtl w:val="0"/>
        </w:rPr>
        <w:t xml:space="preserve">A veteran of World War II and professor of English at the University of Pennsylvania</w:t>
      </w:r>
      <w:r w:rsidDel="00000000" w:rsidR="00000000" w:rsidRPr="00000000">
        <w:rPr>
          <w:rtl w:val="0"/>
        </w:rPr>
      </w:r>
    </w:p>
    <w:p w:rsidR="00000000" w:rsidDel="00000000" w:rsidP="00000000" w:rsidRDefault="00000000" w:rsidRPr="00000000" w14:paraId="0000000A">
      <w:pPr>
        <w:rPr>
          <w:rFonts w:ascii="Arial" w:cs="Arial" w:eastAsia="Arial" w:hAnsi="Arial"/>
          <w:color w:val="000000"/>
        </w:rPr>
      </w:pPr>
      <w:r w:rsidDel="00000000" w:rsidR="00000000" w:rsidRPr="00000000">
        <w:rPr>
          <w:rtl w:val="0"/>
        </w:rPr>
      </w:r>
    </w:p>
    <w:p w:rsidR="00000000" w:rsidDel="00000000" w:rsidP="00000000" w:rsidRDefault="00000000" w:rsidRPr="00000000" w14:paraId="0000000B">
      <w:pPr>
        <w:rPr>
          <w:rFonts w:ascii="Arial" w:cs="Arial" w:eastAsia="Arial" w:hAnsi="Arial"/>
          <w:color w:val="000000"/>
        </w:rPr>
      </w:pPr>
      <w:r w:rsidDel="00000000" w:rsidR="00000000" w:rsidRPr="00000000">
        <w:rPr>
          <w:rFonts w:ascii="Arial" w:cs="Arial" w:eastAsia="Arial" w:hAnsi="Arial"/>
          <w:b w:val="1"/>
          <w:sz w:val="32"/>
          <w:szCs w:val="32"/>
          <w:u w:val="single"/>
          <w:rtl w:val="0"/>
        </w:rPr>
        <w:t xml:space="preserve">Background</w:t>
      </w:r>
      <w:r w:rsidDel="00000000" w:rsidR="00000000" w:rsidRPr="00000000">
        <w:rPr>
          <w:rFonts w:ascii="Arial" w:cs="Arial" w:eastAsia="Arial" w:hAnsi="Arial"/>
          <w:b w:val="1"/>
          <w:sz w:val="32"/>
          <w:szCs w:val="32"/>
          <w:rtl w:val="0"/>
        </w:rPr>
        <w:t xml:space="preserve">:</w:t>
      </w:r>
      <w:r w:rsidDel="00000000" w:rsidR="00000000" w:rsidRPr="00000000">
        <w:rPr>
          <w:rtl w:val="0"/>
        </w:rPr>
      </w:r>
    </w:p>
    <w:p w:rsidR="00000000" w:rsidDel="00000000" w:rsidP="00000000" w:rsidRDefault="00000000" w:rsidRPr="00000000" w14:paraId="0000000C">
      <w:pPr>
        <w:rPr>
          <w:rFonts w:ascii="Arial" w:cs="Arial" w:eastAsia="Arial" w:hAnsi="Arial"/>
          <w:color w:val="000000"/>
        </w:rPr>
      </w:pPr>
      <w:r w:rsidDel="00000000" w:rsidR="00000000" w:rsidRPr="00000000">
        <w:rPr>
          <w:rFonts w:ascii="Arial" w:cs="Arial" w:eastAsia="Arial" w:hAnsi="Arial"/>
          <w:sz w:val="22"/>
          <w:szCs w:val="22"/>
          <w:rtl w:val="0"/>
        </w:rPr>
        <w:t xml:space="preserve">You were born in Pasadena, California in 1924. Your father was a successful corporate lawyer who taught you to be patriotic and just, raising you with what you understood to be traditional American values, values that helped shape America into an exceptional country. In 1943, while a student at Pomona College, you were called into active duty. You graduated from officer training school in May 1944 and were shipped out to fight on the European front. </w:t>
      </w:r>
      <w:r w:rsidDel="00000000" w:rsidR="00000000" w:rsidRPr="00000000">
        <w:rPr>
          <w:rtl w:val="0"/>
        </w:rPr>
      </w:r>
    </w:p>
    <w:p w:rsidR="00000000" w:rsidDel="00000000" w:rsidP="00000000" w:rsidRDefault="00000000" w:rsidRPr="00000000" w14:paraId="0000000D">
      <w:pPr>
        <w:rPr>
          <w:rFonts w:ascii="Arial" w:cs="Arial" w:eastAsia="Arial" w:hAnsi="Arial"/>
          <w:color w:val="000000"/>
        </w:rPr>
      </w:pPr>
      <w:r w:rsidDel="00000000" w:rsidR="00000000" w:rsidRPr="00000000">
        <w:rPr>
          <w:rtl w:val="0"/>
        </w:rPr>
      </w:r>
    </w:p>
    <w:p w:rsidR="00000000" w:rsidDel="00000000" w:rsidP="00000000" w:rsidRDefault="00000000" w:rsidRPr="00000000" w14:paraId="0000000E">
      <w:pPr>
        <w:rPr>
          <w:rFonts w:ascii="Arial" w:cs="Arial" w:eastAsia="Arial" w:hAnsi="Arial"/>
          <w:color w:val="000000"/>
        </w:rPr>
      </w:pPr>
      <w:r w:rsidDel="00000000" w:rsidR="00000000" w:rsidRPr="00000000">
        <w:rPr>
          <w:rFonts w:ascii="Arial" w:cs="Arial" w:eastAsia="Arial" w:hAnsi="Arial"/>
          <w:sz w:val="22"/>
          <w:szCs w:val="22"/>
          <w:rtl w:val="0"/>
        </w:rPr>
        <w:t xml:space="preserve">You arrived in France and by October, you were seeing regular combat. You lost a lot of good men over the course of those months, including devastating casualties at Nothalten and Bastogne. Through the freezing cold and the heat of battle, you persisted, always remembering that you were fighting for what you believed in. In March 1945, you and your fellow servicemen launched an attack on Alsace, where you were wounded by a German shell. After convalescing in a French hospital for three months, you were prepared to return to the field. While training to be part of the possible invasion of Japan, you heard the news that the US had dropped atomic bombs and that Japan had finally surrendered. You have always believed that this action saved your life and the lives of countless other Americans.</w:t>
      </w:r>
      <w:r w:rsidDel="00000000" w:rsidR="00000000" w:rsidRPr="00000000">
        <w:rPr>
          <w:rtl w:val="0"/>
        </w:rPr>
      </w:r>
    </w:p>
    <w:p w:rsidR="00000000" w:rsidDel="00000000" w:rsidP="00000000" w:rsidRDefault="00000000" w:rsidRPr="00000000" w14:paraId="0000000F">
      <w:pPr>
        <w:rPr>
          <w:rFonts w:ascii="Arial" w:cs="Arial" w:eastAsia="Arial" w:hAnsi="Arial"/>
          <w:color w:val="000000"/>
        </w:rPr>
      </w:pPr>
      <w:r w:rsidDel="00000000" w:rsidR="00000000" w:rsidRPr="00000000">
        <w:rPr>
          <w:rtl w:val="0"/>
        </w:rPr>
      </w:r>
    </w:p>
    <w:p w:rsidR="00000000" w:rsidDel="00000000" w:rsidP="00000000" w:rsidRDefault="00000000" w:rsidRPr="00000000" w14:paraId="00000010">
      <w:pPr>
        <w:rPr>
          <w:rFonts w:ascii="Arial" w:cs="Arial" w:eastAsia="Arial" w:hAnsi="Arial"/>
          <w:color w:val="000000"/>
        </w:rPr>
      </w:pPr>
      <w:r w:rsidDel="00000000" w:rsidR="00000000" w:rsidRPr="00000000">
        <w:rPr>
          <w:rFonts w:ascii="Arial" w:cs="Arial" w:eastAsia="Arial" w:hAnsi="Arial"/>
          <w:sz w:val="22"/>
          <w:szCs w:val="22"/>
          <w:rtl w:val="0"/>
        </w:rPr>
        <w:t xml:space="preserve">Upon returning to the United States, you went back to school, completing your master’s and PhD in English from Harvard before becoming a professor at Connecticut College, Rutgers University, and eventually the University of Pennsylvania. Over the following decades you married started a family and became a well-known author and literary critic. Overall, you had returned to an idyllic civilian life that you and so many others had sacrificed to preserve. Your experience overseas continues to shape your views of the postwar world. </w:t>
      </w:r>
      <w:r w:rsidDel="00000000" w:rsidR="00000000" w:rsidRPr="00000000">
        <w:rPr>
          <w:rtl w:val="0"/>
        </w:rPr>
      </w:r>
    </w:p>
    <w:p w:rsidR="00000000" w:rsidDel="00000000" w:rsidP="00000000" w:rsidRDefault="00000000" w:rsidRPr="00000000" w14:paraId="00000011">
      <w:pPr>
        <w:rPr>
          <w:rFonts w:ascii="Arial" w:cs="Arial" w:eastAsia="Arial" w:hAnsi="Arial"/>
          <w:color w:val="000000"/>
        </w:rPr>
      </w:pPr>
      <w:r w:rsidDel="00000000" w:rsidR="00000000" w:rsidRPr="00000000">
        <w:rPr>
          <w:rtl w:val="0"/>
        </w:rPr>
      </w:r>
    </w:p>
    <w:p w:rsidR="00000000" w:rsidDel="00000000" w:rsidP="00000000" w:rsidRDefault="00000000" w:rsidRPr="00000000" w14:paraId="00000012">
      <w:pPr>
        <w:rPr>
          <w:rFonts w:ascii="Arial" w:cs="Arial" w:eastAsia="Arial" w:hAnsi="Arial"/>
          <w:color w:val="000000"/>
        </w:rPr>
      </w:pPr>
      <w:r w:rsidDel="00000000" w:rsidR="00000000" w:rsidRPr="00000000">
        <w:rPr>
          <w:rFonts w:ascii="Arial" w:cs="Arial" w:eastAsia="Arial" w:hAnsi="Arial"/>
          <w:sz w:val="22"/>
          <w:szCs w:val="22"/>
          <w:rtl w:val="0"/>
        </w:rPr>
        <w:t xml:space="preserve">In 1981 you published a provocative essay in </w:t>
      </w:r>
      <w:r w:rsidDel="00000000" w:rsidR="00000000" w:rsidRPr="00000000">
        <w:rPr>
          <w:rFonts w:ascii="Arial" w:cs="Arial" w:eastAsia="Arial" w:hAnsi="Arial"/>
          <w:i w:val="1"/>
          <w:sz w:val="22"/>
          <w:szCs w:val="22"/>
          <w:rtl w:val="0"/>
        </w:rPr>
        <w:t xml:space="preserve">The New Republic</w:t>
      </w:r>
      <w:r w:rsidDel="00000000" w:rsidR="00000000" w:rsidRPr="00000000">
        <w:rPr>
          <w:rFonts w:ascii="Arial" w:cs="Arial" w:eastAsia="Arial" w:hAnsi="Arial"/>
          <w:sz w:val="22"/>
          <w:szCs w:val="22"/>
          <w:rtl w:val="0"/>
        </w:rPr>
        <w:t xml:space="preserve">, “Thank God for the Atom Bomb. Hiroshima: A Soldier’s View.” In it, you reflected on the “savagery” of both sides fighting in the Pacific Theater and remembered the “relief and joy” you felt when the bombs dropped. You are dismayed when others focus on “high-minded, guilt-ridden GIs” and discuss the war from an academic perspective. As you wrote, “Experience whispers that the pity is not that we used the bomb to end the Japanese war but that it wasn’t ready earlier to end the German one. If only it could have been rushed into production faster and dropped at the right moment…most of the Nazi hierarchy could have been pulverized immediately” and millions of lives on all sides would have been preserved. You defend President Truman as someone “as close to a real egalitarian as we’ve seen in high office for a very long time. …He knew better than his subsequent critics what he was doing. The past, which as always did not know the future, acted in ways that asked to be imagined before they are condemned. Or even before they are simplified.”</w:t>
      </w:r>
      <w:r w:rsidDel="00000000" w:rsidR="00000000" w:rsidRPr="00000000">
        <w:rPr>
          <w:rtl w:val="0"/>
        </w:rPr>
      </w:r>
    </w:p>
    <w:p w:rsidR="00000000" w:rsidDel="00000000" w:rsidP="00000000" w:rsidRDefault="00000000" w:rsidRPr="00000000" w14:paraId="00000013">
      <w:pPr>
        <w:rPr>
          <w:rFonts w:ascii="Arial" w:cs="Arial" w:eastAsia="Arial" w:hAnsi="Arial"/>
          <w:color w:val="000000"/>
        </w:rPr>
      </w:pPr>
      <w:r w:rsidDel="00000000" w:rsidR="00000000" w:rsidRPr="00000000">
        <w:rPr>
          <w:rtl w:val="0"/>
        </w:rPr>
      </w:r>
    </w:p>
    <w:p w:rsidR="00000000" w:rsidDel="00000000" w:rsidP="00000000" w:rsidRDefault="00000000" w:rsidRPr="00000000" w14:paraId="00000014">
      <w:pPr>
        <w:rPr>
          <w:rFonts w:ascii="Arial" w:cs="Arial" w:eastAsia="Arial" w:hAnsi="Arial"/>
          <w:color w:val="000000"/>
        </w:rPr>
      </w:pPr>
      <w:r w:rsidDel="00000000" w:rsidR="00000000" w:rsidRPr="00000000">
        <w:rPr>
          <w:rFonts w:ascii="Arial" w:cs="Arial" w:eastAsia="Arial" w:hAnsi="Arial"/>
          <w:sz w:val="22"/>
          <w:szCs w:val="22"/>
          <w:rtl w:val="0"/>
        </w:rPr>
        <w:t xml:space="preserve">It is now 1994 and that legacy that you and your fellow servicemen left behind is under threat. The National Air and Space Museum intends to create an exhibit displaying the </w:t>
      </w:r>
      <w:r w:rsidDel="00000000" w:rsidR="00000000" w:rsidRPr="00000000">
        <w:rPr>
          <w:rFonts w:ascii="Arial" w:cs="Arial" w:eastAsia="Arial" w:hAnsi="Arial"/>
          <w:i w:val="1"/>
          <w:sz w:val="22"/>
          <w:szCs w:val="22"/>
          <w:rtl w:val="0"/>
        </w:rPr>
        <w:t xml:space="preserve">Enola Gay</w:t>
      </w:r>
      <w:r w:rsidDel="00000000" w:rsidR="00000000" w:rsidRPr="00000000">
        <w:rPr>
          <w:rFonts w:ascii="Arial" w:cs="Arial" w:eastAsia="Arial" w:hAnsi="Arial"/>
          <w:sz w:val="22"/>
          <w:szCs w:val="22"/>
          <w:rtl w:val="0"/>
        </w:rPr>
        <w:t xml:space="preserve">, the plane that dropped the first atomic bomb on Hiroshima. The only problem is the first draft tries to depict this merciful act that ended the war as an act of barbarism and aggression on the part of the United States and intends to show the Japanese as helpless victims. You are outraged. As you see it, this is the product of historians and academics attempting to rewrite a history that you yourself experienced. You have banded together with other veterans to pressure the NASM and Congress to change the exhibit. If this prestigious American institution wants to depict one of the most significant military decisions in world history, you will do everything in your power to make sure the final product honors all of those who fought and died alongside you. </w:t>
      </w:r>
      <w:r w:rsidDel="00000000" w:rsidR="00000000" w:rsidRPr="00000000">
        <w:rPr>
          <w:rtl w:val="0"/>
        </w:rPr>
      </w:r>
    </w:p>
    <w:p w:rsidR="00000000" w:rsidDel="00000000" w:rsidP="00000000" w:rsidRDefault="00000000" w:rsidRPr="00000000" w14:paraId="00000015">
      <w:pPr>
        <w:rPr>
          <w:rFonts w:ascii="Arial" w:cs="Arial" w:eastAsia="Arial" w:hAnsi="Arial"/>
        </w:rPr>
      </w:pPr>
      <w:r w:rsidDel="00000000" w:rsidR="00000000" w:rsidRPr="00000000">
        <w:rPr>
          <w:rtl w:val="0"/>
        </w:rPr>
      </w:r>
    </w:p>
    <w:p w:rsidR="00000000" w:rsidDel="00000000" w:rsidP="00000000" w:rsidRDefault="00000000" w:rsidRPr="00000000" w14:paraId="00000016">
      <w:pPr>
        <w:spacing w:line="276" w:lineRule="auto"/>
        <w:rPr>
          <w:rFonts w:ascii="Arial" w:cs="Arial" w:eastAsia="Arial" w:hAnsi="Arial"/>
          <w:b w:val="1"/>
          <w:sz w:val="32"/>
          <w:szCs w:val="32"/>
        </w:rPr>
      </w:pPr>
      <w:r w:rsidDel="00000000" w:rsidR="00000000" w:rsidRPr="00000000">
        <w:rPr>
          <w:rFonts w:ascii="Arial" w:cs="Arial" w:eastAsia="Arial" w:hAnsi="Arial"/>
          <w:b w:val="1"/>
          <w:sz w:val="32"/>
          <w:szCs w:val="32"/>
          <w:u w:val="single"/>
          <w:rtl w:val="0"/>
        </w:rPr>
        <w:t xml:space="preserve">Public Opinion Points (POPs)</w:t>
      </w:r>
      <w:r w:rsidDel="00000000" w:rsidR="00000000" w:rsidRPr="00000000">
        <w:rPr>
          <w:rFonts w:ascii="Arial" w:cs="Arial" w:eastAsia="Arial" w:hAnsi="Arial"/>
          <w:b w:val="1"/>
          <w:sz w:val="32"/>
          <w:szCs w:val="32"/>
          <w:rtl w:val="0"/>
        </w:rPr>
        <w:t xml:space="preserve">: 10</w:t>
      </w:r>
    </w:p>
    <w:p w:rsidR="00000000" w:rsidDel="00000000" w:rsidP="00000000" w:rsidRDefault="00000000" w:rsidRPr="00000000" w14:paraId="00000017">
      <w:pPr>
        <w:spacing w:line="276" w:lineRule="auto"/>
        <w:rPr>
          <w:rFonts w:ascii="Arial" w:cs="Arial" w:eastAsia="Arial" w:hAnsi="Arial"/>
        </w:rPr>
      </w:pPr>
      <w:r w:rsidDel="00000000" w:rsidR="00000000" w:rsidRPr="00000000">
        <w:rPr>
          <w:rFonts w:ascii="Arial" w:cs="Arial" w:eastAsia="Arial" w:hAnsi="Arial"/>
          <w:sz w:val="22"/>
          <w:szCs w:val="22"/>
          <w:rtl w:val="0"/>
        </w:rPr>
        <w:t xml:space="preserve">You may pool POPs with other players. You need them to “purchase” one or more Exhibit Demands on the second-to-last day of debate to guarantee that the Curators will include it in the Final Exhibit.</w:t>
      </w:r>
      <w:r w:rsidDel="00000000" w:rsidR="00000000" w:rsidRPr="00000000">
        <w:rPr>
          <w:rtl w:val="0"/>
        </w:rPr>
      </w:r>
    </w:p>
    <w:p w:rsidR="00000000" w:rsidDel="00000000" w:rsidP="00000000" w:rsidRDefault="00000000" w:rsidRPr="00000000" w14:paraId="00000018">
      <w:pPr>
        <w:rPr>
          <w:rFonts w:ascii="Arial" w:cs="Arial" w:eastAsia="Arial" w:hAnsi="Arial"/>
        </w:rPr>
      </w:pPr>
      <w:r w:rsidDel="00000000" w:rsidR="00000000" w:rsidRPr="00000000">
        <w:rPr>
          <w:rtl w:val="0"/>
        </w:rPr>
      </w:r>
    </w:p>
    <w:p w:rsidR="00000000" w:rsidDel="00000000" w:rsidP="00000000" w:rsidRDefault="00000000" w:rsidRPr="00000000" w14:paraId="00000019">
      <w:pPr>
        <w:spacing w:after="240" w:lineRule="auto"/>
        <w:rPr>
          <w:rFonts w:ascii="Arial" w:cs="Arial" w:eastAsia="Arial" w:hAnsi="Arial"/>
          <w:color w:val="000000"/>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sectPr>
      <w:headerReference r:id="rId7" w:type="default"/>
      <w:headerReference r:id="rId8"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-913642</wp:posOffset>
          </wp:positionH>
          <wp:positionV relativeFrom="paragraph">
            <wp:posOffset>-786253</wp:posOffset>
          </wp:positionV>
          <wp:extent cx="7762219" cy="10379385"/>
          <wp:effectExtent b="0" l="0" r="0" t="0"/>
          <wp:wrapNone/>
          <wp:docPr descr="Text&#10;&#10;Description automatically generated" id="5" name="image2.png"/>
          <a:graphic>
            <a:graphicData uri="http://schemas.openxmlformats.org/drawingml/2006/picture">
              <pic:pic>
                <pic:nvPicPr>
                  <pic:cNvPr descr="Text&#10;&#10;Description automatically generated" id="0" name="image2.png"/>
                  <pic:cNvPicPr preferRelativeResize="0"/>
                </pic:nvPicPr>
                <pic:blipFill>
                  <a:blip r:embed="rId1"/>
                  <a:srcRect b="1" l="1863" r="-2016" t="-3457"/>
                  <a:stretch>
                    <a:fillRect/>
                  </a:stretch>
                </pic:blipFill>
                <pic:spPr>
                  <a:xfrm>
                    <a:off x="0" y="0"/>
                    <a:ext cx="7762219" cy="10379385"/>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w:drawing>
        <wp:anchor allowOverlap="1" behindDoc="1" distB="0" distT="0" distL="0" distR="0" hidden="0" layoutInCell="1" locked="0" relativeHeight="0" simplePos="0">
          <wp:simplePos x="0" y="0"/>
          <wp:positionH relativeFrom="column">
            <wp:posOffset>-956602</wp:posOffset>
          </wp:positionH>
          <wp:positionV relativeFrom="paragraph">
            <wp:posOffset>-443131</wp:posOffset>
          </wp:positionV>
          <wp:extent cx="7793661" cy="10666876"/>
          <wp:effectExtent b="0" l="0" r="0" t="0"/>
          <wp:wrapNone/>
          <wp:docPr descr="Text&#10;&#10;Description automatically generated with low confidence" id="6" name="image1.png"/>
          <a:graphic>
            <a:graphicData uri="http://schemas.openxmlformats.org/drawingml/2006/picture">
              <pic:pic>
                <pic:nvPicPr>
                  <pic:cNvPr descr="Text&#10;&#10;Description automatically generated with low confidence" id="0" name="image1.png"/>
                  <pic:cNvPicPr preferRelativeResize="0"/>
                </pic:nvPicPr>
                <pic:blipFill>
                  <a:blip r:embed="rId1"/>
                  <a:srcRect b="-7509" l="-578" r="172" t="405"/>
                  <a:stretch>
                    <a:fillRect/>
                  </a:stretch>
                </pic:blipFill>
                <pic:spPr>
                  <a:xfrm>
                    <a:off x="0" y="0"/>
                    <a:ext cx="7793661" cy="10666876"/>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rsid w:val="00F96621"/>
    <w:pPr>
      <w:tabs>
        <w:tab w:val="center" w:pos="4680"/>
        <w:tab w:val="right" w:pos="9360"/>
      </w:tabs>
    </w:pPr>
  </w:style>
  <w:style w:type="character" w:styleId="HeaderChar" w:customStyle="1">
    <w:name w:val="Header Char"/>
    <w:basedOn w:val="DefaultParagraphFont"/>
    <w:link w:val="Header"/>
    <w:uiPriority w:val="99"/>
    <w:rsid w:val="00F96621"/>
  </w:style>
  <w:style w:type="paragraph" w:styleId="Footer">
    <w:name w:val="footer"/>
    <w:basedOn w:val="Normal"/>
    <w:link w:val="FooterChar"/>
    <w:uiPriority w:val="99"/>
    <w:unhideWhenUsed w:val="1"/>
    <w:rsid w:val="00F96621"/>
    <w:pPr>
      <w:tabs>
        <w:tab w:val="center" w:pos="4680"/>
        <w:tab w:val="right" w:pos="9360"/>
      </w:tabs>
    </w:pPr>
  </w:style>
  <w:style w:type="character" w:styleId="FooterChar" w:customStyle="1">
    <w:name w:val="Footer Char"/>
    <w:basedOn w:val="DefaultParagraphFont"/>
    <w:link w:val="Footer"/>
    <w:uiPriority w:val="99"/>
    <w:rsid w:val="00F96621"/>
  </w:style>
  <w:style w:type="paragraph" w:styleId="NormalWeb">
    <w:name w:val="Normal (Web)"/>
    <w:basedOn w:val="Normal"/>
    <w:uiPriority w:val="99"/>
    <w:semiHidden w:val="1"/>
    <w:unhideWhenUsed w:val="1"/>
    <w:rsid w:val="000E02B6"/>
    <w:pPr>
      <w:spacing w:after="100" w:afterAutospacing="1" w:before="100" w:beforeAutospacing="1"/>
    </w:pPr>
    <w:rPr>
      <w:rFonts w:eastAsia="Times New Roman"/>
      <w:color w:val="aut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fontTable" Target="fontTable.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customXml" Target="../customXML/item1.xml"/><Relationship Id="rId5" Type="http://schemas.openxmlformats.org/officeDocument/2006/relationships/styles" Target="styles.xml"/><Relationship Id="rId10" Type="http://schemas.openxmlformats.org/officeDocument/2006/relationships/customXml" Target="../customXML/item3.xml"/><Relationship Id="rId4" Type="http://schemas.openxmlformats.org/officeDocument/2006/relationships/numbering" Target="numbering.xml"/><Relationship Id="rId9" Type="http://schemas.openxmlformats.org/officeDocument/2006/relationships/customXml" Target="../customXML/item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f29HMHhHdc94vDq470nrEmbV5og==">AMUW2mWw0dbz/AFOCQylPvZ65aYELF3etC+5vPuQPUr7937X+mLEMgKyDO9GNe8uMSxBAXQWNGmi/S5Y1AGaRwTJb4vud3Pwv88OCs0DjmrK/NZGOtsWV0M=</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D48268A9-31E7-461D-BA86-BFF7DC4EDA61}"/>
</file>

<file path=customXML/itemProps3.xml><?xml version="1.0" encoding="utf-8"?>
<ds:datastoreItem xmlns:ds="http://schemas.openxmlformats.org/officeDocument/2006/customXml" ds:itemID="{92E8754A-C5E4-4133-BD73-7ABFE4189B3B}"/>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2023-02-13T21:15:00Z</dcterms:created>
  <dc:creator>Microsoft Office User</dc:creator>
</cp:coreProperties>
</file>