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2805" w14:textId="79D250D7" w:rsidR="00BD653D" w:rsidRPr="00BD653D" w:rsidRDefault="00E167BE" w:rsidP="00FA1792">
      <w:pPr>
        <w:pStyle w:val="Title"/>
        <w:rPr>
          <w:i/>
          <w:iCs/>
        </w:rPr>
      </w:pPr>
      <w:r w:rsidRPr="004F2656">
        <w:t xml:space="preserve">Affordable Learning Georgia </w:t>
      </w:r>
      <w:r w:rsidR="00C65741">
        <w:t>Affordable Materials Grants</w:t>
      </w:r>
      <w:r w:rsidR="00C65741">
        <w:br/>
      </w:r>
      <w:r w:rsidR="00FA1792">
        <w:t>Research</w:t>
      </w:r>
      <w:r w:rsidRPr="004F2656">
        <w:t xml:space="preserve"> Grants </w:t>
      </w:r>
      <w:r w:rsidR="00BD653D">
        <w:t>Final Report</w:t>
      </w:r>
    </w:p>
    <w:p w14:paraId="43869C97" w14:textId="3517B0FD" w:rsidR="00FA1792" w:rsidRDefault="00FA1792" w:rsidP="00FA1792">
      <w:pPr>
        <w:pStyle w:val="Heading2"/>
      </w:pPr>
      <w:r>
        <w:t>Description</w:t>
      </w:r>
    </w:p>
    <w:p w14:paraId="244421D8" w14:textId="77777777" w:rsidR="00FA1792" w:rsidRPr="005918D8" w:rsidRDefault="00FA1792" w:rsidP="00FA1792">
      <w:r w:rsidRPr="005918D8">
        <w:t xml:space="preserve">Research Projects will end with a Research Report due at the end of the Final Semester of the project. This will be a manuscript that is well-developed, concise, and suitable for publication. Research reports will be shared in an ALG repository under a </w:t>
      </w:r>
      <w:hyperlink r:id="rId8" w:history="1">
        <w:r w:rsidRPr="005918D8">
          <w:rPr>
            <w:rStyle w:val="Hyperlink"/>
          </w:rPr>
          <w:t>Creative Commons Attribution License 4.0.</w:t>
        </w:r>
      </w:hyperlink>
      <w:r w:rsidRPr="005918D8">
        <w:t xml:space="preserve"> Supplementary files, such as data sets, will not be shared in the repository. </w:t>
      </w:r>
    </w:p>
    <w:p w14:paraId="64D310F8" w14:textId="77777777" w:rsidR="00FA1792" w:rsidRPr="005918D8" w:rsidRDefault="00FA1792" w:rsidP="00FA1792">
      <w:r w:rsidRPr="005918D8">
        <w:t>While there is no specific page limit, award recipients are strongly encouraged to produce succinct Research Reports; these should be written with a broad public audience in mind, including faculty and professional staff of all disciplines. A template will be provided, but an outline is provided here for planning purposes.</w:t>
      </w:r>
    </w:p>
    <w:p w14:paraId="6C70CA2F" w14:textId="620DB932" w:rsidR="00FA1792" w:rsidRDefault="00FA1792" w:rsidP="00FA1792">
      <w:pPr>
        <w:pStyle w:val="Heading2"/>
      </w:pPr>
      <w:r>
        <w:t>Note: Online Submission Form</w:t>
      </w:r>
    </w:p>
    <w:p w14:paraId="1D496630" w14:textId="690E80D1" w:rsidR="0033401E" w:rsidRPr="00FA1792" w:rsidRDefault="00647915" w:rsidP="0073273B">
      <w:pPr>
        <w:rPr>
          <w:iCs/>
        </w:rPr>
      </w:pPr>
      <w:r w:rsidRPr="00FA1792">
        <w:rPr>
          <w:iCs/>
        </w:rPr>
        <w:t>Once you have completed this template, to</w:t>
      </w:r>
      <w:r w:rsidR="0033401E" w:rsidRPr="00FA1792">
        <w:rPr>
          <w:iCs/>
        </w:rPr>
        <w:t xml:space="preserve"> submit your Final Report, go to the </w:t>
      </w:r>
      <w:hyperlink r:id="rId9" w:history="1">
        <w:r w:rsidR="0033401E" w:rsidRPr="00FA1792">
          <w:rPr>
            <w:rStyle w:val="Hyperlink"/>
            <w:iCs/>
          </w:rPr>
          <w:t xml:space="preserve">Final Report submission </w:t>
        </w:r>
      </w:hyperlink>
      <w:r w:rsidRPr="00FA1792">
        <w:rPr>
          <w:rStyle w:val="Hyperlink"/>
          <w:iCs/>
        </w:rPr>
        <w:t>form.</w:t>
      </w:r>
      <w:r w:rsidR="0033401E" w:rsidRPr="00FA1792">
        <w:rPr>
          <w:iCs/>
        </w:rPr>
        <w:t xml:space="preserve"> </w:t>
      </w:r>
    </w:p>
    <w:p w14:paraId="0CE62F26" w14:textId="4773B66F" w:rsidR="00687254" w:rsidRPr="00FA1792" w:rsidRDefault="00687254" w:rsidP="0073273B">
      <w:pPr>
        <w:rPr>
          <w:iCs/>
        </w:rPr>
      </w:pPr>
      <w:r w:rsidRPr="00FA1792">
        <w:rPr>
          <w:iCs/>
        </w:rPr>
        <w:t>Follow the instructions on the webpage</w:t>
      </w:r>
      <w:r w:rsidR="0033401E" w:rsidRPr="00FA1792">
        <w:rPr>
          <w:iCs/>
        </w:rPr>
        <w:t xml:space="preserve"> for uploading your documents. B</w:t>
      </w:r>
      <w:r w:rsidRPr="00FA1792">
        <w:rPr>
          <w:iCs/>
        </w:rPr>
        <w:t>ased on receipt of this report</w:t>
      </w:r>
      <w:r w:rsidR="00BF3C8A" w:rsidRPr="00FA1792">
        <w:rPr>
          <w:iCs/>
        </w:rPr>
        <w:t>,</w:t>
      </w:r>
      <w:r w:rsidRPr="00FA1792">
        <w:rPr>
          <w:iCs/>
        </w:rPr>
        <w:t xml:space="preserve"> ALG </w:t>
      </w:r>
      <w:r w:rsidR="00DF79E1" w:rsidRPr="00FA1792">
        <w:rPr>
          <w:iCs/>
        </w:rPr>
        <w:t>will process</w:t>
      </w:r>
      <w:r w:rsidRPr="00FA1792">
        <w:rPr>
          <w:iCs/>
        </w:rPr>
        <w:t xml:space="preserve"> the final payment for your grant.  ALG </w:t>
      </w:r>
      <w:r w:rsidR="0033401E" w:rsidRPr="00FA1792">
        <w:rPr>
          <w:iCs/>
        </w:rPr>
        <w:t xml:space="preserve">will </w:t>
      </w:r>
      <w:r w:rsidRPr="00FA1792">
        <w:rPr>
          <w:iCs/>
        </w:rPr>
        <w:t>follow up</w:t>
      </w:r>
      <w:r w:rsidR="00630263" w:rsidRPr="00FA1792">
        <w:rPr>
          <w:iCs/>
        </w:rPr>
        <w:t xml:space="preserve"> in the future with p</w:t>
      </w:r>
      <w:r w:rsidR="0033401E" w:rsidRPr="00FA1792">
        <w:rPr>
          <w:iCs/>
        </w:rPr>
        <w:t>ost-project grantee survey</w:t>
      </w:r>
      <w:r w:rsidR="00630263" w:rsidRPr="00FA1792">
        <w:rPr>
          <w:iCs/>
        </w:rPr>
        <w:t>s</w:t>
      </w:r>
      <w:r w:rsidR="0033401E" w:rsidRPr="00FA1792">
        <w:rPr>
          <w:iCs/>
        </w:rPr>
        <w:t xml:space="preserve"> and may also </w:t>
      </w:r>
      <w:r w:rsidRPr="00FA1792">
        <w:rPr>
          <w:iCs/>
        </w:rPr>
        <w:t xml:space="preserve">request your participation </w:t>
      </w:r>
      <w:r w:rsidR="00DF79E1" w:rsidRPr="00FA1792">
        <w:rPr>
          <w:iCs/>
        </w:rPr>
        <w:t>in a publication, presentation,</w:t>
      </w:r>
      <w:r w:rsidRPr="00FA1792">
        <w:rPr>
          <w:iCs/>
        </w:rPr>
        <w:t xml:space="preserve"> or other event. </w:t>
      </w:r>
    </w:p>
    <w:p w14:paraId="6BF02510" w14:textId="52CA1B6A" w:rsidR="0033401E" w:rsidRDefault="0033401E" w:rsidP="0033401E">
      <w:pPr>
        <w:pStyle w:val="Heading1"/>
      </w:pPr>
      <w:r>
        <w:t>General Information</w:t>
      </w:r>
    </w:p>
    <w:p w14:paraId="6A5B7154" w14:textId="746D48A6" w:rsidR="00687254" w:rsidRDefault="00687254" w:rsidP="00687254">
      <w:pPr>
        <w:ind w:left="360"/>
        <w:rPr>
          <w:b/>
          <w:sz w:val="24"/>
          <w:szCs w:val="24"/>
        </w:rPr>
      </w:pPr>
      <w:r w:rsidRPr="004F2656">
        <w:rPr>
          <w:b/>
          <w:sz w:val="24"/>
          <w:szCs w:val="24"/>
        </w:rPr>
        <w:t>Date</w:t>
      </w:r>
      <w:r w:rsidR="003E1BCB" w:rsidRPr="004F2656">
        <w:rPr>
          <w:b/>
          <w:sz w:val="24"/>
          <w:szCs w:val="24"/>
        </w:rPr>
        <w:t>:</w:t>
      </w:r>
      <w:r w:rsidR="00EB45D4">
        <w:rPr>
          <w:b/>
          <w:sz w:val="24"/>
          <w:szCs w:val="24"/>
        </w:rPr>
        <w:t xml:space="preserve"> </w:t>
      </w:r>
      <w:r w:rsidR="00EB45D4" w:rsidRPr="00F678A6">
        <w:rPr>
          <w:bCs/>
          <w:sz w:val="24"/>
          <w:szCs w:val="24"/>
        </w:rPr>
        <w:t>12/</w:t>
      </w:r>
      <w:r w:rsidR="00B3496E" w:rsidRPr="00F678A6">
        <w:rPr>
          <w:bCs/>
          <w:sz w:val="24"/>
          <w:szCs w:val="24"/>
        </w:rPr>
        <w:t>17/2025</w:t>
      </w:r>
    </w:p>
    <w:p w14:paraId="41045492" w14:textId="36130F79" w:rsidR="00240544" w:rsidRPr="004F2656" w:rsidRDefault="00FA1792" w:rsidP="00687254">
      <w:pPr>
        <w:ind w:left="360"/>
        <w:rPr>
          <w:b/>
          <w:sz w:val="24"/>
          <w:szCs w:val="24"/>
        </w:rPr>
      </w:pPr>
      <w:r>
        <w:rPr>
          <w:b/>
          <w:sz w:val="24"/>
          <w:szCs w:val="24"/>
        </w:rPr>
        <w:t xml:space="preserve">RG </w:t>
      </w:r>
      <w:r w:rsidR="003E1BCB" w:rsidRPr="004F2656">
        <w:rPr>
          <w:b/>
          <w:sz w:val="24"/>
          <w:szCs w:val="24"/>
        </w:rPr>
        <w:t>Grant</w:t>
      </w:r>
      <w:r w:rsidR="00687254" w:rsidRPr="004F2656">
        <w:rPr>
          <w:b/>
          <w:sz w:val="24"/>
          <w:szCs w:val="24"/>
        </w:rPr>
        <w:t xml:space="preserve"> Number</w:t>
      </w:r>
      <w:r w:rsidR="003E1BCB" w:rsidRPr="004F2656">
        <w:rPr>
          <w:b/>
          <w:sz w:val="24"/>
          <w:szCs w:val="24"/>
        </w:rPr>
        <w:t>:</w:t>
      </w:r>
      <w:r w:rsidR="00B3496E">
        <w:rPr>
          <w:b/>
          <w:sz w:val="24"/>
          <w:szCs w:val="24"/>
        </w:rPr>
        <w:t xml:space="preserve"> </w:t>
      </w:r>
      <w:r w:rsidR="00611686" w:rsidRPr="00F678A6">
        <w:rPr>
          <w:bCs/>
          <w:sz w:val="24"/>
          <w:szCs w:val="24"/>
        </w:rPr>
        <w:t>RG017</w:t>
      </w:r>
    </w:p>
    <w:p w14:paraId="65C4B013" w14:textId="571B8039" w:rsidR="00687254" w:rsidRDefault="00687254" w:rsidP="00687254">
      <w:pPr>
        <w:ind w:left="360"/>
        <w:rPr>
          <w:b/>
          <w:sz w:val="24"/>
          <w:szCs w:val="24"/>
        </w:rPr>
      </w:pPr>
      <w:r w:rsidRPr="004F2656">
        <w:rPr>
          <w:b/>
          <w:sz w:val="24"/>
          <w:szCs w:val="24"/>
        </w:rPr>
        <w:t>Institution Name(s</w:t>
      </w:r>
      <w:r w:rsidR="003E1BCB" w:rsidRPr="004F2656">
        <w:rPr>
          <w:b/>
          <w:sz w:val="24"/>
          <w:szCs w:val="24"/>
        </w:rPr>
        <w:t>):</w:t>
      </w:r>
      <w:r w:rsidR="00611686">
        <w:rPr>
          <w:b/>
          <w:sz w:val="24"/>
          <w:szCs w:val="24"/>
        </w:rPr>
        <w:t xml:space="preserve"> </w:t>
      </w:r>
      <w:r w:rsidR="00611686" w:rsidRPr="00F678A6">
        <w:rPr>
          <w:bCs/>
          <w:sz w:val="24"/>
          <w:szCs w:val="24"/>
        </w:rPr>
        <w:t>Clayton State University</w:t>
      </w:r>
    </w:p>
    <w:p w14:paraId="28FD8E6E" w14:textId="1847F84C" w:rsidR="0033401E" w:rsidRPr="004F2656" w:rsidRDefault="0033401E" w:rsidP="0033401E">
      <w:pPr>
        <w:ind w:left="360"/>
        <w:rPr>
          <w:b/>
          <w:sz w:val="24"/>
          <w:szCs w:val="24"/>
        </w:rPr>
      </w:pPr>
      <w:r w:rsidRPr="004F2656">
        <w:rPr>
          <w:b/>
          <w:sz w:val="24"/>
          <w:szCs w:val="24"/>
        </w:rPr>
        <w:t>Project Lead:</w:t>
      </w:r>
      <w:r w:rsidR="00611686">
        <w:rPr>
          <w:b/>
          <w:sz w:val="24"/>
          <w:szCs w:val="24"/>
        </w:rPr>
        <w:t xml:space="preserve"> </w:t>
      </w:r>
      <w:r w:rsidR="00611686" w:rsidRPr="00F678A6">
        <w:rPr>
          <w:bCs/>
          <w:sz w:val="24"/>
          <w:szCs w:val="24"/>
        </w:rPr>
        <w:t>Dmitriy Beznosko</w:t>
      </w:r>
    </w:p>
    <w:p w14:paraId="6A7C5B5B" w14:textId="5D15B1E0" w:rsidR="00687254" w:rsidRPr="004F2656" w:rsidRDefault="00687254" w:rsidP="00687254">
      <w:pPr>
        <w:ind w:left="360"/>
        <w:rPr>
          <w:b/>
          <w:sz w:val="24"/>
          <w:szCs w:val="24"/>
        </w:rPr>
      </w:pPr>
      <w:r w:rsidRPr="004F2656">
        <w:rPr>
          <w:b/>
          <w:sz w:val="24"/>
          <w:szCs w:val="24"/>
        </w:rPr>
        <w:t>Team Members (Name, Title, Department, Institutions if different, and email address for each)</w:t>
      </w:r>
      <w:r w:rsidR="003E1BCB" w:rsidRPr="004F2656">
        <w:rPr>
          <w:b/>
          <w:sz w:val="24"/>
          <w:szCs w:val="24"/>
        </w:rPr>
        <w:t>:</w:t>
      </w:r>
      <w:r w:rsidR="00611686">
        <w:rPr>
          <w:b/>
          <w:sz w:val="24"/>
          <w:szCs w:val="24"/>
        </w:rPr>
        <w:t xml:space="preserve"> </w:t>
      </w:r>
      <w:r w:rsidR="00611686" w:rsidRPr="00F678A6">
        <w:rPr>
          <w:bCs/>
          <w:sz w:val="24"/>
          <w:szCs w:val="24"/>
        </w:rPr>
        <w:t>Tatiana Krivosheev, tatianakrivosheev@clayton.edu</w:t>
      </w:r>
    </w:p>
    <w:p w14:paraId="46A62745" w14:textId="3B978A7B" w:rsidR="00DF79E1" w:rsidRPr="004F2656" w:rsidRDefault="00DF79E1" w:rsidP="00E167BE">
      <w:pPr>
        <w:ind w:left="360"/>
        <w:rPr>
          <w:b/>
          <w:sz w:val="24"/>
          <w:szCs w:val="24"/>
        </w:rPr>
      </w:pPr>
      <w:r w:rsidRPr="004F2656">
        <w:rPr>
          <w:b/>
          <w:sz w:val="24"/>
          <w:szCs w:val="24"/>
        </w:rPr>
        <w:t>Course Name(s) and Course Numbers</w:t>
      </w:r>
      <w:r w:rsidR="00FA1792">
        <w:rPr>
          <w:b/>
          <w:sz w:val="24"/>
          <w:szCs w:val="24"/>
        </w:rPr>
        <w:t xml:space="preserve"> if applicable</w:t>
      </w:r>
      <w:r w:rsidR="003E1BCB" w:rsidRPr="004F2656">
        <w:rPr>
          <w:b/>
          <w:sz w:val="24"/>
          <w:szCs w:val="24"/>
        </w:rPr>
        <w:t>:</w:t>
      </w:r>
      <w:r w:rsidR="00611686">
        <w:rPr>
          <w:b/>
          <w:sz w:val="24"/>
          <w:szCs w:val="24"/>
        </w:rPr>
        <w:t xml:space="preserve"> </w:t>
      </w:r>
      <w:r w:rsidR="00F678A6" w:rsidRPr="00F678A6">
        <w:rPr>
          <w:bCs/>
          <w:sz w:val="24"/>
          <w:szCs w:val="24"/>
        </w:rPr>
        <w:t>ASTR 1010 Solar System Astronomy, ASTR 1020 Stars and Galaxies, PHYS 1111 Introduction to Physics 1, PHYS 1112 Introduction to Physics 2</w:t>
      </w:r>
    </w:p>
    <w:p w14:paraId="3E617D79" w14:textId="1ED43CA3" w:rsidR="00DF79E1" w:rsidRPr="004F2656" w:rsidRDefault="00DF79E1" w:rsidP="00E167BE">
      <w:pPr>
        <w:ind w:left="360"/>
        <w:rPr>
          <w:b/>
          <w:sz w:val="24"/>
          <w:szCs w:val="24"/>
        </w:rPr>
      </w:pPr>
      <w:r w:rsidRPr="004F2656">
        <w:rPr>
          <w:b/>
          <w:sz w:val="24"/>
          <w:szCs w:val="24"/>
        </w:rPr>
        <w:t>Semester Project Began</w:t>
      </w:r>
      <w:r w:rsidR="003E1BCB" w:rsidRPr="004F2656">
        <w:rPr>
          <w:b/>
          <w:sz w:val="24"/>
          <w:szCs w:val="24"/>
        </w:rPr>
        <w:t>:</w:t>
      </w:r>
      <w:r w:rsidR="00611686">
        <w:rPr>
          <w:b/>
          <w:sz w:val="24"/>
          <w:szCs w:val="24"/>
        </w:rPr>
        <w:t xml:space="preserve"> </w:t>
      </w:r>
      <w:r w:rsidR="00611686" w:rsidRPr="00F678A6">
        <w:rPr>
          <w:bCs/>
          <w:sz w:val="24"/>
          <w:szCs w:val="24"/>
        </w:rPr>
        <w:t>Spring 2025</w:t>
      </w:r>
    </w:p>
    <w:p w14:paraId="4D2A60B3" w14:textId="7110F3BD" w:rsidR="00687254" w:rsidRPr="004F2656" w:rsidRDefault="0033401E" w:rsidP="00E167BE">
      <w:pPr>
        <w:ind w:left="360"/>
        <w:rPr>
          <w:b/>
          <w:sz w:val="24"/>
          <w:szCs w:val="24"/>
        </w:rPr>
      </w:pPr>
      <w:r>
        <w:rPr>
          <w:b/>
          <w:sz w:val="24"/>
          <w:szCs w:val="24"/>
        </w:rPr>
        <w:t xml:space="preserve">Final </w:t>
      </w:r>
      <w:r w:rsidR="00687254" w:rsidRPr="004F2656">
        <w:rPr>
          <w:b/>
          <w:sz w:val="24"/>
          <w:szCs w:val="24"/>
        </w:rPr>
        <w:t>Semester</w:t>
      </w:r>
      <w:r w:rsidR="003E1BCB" w:rsidRPr="004F2656">
        <w:rPr>
          <w:b/>
          <w:sz w:val="24"/>
          <w:szCs w:val="24"/>
        </w:rPr>
        <w:t>:</w:t>
      </w:r>
      <w:r w:rsidR="00611686">
        <w:rPr>
          <w:b/>
          <w:sz w:val="24"/>
          <w:szCs w:val="24"/>
        </w:rPr>
        <w:t xml:space="preserve"> </w:t>
      </w:r>
      <w:r w:rsidR="00611686" w:rsidRPr="00F678A6">
        <w:rPr>
          <w:bCs/>
          <w:sz w:val="24"/>
          <w:szCs w:val="24"/>
        </w:rPr>
        <w:t>Fall 2025</w:t>
      </w:r>
    </w:p>
    <w:p w14:paraId="6674B072" w14:textId="080649D1" w:rsidR="00DF79E1" w:rsidRPr="004F2656" w:rsidRDefault="00DF79E1" w:rsidP="003F4D85">
      <w:pPr>
        <w:pStyle w:val="Heading1"/>
        <w:numPr>
          <w:ilvl w:val="0"/>
          <w:numId w:val="18"/>
        </w:numPr>
        <w:ind w:left="360"/>
      </w:pPr>
      <w:r w:rsidRPr="004F2656">
        <w:t>Narrative</w:t>
      </w:r>
    </w:p>
    <w:p w14:paraId="65E3CD32" w14:textId="0745DBD9" w:rsidR="00DF79E1" w:rsidRPr="00FA1792" w:rsidRDefault="00FA1792" w:rsidP="00FA1792">
      <w:pPr>
        <w:rPr>
          <w:i/>
          <w:iCs/>
          <w:sz w:val="24"/>
          <w:szCs w:val="24"/>
        </w:rPr>
      </w:pPr>
      <w:r w:rsidRPr="00FA1792">
        <w:rPr>
          <w:i/>
          <w:iCs/>
          <w:sz w:val="24"/>
          <w:szCs w:val="24"/>
        </w:rPr>
        <w:t>Give a</w:t>
      </w:r>
      <w:r>
        <w:rPr>
          <w:i/>
          <w:iCs/>
          <w:sz w:val="24"/>
          <w:szCs w:val="24"/>
        </w:rPr>
        <w:t xml:space="preserve"> </w:t>
      </w:r>
      <w:r w:rsidRPr="00FA1792">
        <w:rPr>
          <w:i/>
          <w:iCs/>
          <w:sz w:val="24"/>
          <w:szCs w:val="24"/>
        </w:rPr>
        <w:t>narrative summary of your project</w:t>
      </w:r>
      <w:r>
        <w:rPr>
          <w:i/>
          <w:iCs/>
          <w:sz w:val="24"/>
          <w:szCs w:val="24"/>
        </w:rPr>
        <w:t>. Include:</w:t>
      </w:r>
    </w:p>
    <w:p w14:paraId="37A6611B" w14:textId="2A87960D" w:rsidR="00DF79E1" w:rsidRDefault="00FA1792" w:rsidP="00DF79E1">
      <w:pPr>
        <w:pStyle w:val="ListParagraph"/>
        <w:numPr>
          <w:ilvl w:val="0"/>
          <w:numId w:val="8"/>
        </w:numPr>
        <w:rPr>
          <w:i/>
          <w:iCs/>
          <w:sz w:val="24"/>
          <w:szCs w:val="24"/>
        </w:rPr>
      </w:pPr>
      <w:r>
        <w:rPr>
          <w:i/>
          <w:iCs/>
          <w:sz w:val="24"/>
          <w:szCs w:val="24"/>
        </w:rPr>
        <w:t>Major goals and objectives, research questions addressed</w:t>
      </w:r>
    </w:p>
    <w:p w14:paraId="6470D656" w14:textId="77777777" w:rsidR="00FA1792" w:rsidRPr="00FA1792" w:rsidRDefault="00FA1792" w:rsidP="00FA1792">
      <w:pPr>
        <w:pStyle w:val="ListParagraph"/>
        <w:numPr>
          <w:ilvl w:val="0"/>
          <w:numId w:val="8"/>
        </w:numPr>
        <w:rPr>
          <w:i/>
          <w:iCs/>
          <w:sz w:val="24"/>
          <w:szCs w:val="24"/>
        </w:rPr>
      </w:pPr>
      <w:r w:rsidRPr="00FA1792">
        <w:rPr>
          <w:i/>
          <w:iCs/>
          <w:sz w:val="24"/>
          <w:szCs w:val="24"/>
        </w:rPr>
        <w:t>Research design, methods, analytical and data analysis techniques</w:t>
      </w:r>
    </w:p>
    <w:p w14:paraId="2ED1CC9D" w14:textId="032BA187" w:rsidR="00331337" w:rsidRDefault="00FA1792" w:rsidP="00331337">
      <w:pPr>
        <w:pStyle w:val="ListParagraph"/>
        <w:numPr>
          <w:ilvl w:val="0"/>
          <w:numId w:val="8"/>
        </w:numPr>
        <w:rPr>
          <w:i/>
          <w:iCs/>
          <w:sz w:val="24"/>
          <w:szCs w:val="24"/>
        </w:rPr>
      </w:pPr>
      <w:r w:rsidRPr="00FA1792">
        <w:rPr>
          <w:i/>
          <w:iCs/>
          <w:sz w:val="24"/>
          <w:szCs w:val="24"/>
        </w:rPr>
        <w:lastRenderedPageBreak/>
        <w:t>Findings</w:t>
      </w:r>
      <w:r>
        <w:rPr>
          <w:i/>
          <w:iCs/>
          <w:sz w:val="24"/>
          <w:szCs w:val="24"/>
        </w:rPr>
        <w:t xml:space="preserve"> and implications</w:t>
      </w:r>
    </w:p>
    <w:p w14:paraId="13C8FC2A" w14:textId="4C2B13B5" w:rsidR="005C21EE" w:rsidRDefault="00553683" w:rsidP="00331337">
      <w:pPr>
        <w:rPr>
          <w:sz w:val="24"/>
          <w:szCs w:val="24"/>
        </w:rPr>
      </w:pPr>
      <w:r>
        <w:rPr>
          <w:sz w:val="24"/>
          <w:szCs w:val="24"/>
        </w:rPr>
        <w:t>T</w:t>
      </w:r>
      <w:r w:rsidR="00607AD7">
        <w:rPr>
          <w:sz w:val="24"/>
          <w:szCs w:val="24"/>
        </w:rPr>
        <w:t>o</w:t>
      </w:r>
      <w:r>
        <w:rPr>
          <w:sz w:val="24"/>
          <w:szCs w:val="24"/>
        </w:rPr>
        <w:t xml:space="preserve"> reach the main goal of the project</w:t>
      </w:r>
      <w:r w:rsidR="00607AD7">
        <w:rPr>
          <w:sz w:val="24"/>
          <w:szCs w:val="24"/>
        </w:rPr>
        <w:t xml:space="preserve">, that is to </w:t>
      </w:r>
      <w:r w:rsidR="005C21EE">
        <w:rPr>
          <w:sz w:val="24"/>
          <w:szCs w:val="24"/>
        </w:rPr>
        <w:t>explore</w:t>
      </w:r>
      <w:r w:rsidR="00607AD7">
        <w:rPr>
          <w:sz w:val="24"/>
          <w:szCs w:val="24"/>
        </w:rPr>
        <w:t xml:space="preserve"> the</w:t>
      </w:r>
      <w:r w:rsidR="00607AD7" w:rsidRPr="00420E59">
        <w:rPr>
          <w:sz w:val="24"/>
          <w:szCs w:val="24"/>
        </w:rPr>
        <w:t xml:space="preserve"> course-context aware local LL</w:t>
      </w:r>
      <w:r w:rsidR="00607AD7">
        <w:rPr>
          <w:sz w:val="24"/>
          <w:szCs w:val="24"/>
        </w:rPr>
        <w:t>M and its u</w:t>
      </w:r>
      <w:r w:rsidR="00607AD7" w:rsidRPr="00420E59">
        <w:rPr>
          <w:sz w:val="24"/>
          <w:szCs w:val="24"/>
        </w:rPr>
        <w:t xml:space="preserve">se to produce </w:t>
      </w:r>
      <w:r w:rsidR="00607AD7">
        <w:rPr>
          <w:sz w:val="24"/>
          <w:szCs w:val="24"/>
        </w:rPr>
        <w:t>supplemental</w:t>
      </w:r>
      <w:r w:rsidR="00607AD7" w:rsidRPr="00420E59">
        <w:rPr>
          <w:sz w:val="24"/>
          <w:szCs w:val="24"/>
        </w:rPr>
        <w:t xml:space="preserve"> class materials</w:t>
      </w:r>
      <w:r w:rsidR="005C21EE">
        <w:rPr>
          <w:sz w:val="24"/>
          <w:szCs w:val="24"/>
        </w:rPr>
        <w:t xml:space="preserve">, the following steps </w:t>
      </w:r>
      <w:r w:rsidR="00891CF0">
        <w:rPr>
          <w:sz w:val="24"/>
          <w:szCs w:val="24"/>
        </w:rPr>
        <w:t>have</w:t>
      </w:r>
      <w:r w:rsidR="005C21EE">
        <w:rPr>
          <w:sz w:val="24"/>
          <w:szCs w:val="24"/>
        </w:rPr>
        <w:t xml:space="preserve"> been taken:</w:t>
      </w:r>
    </w:p>
    <w:p w14:paraId="4D98BAC1" w14:textId="0CF24516" w:rsidR="005C21EE" w:rsidRPr="00C62468" w:rsidRDefault="00755E08" w:rsidP="00C62468">
      <w:pPr>
        <w:pStyle w:val="ListParagraph"/>
        <w:numPr>
          <w:ilvl w:val="0"/>
          <w:numId w:val="20"/>
        </w:numPr>
        <w:rPr>
          <w:sz w:val="24"/>
          <w:szCs w:val="24"/>
        </w:rPr>
      </w:pPr>
      <w:r w:rsidRPr="00C62468">
        <w:rPr>
          <w:sz w:val="24"/>
          <w:szCs w:val="24"/>
        </w:rPr>
        <w:t xml:space="preserve">A new PC </w:t>
      </w:r>
      <w:r w:rsidR="00891CF0" w:rsidRPr="00C62468">
        <w:rPr>
          <w:sz w:val="24"/>
          <w:szCs w:val="24"/>
        </w:rPr>
        <w:t xml:space="preserve">that is optimized for the </w:t>
      </w:r>
      <w:r w:rsidR="005B6ED0" w:rsidRPr="00C62468">
        <w:rPr>
          <w:sz w:val="24"/>
          <w:szCs w:val="24"/>
        </w:rPr>
        <w:t>running of the local LLM models has been designed</w:t>
      </w:r>
    </w:p>
    <w:p w14:paraId="2C637E0D" w14:textId="0E311953" w:rsidR="00C62468" w:rsidRPr="00C62468" w:rsidRDefault="00C62468" w:rsidP="00C62468">
      <w:pPr>
        <w:pStyle w:val="ListParagraph"/>
        <w:numPr>
          <w:ilvl w:val="0"/>
          <w:numId w:val="20"/>
        </w:numPr>
        <w:rPr>
          <w:sz w:val="24"/>
          <w:szCs w:val="24"/>
        </w:rPr>
      </w:pPr>
      <w:r w:rsidRPr="00C62468">
        <w:rPr>
          <w:sz w:val="24"/>
          <w:szCs w:val="24"/>
        </w:rPr>
        <w:t>All components needed have been ordered</w:t>
      </w:r>
    </w:p>
    <w:p w14:paraId="6B966FFA" w14:textId="4CD8DB97" w:rsidR="00C62468" w:rsidRPr="00C62468" w:rsidRDefault="00C62468" w:rsidP="00C62468">
      <w:pPr>
        <w:pStyle w:val="ListParagraph"/>
        <w:numPr>
          <w:ilvl w:val="1"/>
          <w:numId w:val="20"/>
        </w:numPr>
        <w:rPr>
          <w:sz w:val="24"/>
          <w:szCs w:val="24"/>
        </w:rPr>
      </w:pPr>
      <w:r w:rsidRPr="00C62468">
        <w:rPr>
          <w:sz w:val="24"/>
          <w:szCs w:val="24"/>
        </w:rPr>
        <w:t xml:space="preserve">This was a </w:t>
      </w:r>
      <w:r>
        <w:rPr>
          <w:sz w:val="24"/>
          <w:szCs w:val="24"/>
        </w:rPr>
        <w:t>long</w:t>
      </w:r>
      <w:r w:rsidRPr="00C62468">
        <w:rPr>
          <w:sz w:val="24"/>
          <w:szCs w:val="24"/>
        </w:rPr>
        <w:t xml:space="preserve"> process with the uncertainties of the deliver</w:t>
      </w:r>
      <w:r>
        <w:rPr>
          <w:sz w:val="24"/>
          <w:szCs w:val="24"/>
        </w:rPr>
        <w:t>y times</w:t>
      </w:r>
      <w:r w:rsidRPr="00C62468">
        <w:rPr>
          <w:sz w:val="24"/>
          <w:szCs w:val="24"/>
        </w:rPr>
        <w:t xml:space="preserve"> and prices</w:t>
      </w:r>
    </w:p>
    <w:p w14:paraId="4543F285" w14:textId="4168CF7F" w:rsidR="00C62468" w:rsidRDefault="00C62468" w:rsidP="00C62468">
      <w:pPr>
        <w:pStyle w:val="ListParagraph"/>
        <w:numPr>
          <w:ilvl w:val="0"/>
          <w:numId w:val="20"/>
        </w:numPr>
        <w:rPr>
          <w:sz w:val="24"/>
          <w:szCs w:val="24"/>
        </w:rPr>
      </w:pPr>
      <w:r>
        <w:rPr>
          <w:sz w:val="24"/>
          <w:szCs w:val="24"/>
        </w:rPr>
        <w:t>The PC has been assembled and all software installed</w:t>
      </w:r>
    </w:p>
    <w:p w14:paraId="77E04111" w14:textId="44A964A1" w:rsidR="009B19D6" w:rsidRDefault="009B19D6" w:rsidP="00C62468">
      <w:pPr>
        <w:pStyle w:val="ListParagraph"/>
        <w:numPr>
          <w:ilvl w:val="0"/>
          <w:numId w:val="20"/>
        </w:numPr>
        <w:rPr>
          <w:sz w:val="24"/>
          <w:szCs w:val="24"/>
        </w:rPr>
      </w:pPr>
      <w:r>
        <w:rPr>
          <w:sz w:val="24"/>
          <w:szCs w:val="24"/>
        </w:rPr>
        <w:t xml:space="preserve">The RAG (Retrieval Augmented </w:t>
      </w:r>
      <w:r w:rsidR="00674E5A">
        <w:rPr>
          <w:sz w:val="24"/>
          <w:szCs w:val="24"/>
        </w:rPr>
        <w:t xml:space="preserve">Generation) </w:t>
      </w:r>
      <w:r w:rsidR="00257CE1">
        <w:rPr>
          <w:sz w:val="24"/>
          <w:szCs w:val="24"/>
        </w:rPr>
        <w:t xml:space="preserve">system software </w:t>
      </w:r>
      <w:r w:rsidR="00C200DC">
        <w:rPr>
          <w:sz w:val="24"/>
          <w:szCs w:val="24"/>
        </w:rPr>
        <w:t>has been installed</w:t>
      </w:r>
    </w:p>
    <w:p w14:paraId="0849C043" w14:textId="6E4CAB1B" w:rsidR="00C200DC" w:rsidRDefault="00C200DC" w:rsidP="00C62468">
      <w:pPr>
        <w:pStyle w:val="ListParagraph"/>
        <w:numPr>
          <w:ilvl w:val="0"/>
          <w:numId w:val="20"/>
        </w:numPr>
        <w:rPr>
          <w:sz w:val="24"/>
          <w:szCs w:val="24"/>
        </w:rPr>
      </w:pPr>
      <w:r>
        <w:rPr>
          <w:sz w:val="24"/>
          <w:szCs w:val="24"/>
        </w:rPr>
        <w:t>The RAG</w:t>
      </w:r>
      <w:r w:rsidR="00DB4E0B">
        <w:rPr>
          <w:sz w:val="24"/>
          <w:szCs w:val="24"/>
        </w:rPr>
        <w:t xml:space="preserve"> system was used to </w:t>
      </w:r>
      <w:r w:rsidR="007A5E5A">
        <w:rPr>
          <w:sz w:val="24"/>
          <w:szCs w:val="24"/>
        </w:rPr>
        <w:t>add data about the physics and astronomy courses</w:t>
      </w:r>
    </w:p>
    <w:p w14:paraId="5859F186" w14:textId="0C56A979" w:rsidR="007A5E5A" w:rsidRPr="00C62468" w:rsidRDefault="007A5E5A" w:rsidP="00C62468">
      <w:pPr>
        <w:pStyle w:val="ListParagraph"/>
        <w:numPr>
          <w:ilvl w:val="0"/>
          <w:numId w:val="20"/>
        </w:numPr>
        <w:rPr>
          <w:sz w:val="24"/>
          <w:szCs w:val="24"/>
        </w:rPr>
      </w:pPr>
      <w:r>
        <w:rPr>
          <w:sz w:val="24"/>
          <w:szCs w:val="24"/>
        </w:rPr>
        <w:t>The added data was used to generate supplemental materials for the courses</w:t>
      </w:r>
    </w:p>
    <w:p w14:paraId="36D81FED" w14:textId="0C528270" w:rsidR="00C96258" w:rsidRDefault="0007179A" w:rsidP="00420E59">
      <w:pPr>
        <w:rPr>
          <w:sz w:val="24"/>
          <w:szCs w:val="24"/>
        </w:rPr>
      </w:pPr>
      <w:r>
        <w:rPr>
          <w:sz w:val="24"/>
          <w:szCs w:val="24"/>
        </w:rPr>
        <w:t xml:space="preserve">Two RAG-capable systems were used – the Verba Golden </w:t>
      </w:r>
      <w:proofErr w:type="spellStart"/>
      <w:r>
        <w:rPr>
          <w:sz w:val="24"/>
          <w:szCs w:val="24"/>
        </w:rPr>
        <w:t>RAGTri</w:t>
      </w:r>
      <w:r w:rsidR="00D01253">
        <w:rPr>
          <w:sz w:val="24"/>
          <w:szCs w:val="24"/>
        </w:rPr>
        <w:t>e</w:t>
      </w:r>
      <w:r>
        <w:rPr>
          <w:sz w:val="24"/>
          <w:szCs w:val="24"/>
        </w:rPr>
        <w:t>ver</w:t>
      </w:r>
      <w:proofErr w:type="spellEnd"/>
      <w:r>
        <w:rPr>
          <w:sz w:val="24"/>
          <w:szCs w:val="24"/>
        </w:rPr>
        <w:t xml:space="preserve"> and the </w:t>
      </w:r>
      <w:proofErr w:type="spellStart"/>
      <w:r w:rsidR="005361CC">
        <w:rPr>
          <w:sz w:val="24"/>
          <w:szCs w:val="24"/>
        </w:rPr>
        <w:t>AnythingLLM</w:t>
      </w:r>
      <w:proofErr w:type="spellEnd"/>
      <w:r w:rsidR="00157D73">
        <w:rPr>
          <w:sz w:val="24"/>
          <w:szCs w:val="24"/>
        </w:rPr>
        <w:t xml:space="preserve">. </w:t>
      </w:r>
    </w:p>
    <w:p w14:paraId="4DD719E4" w14:textId="680969B3" w:rsidR="0007179A" w:rsidRDefault="00157D73" w:rsidP="00420E59">
      <w:pPr>
        <w:rPr>
          <w:sz w:val="24"/>
          <w:szCs w:val="24"/>
        </w:rPr>
      </w:pPr>
      <w:r>
        <w:rPr>
          <w:sz w:val="24"/>
          <w:szCs w:val="24"/>
        </w:rPr>
        <w:t xml:space="preserve">Verba software is more powerful and </w:t>
      </w:r>
      <w:r w:rsidR="00861F07">
        <w:rPr>
          <w:sz w:val="24"/>
          <w:szCs w:val="24"/>
        </w:rPr>
        <w:t>allows</w:t>
      </w:r>
      <w:r>
        <w:rPr>
          <w:sz w:val="24"/>
          <w:szCs w:val="24"/>
        </w:rPr>
        <w:t xml:space="preserve"> multiple adjustments and tuning of the process, its installation is very manual and requires knowledge of</w:t>
      </w:r>
      <w:r w:rsidR="00861F07">
        <w:rPr>
          <w:sz w:val="24"/>
          <w:szCs w:val="24"/>
        </w:rPr>
        <w:t xml:space="preserve"> both Windows and Linux operating systems, python programming language and virtualization environments. In our work, Verba was used as the </w:t>
      </w:r>
      <w:r w:rsidR="006E0396">
        <w:rPr>
          <w:sz w:val="24"/>
          <w:szCs w:val="24"/>
        </w:rPr>
        <w:t xml:space="preserve">testing system for the various tests that were conducted. </w:t>
      </w:r>
      <w:proofErr w:type="spellStart"/>
      <w:r w:rsidR="006E0396">
        <w:rPr>
          <w:sz w:val="24"/>
          <w:szCs w:val="24"/>
        </w:rPr>
        <w:t>Ollama</w:t>
      </w:r>
      <w:proofErr w:type="spellEnd"/>
      <w:r w:rsidR="006E0396">
        <w:rPr>
          <w:sz w:val="24"/>
          <w:szCs w:val="24"/>
        </w:rPr>
        <w:t xml:space="preserve"> framework has been used to run the actual LLM models locally and provide the “AI” back</w:t>
      </w:r>
      <w:r w:rsidR="00425212">
        <w:rPr>
          <w:sz w:val="24"/>
          <w:szCs w:val="24"/>
        </w:rPr>
        <w:t>-end support for the Verba.</w:t>
      </w:r>
      <w:r w:rsidR="00C96258">
        <w:rPr>
          <w:sz w:val="24"/>
          <w:szCs w:val="24"/>
        </w:rPr>
        <w:t xml:space="preserve"> The models had to be downloaded </w:t>
      </w:r>
      <w:r w:rsidR="009B23B3">
        <w:rPr>
          <w:sz w:val="24"/>
          <w:szCs w:val="24"/>
        </w:rPr>
        <w:t>and loaded manually.</w:t>
      </w:r>
      <w:r w:rsidR="009D693D">
        <w:rPr>
          <w:sz w:val="24"/>
          <w:szCs w:val="24"/>
        </w:rPr>
        <w:t xml:space="preserve"> The user interface was via the web page in the browser.</w:t>
      </w:r>
    </w:p>
    <w:p w14:paraId="01D49D60" w14:textId="6A29D878" w:rsidR="00C96258" w:rsidRDefault="005361CC" w:rsidP="00420E59">
      <w:pPr>
        <w:rPr>
          <w:sz w:val="24"/>
          <w:szCs w:val="24"/>
        </w:rPr>
      </w:pPr>
      <w:proofErr w:type="spellStart"/>
      <w:r>
        <w:rPr>
          <w:sz w:val="24"/>
          <w:szCs w:val="24"/>
        </w:rPr>
        <w:t>AnythingLLM</w:t>
      </w:r>
      <w:proofErr w:type="spellEnd"/>
      <w:r w:rsidR="00C96258">
        <w:rPr>
          <w:sz w:val="24"/>
          <w:szCs w:val="24"/>
        </w:rPr>
        <w:t xml:space="preserve"> is a simple installer for Windows that automatically installs and configures </w:t>
      </w:r>
      <w:r w:rsidR="009B23B3">
        <w:rPr>
          <w:sz w:val="24"/>
          <w:szCs w:val="24"/>
        </w:rPr>
        <w:t xml:space="preserve">the </w:t>
      </w:r>
      <w:proofErr w:type="gramStart"/>
      <w:r w:rsidR="009D693D">
        <w:rPr>
          <w:sz w:val="24"/>
          <w:szCs w:val="24"/>
        </w:rPr>
        <w:t>back-end</w:t>
      </w:r>
      <w:proofErr w:type="gramEnd"/>
      <w:r w:rsidR="009D693D">
        <w:rPr>
          <w:sz w:val="24"/>
          <w:szCs w:val="24"/>
        </w:rPr>
        <w:t xml:space="preserve"> and the interface for the LLM. </w:t>
      </w:r>
      <w:r w:rsidR="00194261">
        <w:rPr>
          <w:sz w:val="24"/>
          <w:szCs w:val="24"/>
        </w:rPr>
        <w:t xml:space="preserve">It makes it easy to choose the LLM models that are compatible with the user’s computer and the descriptions of the suggested uses of the models are provided in the user interface. </w:t>
      </w:r>
      <w:r w:rsidR="00902EED">
        <w:rPr>
          <w:sz w:val="24"/>
          <w:szCs w:val="24"/>
        </w:rPr>
        <w:t xml:space="preserve">As the downloaded models are much smaller than the universal systems like CoPilot and similar, they usually excel in one or two tasks, such as text translation, </w:t>
      </w:r>
      <w:r w:rsidR="005444AE">
        <w:rPr>
          <w:sz w:val="24"/>
          <w:szCs w:val="24"/>
        </w:rPr>
        <w:t>optical character recognition, reasoning and so on.</w:t>
      </w:r>
    </w:p>
    <w:p w14:paraId="1FE3481C" w14:textId="5272711F" w:rsidR="001444F1" w:rsidRDefault="001444F1" w:rsidP="00420E59">
      <w:pPr>
        <w:rPr>
          <w:sz w:val="24"/>
          <w:szCs w:val="24"/>
        </w:rPr>
      </w:pPr>
      <w:r>
        <w:rPr>
          <w:sz w:val="24"/>
          <w:szCs w:val="24"/>
        </w:rPr>
        <w:t xml:space="preserve">In the testing process, </w:t>
      </w:r>
      <w:r w:rsidR="009C0982">
        <w:rPr>
          <w:sz w:val="24"/>
          <w:szCs w:val="24"/>
        </w:rPr>
        <w:t>it was established that the smaller models that are fit for most of the user</w:t>
      </w:r>
      <w:r w:rsidR="001C4588">
        <w:rPr>
          <w:sz w:val="24"/>
          <w:szCs w:val="24"/>
        </w:rPr>
        <w:t xml:space="preserve"> computers perform very similarly </w:t>
      </w:r>
      <w:r w:rsidR="00CB6E76">
        <w:rPr>
          <w:sz w:val="24"/>
          <w:szCs w:val="24"/>
        </w:rPr>
        <w:t>for the tasks of the RAG database creation and</w:t>
      </w:r>
      <w:r w:rsidR="0055525C">
        <w:rPr>
          <w:sz w:val="24"/>
          <w:szCs w:val="24"/>
        </w:rPr>
        <w:t xml:space="preserve"> generation of the supplemental materials for the course.</w:t>
      </w:r>
    </w:p>
    <w:p w14:paraId="0AE38ECC" w14:textId="75B38E45" w:rsidR="00D8670D" w:rsidRDefault="00F16B6D" w:rsidP="00331337">
      <w:pPr>
        <w:rPr>
          <w:sz w:val="24"/>
          <w:szCs w:val="24"/>
        </w:rPr>
      </w:pPr>
      <w:r>
        <w:rPr>
          <w:sz w:val="24"/>
          <w:szCs w:val="24"/>
        </w:rPr>
        <w:t xml:space="preserve">The database creation process is different for both systems tested, and for the </w:t>
      </w:r>
      <w:proofErr w:type="spellStart"/>
      <w:r w:rsidR="005361CC">
        <w:rPr>
          <w:sz w:val="24"/>
          <w:szCs w:val="24"/>
        </w:rPr>
        <w:t>AnythingLLM</w:t>
      </w:r>
      <w:proofErr w:type="spellEnd"/>
      <w:r>
        <w:rPr>
          <w:sz w:val="24"/>
          <w:szCs w:val="24"/>
        </w:rPr>
        <w:t xml:space="preserve"> </w:t>
      </w:r>
      <w:r w:rsidR="0029632D">
        <w:rPr>
          <w:sz w:val="24"/>
          <w:szCs w:val="24"/>
        </w:rPr>
        <w:t xml:space="preserve">the process is the easiest – the user can attach all the class materials and even a whole textbook (separated by chapters, one chapter </w:t>
      </w:r>
      <w:r w:rsidR="002A74AF">
        <w:rPr>
          <w:sz w:val="24"/>
          <w:szCs w:val="24"/>
        </w:rPr>
        <w:t xml:space="preserve">at the time) and the system will remember them. Then using </w:t>
      </w:r>
      <w:proofErr w:type="gramStart"/>
      <w:r w:rsidR="002A74AF">
        <w:rPr>
          <w:sz w:val="24"/>
          <w:szCs w:val="24"/>
        </w:rPr>
        <w:t>the @</w:t>
      </w:r>
      <w:proofErr w:type="gramEnd"/>
      <w:r w:rsidR="002A74AF">
        <w:rPr>
          <w:sz w:val="24"/>
          <w:szCs w:val="24"/>
        </w:rPr>
        <w:t>agent for the RAG, the request will be processed using those attached materials, thus enhancing the ability of the portable AI models to generate high quality supplemental materials for the course.</w:t>
      </w:r>
      <w:r w:rsidR="001F3FF9">
        <w:rPr>
          <w:sz w:val="24"/>
          <w:szCs w:val="24"/>
        </w:rPr>
        <w:t xml:space="preserve"> Therefore, the </w:t>
      </w:r>
      <w:proofErr w:type="gramStart"/>
      <w:r w:rsidR="001F3FF9">
        <w:rPr>
          <w:sz w:val="24"/>
          <w:szCs w:val="24"/>
        </w:rPr>
        <w:t>principle</w:t>
      </w:r>
      <w:proofErr w:type="gramEnd"/>
      <w:r w:rsidR="001F3FF9">
        <w:rPr>
          <w:sz w:val="24"/>
          <w:szCs w:val="24"/>
        </w:rPr>
        <w:t xml:space="preserve"> point has </w:t>
      </w:r>
      <w:proofErr w:type="spellStart"/>
      <w:r w:rsidR="001F3FF9">
        <w:rPr>
          <w:sz w:val="24"/>
          <w:szCs w:val="24"/>
        </w:rPr>
        <w:t>beep</w:t>
      </w:r>
      <w:proofErr w:type="spellEnd"/>
      <w:r w:rsidR="001F3FF9">
        <w:rPr>
          <w:sz w:val="24"/>
          <w:szCs w:val="24"/>
        </w:rPr>
        <w:t xml:space="preserve"> proven that the local</w:t>
      </w:r>
      <w:r w:rsidR="003845E9">
        <w:rPr>
          <w:sz w:val="24"/>
          <w:szCs w:val="24"/>
        </w:rPr>
        <w:t xml:space="preserve">ly run AI models are useful for the instructors in generating the course supplemental materials and even in recognizing </w:t>
      </w:r>
      <w:r w:rsidR="00CF2B74">
        <w:rPr>
          <w:sz w:val="24"/>
          <w:szCs w:val="24"/>
        </w:rPr>
        <w:t>students’</w:t>
      </w:r>
      <w:r w:rsidR="003845E9">
        <w:rPr>
          <w:sz w:val="24"/>
          <w:szCs w:val="24"/>
        </w:rPr>
        <w:t xml:space="preserve"> handwriting.</w:t>
      </w:r>
    </w:p>
    <w:p w14:paraId="65CA8D74" w14:textId="77777777" w:rsidR="00D8670D" w:rsidRDefault="00D8670D" w:rsidP="00331337">
      <w:pPr>
        <w:rPr>
          <w:sz w:val="24"/>
          <w:szCs w:val="24"/>
        </w:rPr>
      </w:pPr>
    </w:p>
    <w:p w14:paraId="056D35BC" w14:textId="2064BDD3" w:rsidR="00FA1792" w:rsidRDefault="00331337" w:rsidP="00331337">
      <w:pPr>
        <w:pStyle w:val="Heading1"/>
      </w:pPr>
      <w:r>
        <w:lastRenderedPageBreak/>
        <w:t xml:space="preserve">2. </w:t>
      </w:r>
      <w:r w:rsidR="007974E9">
        <w:t xml:space="preserve">Resulting </w:t>
      </w:r>
      <w:r>
        <w:t>Practice Recommendations</w:t>
      </w:r>
    </w:p>
    <w:p w14:paraId="0A300D1D" w14:textId="404EF59B" w:rsidR="00331337" w:rsidRDefault="00331337" w:rsidP="00FA1792">
      <w:pPr>
        <w:rPr>
          <w:i/>
          <w:iCs/>
          <w:sz w:val="24"/>
          <w:szCs w:val="24"/>
        </w:rPr>
      </w:pPr>
      <w:r>
        <w:rPr>
          <w:i/>
          <w:iCs/>
          <w:sz w:val="24"/>
          <w:szCs w:val="24"/>
        </w:rPr>
        <w:t>In a bullet-point list, briefly list any recommendations the team has for future practices in teaching and learning with open and/or affordable materials</w:t>
      </w:r>
      <w:r w:rsidR="00A420C6">
        <w:rPr>
          <w:i/>
          <w:iCs/>
          <w:sz w:val="24"/>
          <w:szCs w:val="24"/>
        </w:rPr>
        <w:t xml:space="preserve"> as related to this research</w:t>
      </w:r>
      <w:r>
        <w:rPr>
          <w:i/>
          <w:iCs/>
          <w:sz w:val="24"/>
          <w:szCs w:val="24"/>
        </w:rPr>
        <w:t xml:space="preserve">. </w:t>
      </w:r>
    </w:p>
    <w:p w14:paraId="34273A1E" w14:textId="280C84E8" w:rsidR="00331337" w:rsidRDefault="004E2079" w:rsidP="00FA1792">
      <w:pPr>
        <w:rPr>
          <w:sz w:val="24"/>
          <w:szCs w:val="24"/>
        </w:rPr>
      </w:pPr>
      <w:r>
        <w:rPr>
          <w:sz w:val="24"/>
          <w:szCs w:val="24"/>
        </w:rPr>
        <w:t xml:space="preserve">The practical result that followed from the </w:t>
      </w:r>
      <w:r w:rsidR="00171C7C">
        <w:rPr>
          <w:sz w:val="24"/>
          <w:szCs w:val="24"/>
        </w:rPr>
        <w:t xml:space="preserve">research conducted shows that the locally run LLM is the safe and practical way to </w:t>
      </w:r>
      <w:r w:rsidR="00966066">
        <w:rPr>
          <w:sz w:val="24"/>
          <w:szCs w:val="24"/>
        </w:rPr>
        <w:t xml:space="preserve">assist instructors in daily tasks. As the students’ data is never leaving the </w:t>
      </w:r>
      <w:r w:rsidR="00AC5729">
        <w:rPr>
          <w:sz w:val="24"/>
          <w:szCs w:val="24"/>
        </w:rPr>
        <w:t xml:space="preserve">instructor’s computer and it is </w:t>
      </w:r>
      <w:r w:rsidR="0001636E">
        <w:rPr>
          <w:sz w:val="24"/>
          <w:szCs w:val="24"/>
        </w:rPr>
        <w:t>processed</w:t>
      </w:r>
      <w:r w:rsidR="00AC5729">
        <w:rPr>
          <w:sz w:val="24"/>
          <w:szCs w:val="24"/>
        </w:rPr>
        <w:t xml:space="preserve"> locally, there is no security problem that usually arises with the use of the large language models like</w:t>
      </w:r>
      <w:r w:rsidR="0001636E">
        <w:rPr>
          <w:sz w:val="24"/>
          <w:szCs w:val="24"/>
        </w:rPr>
        <w:t xml:space="preserve"> CoPilot and similar.</w:t>
      </w:r>
    </w:p>
    <w:p w14:paraId="35D7BAEE" w14:textId="0BCE237E" w:rsidR="0001636E" w:rsidRDefault="0001636E" w:rsidP="00FA1792">
      <w:pPr>
        <w:rPr>
          <w:sz w:val="24"/>
          <w:szCs w:val="24"/>
        </w:rPr>
      </w:pPr>
      <w:r>
        <w:rPr>
          <w:sz w:val="24"/>
          <w:szCs w:val="24"/>
        </w:rPr>
        <w:t xml:space="preserve">The laptop </w:t>
      </w:r>
      <w:r w:rsidR="00531644">
        <w:rPr>
          <w:sz w:val="24"/>
          <w:szCs w:val="24"/>
        </w:rPr>
        <w:t xml:space="preserve">needs to have some minimal requirements though. The latest update that the IT is doing with faculty laptops at the end of 2025 onwards provides machines with 32 </w:t>
      </w:r>
      <w:proofErr w:type="spellStart"/>
      <w:r w:rsidR="00531644">
        <w:rPr>
          <w:sz w:val="24"/>
          <w:szCs w:val="24"/>
        </w:rPr>
        <w:t>Gbt</w:t>
      </w:r>
      <w:proofErr w:type="spellEnd"/>
      <w:r w:rsidR="00531644">
        <w:rPr>
          <w:sz w:val="24"/>
          <w:szCs w:val="24"/>
        </w:rPr>
        <w:t xml:space="preserve"> of RAM that is sufficient for running even medium-sized models. </w:t>
      </w:r>
      <w:r w:rsidR="00533395">
        <w:rPr>
          <w:sz w:val="24"/>
          <w:szCs w:val="24"/>
        </w:rPr>
        <w:t>An</w:t>
      </w:r>
      <w:r w:rsidR="00531644">
        <w:rPr>
          <w:sz w:val="24"/>
          <w:szCs w:val="24"/>
        </w:rPr>
        <w:t xml:space="preserve"> </w:t>
      </w:r>
      <w:r w:rsidR="00FE2FD1">
        <w:rPr>
          <w:sz w:val="24"/>
          <w:szCs w:val="24"/>
        </w:rPr>
        <w:t>additional video card (discrete) is recommended</w:t>
      </w:r>
      <w:r w:rsidR="00533395">
        <w:rPr>
          <w:sz w:val="24"/>
          <w:szCs w:val="24"/>
        </w:rPr>
        <w:t xml:space="preserve"> but is not required</w:t>
      </w:r>
      <w:r w:rsidR="00FE2FD1">
        <w:rPr>
          <w:sz w:val="24"/>
          <w:szCs w:val="24"/>
        </w:rPr>
        <w:t xml:space="preserve">. </w:t>
      </w:r>
    </w:p>
    <w:p w14:paraId="169EE47B" w14:textId="46A15B8E" w:rsidR="004E2079" w:rsidRDefault="00CF2B74" w:rsidP="00FA1792">
      <w:pPr>
        <w:rPr>
          <w:sz w:val="24"/>
          <w:szCs w:val="24"/>
        </w:rPr>
      </w:pPr>
      <w:r>
        <w:rPr>
          <w:sz w:val="24"/>
          <w:szCs w:val="24"/>
        </w:rPr>
        <w:t xml:space="preserve">The instructions and the results of the running local LLMs and the </w:t>
      </w:r>
      <w:r w:rsidR="00533395">
        <w:rPr>
          <w:sz w:val="24"/>
          <w:szCs w:val="24"/>
        </w:rPr>
        <w:t>produced</w:t>
      </w:r>
      <w:r>
        <w:rPr>
          <w:sz w:val="24"/>
          <w:szCs w:val="24"/>
        </w:rPr>
        <w:t xml:space="preserve"> material samples will be in the supplementary files.</w:t>
      </w:r>
      <w:r w:rsidR="005C3B28">
        <w:rPr>
          <w:sz w:val="24"/>
          <w:szCs w:val="24"/>
        </w:rPr>
        <w:t xml:space="preserve"> See the presentation “</w:t>
      </w:r>
      <w:r w:rsidR="005C3B28" w:rsidRPr="005C3B28">
        <w:rPr>
          <w:sz w:val="24"/>
          <w:szCs w:val="24"/>
        </w:rPr>
        <w:t>Approach to Physics Education Using Local AI with RAG for Open Educational Materials Generation</w:t>
      </w:r>
      <w:r w:rsidR="005C3B28">
        <w:rPr>
          <w:sz w:val="24"/>
          <w:szCs w:val="24"/>
        </w:rPr>
        <w:t xml:space="preserve">.pptx” for a </w:t>
      </w:r>
      <w:r w:rsidR="00E162B3">
        <w:rPr>
          <w:sz w:val="24"/>
          <w:szCs w:val="24"/>
        </w:rPr>
        <w:t>step-by-step starting guide.</w:t>
      </w:r>
    </w:p>
    <w:p w14:paraId="2569A2E6" w14:textId="5932411E" w:rsidR="00B90CC8" w:rsidRDefault="00331337" w:rsidP="00331337">
      <w:pPr>
        <w:pStyle w:val="Heading1"/>
      </w:pPr>
      <w:r>
        <w:t xml:space="preserve">3. </w:t>
      </w:r>
      <w:proofErr w:type="gramStart"/>
      <w:r w:rsidR="00FA1792">
        <w:t>Future Plans</w:t>
      </w:r>
      <w:proofErr w:type="gramEnd"/>
    </w:p>
    <w:p w14:paraId="2107F97D" w14:textId="18033BFF" w:rsidR="00F70B70" w:rsidRDefault="00FA1792" w:rsidP="00FA1792">
      <w:pPr>
        <w:rPr>
          <w:i/>
          <w:iCs/>
          <w:sz w:val="24"/>
          <w:szCs w:val="24"/>
        </w:rPr>
      </w:pPr>
      <w:r w:rsidRPr="00FA1792">
        <w:rPr>
          <w:i/>
          <w:iCs/>
          <w:sz w:val="24"/>
          <w:szCs w:val="24"/>
        </w:rPr>
        <w:t>Give a</w:t>
      </w:r>
      <w:r>
        <w:rPr>
          <w:i/>
          <w:iCs/>
          <w:sz w:val="24"/>
          <w:szCs w:val="24"/>
        </w:rPr>
        <w:t xml:space="preserve"> description of any scholarship work involving this research </w:t>
      </w:r>
      <w:proofErr w:type="gramStart"/>
      <w:r>
        <w:rPr>
          <w:i/>
          <w:iCs/>
          <w:sz w:val="24"/>
          <w:szCs w:val="24"/>
        </w:rPr>
        <w:t>planned for the future</w:t>
      </w:r>
      <w:proofErr w:type="gramEnd"/>
      <w:r>
        <w:rPr>
          <w:i/>
          <w:iCs/>
          <w:sz w:val="24"/>
          <w:szCs w:val="24"/>
        </w:rPr>
        <w:t xml:space="preserve">, including </w:t>
      </w:r>
      <w:r w:rsidRPr="00FA1792">
        <w:rPr>
          <w:i/>
          <w:iCs/>
          <w:sz w:val="24"/>
          <w:szCs w:val="24"/>
        </w:rPr>
        <w:t>publications</w:t>
      </w:r>
      <w:r>
        <w:rPr>
          <w:i/>
          <w:iCs/>
          <w:sz w:val="24"/>
          <w:szCs w:val="24"/>
        </w:rPr>
        <w:t xml:space="preserve">, presentations, and </w:t>
      </w:r>
      <w:r w:rsidRPr="00FA1792">
        <w:rPr>
          <w:i/>
          <w:iCs/>
          <w:sz w:val="24"/>
          <w:szCs w:val="24"/>
        </w:rPr>
        <w:t>conference papers</w:t>
      </w:r>
      <w:r>
        <w:rPr>
          <w:i/>
          <w:iCs/>
          <w:sz w:val="24"/>
          <w:szCs w:val="24"/>
        </w:rPr>
        <w:t>.</w:t>
      </w:r>
    </w:p>
    <w:p w14:paraId="2C9C749D" w14:textId="602E25B1" w:rsidR="00FA1792" w:rsidRDefault="00FA1792" w:rsidP="00FA1792">
      <w:pPr>
        <w:rPr>
          <w:i/>
          <w:iCs/>
          <w:sz w:val="24"/>
          <w:szCs w:val="24"/>
        </w:rPr>
      </w:pPr>
      <w:r>
        <w:rPr>
          <w:i/>
          <w:iCs/>
          <w:sz w:val="24"/>
          <w:szCs w:val="24"/>
        </w:rPr>
        <w:t>(</w:t>
      </w:r>
      <w:r w:rsidRPr="00FA1792">
        <w:rPr>
          <w:i/>
          <w:iCs/>
          <w:sz w:val="24"/>
          <w:szCs w:val="24"/>
        </w:rPr>
        <w:t>Research Grants teams are encouraged to publish their findings in peer-reviewed journals after the end of the project. Open Access (OA) publications are preferred to increase access to research materials, but due to varied OA options and tenure/promotion procedures within different disciplines and institutions, OA publishing is not a requirement</w:t>
      </w:r>
      <w:r>
        <w:rPr>
          <w:i/>
          <w:iCs/>
          <w:sz w:val="24"/>
          <w:szCs w:val="24"/>
        </w:rPr>
        <w:t xml:space="preserve">.) </w:t>
      </w:r>
    </w:p>
    <w:p w14:paraId="40164981" w14:textId="2E8081BE" w:rsidR="00F274D1" w:rsidRPr="00F274D1" w:rsidRDefault="00F274D1" w:rsidP="00FA1792">
      <w:pPr>
        <w:rPr>
          <w:sz w:val="24"/>
          <w:szCs w:val="24"/>
        </w:rPr>
      </w:pPr>
      <w:r>
        <w:rPr>
          <w:sz w:val="24"/>
          <w:szCs w:val="24"/>
        </w:rPr>
        <w:t xml:space="preserve">The results of this work have been presented at </w:t>
      </w:r>
      <w:r w:rsidR="00912DBC">
        <w:rPr>
          <w:sz w:val="24"/>
          <w:szCs w:val="24"/>
        </w:rPr>
        <w:t xml:space="preserve">two international conferences: ICRC2025 and the </w:t>
      </w:r>
      <w:r w:rsidR="005B14DB" w:rsidRPr="005B14DB">
        <w:rPr>
          <w:sz w:val="24"/>
          <w:szCs w:val="24"/>
        </w:rPr>
        <w:t>EPS-HEP2025</w:t>
      </w:r>
      <w:r w:rsidR="005B14DB">
        <w:rPr>
          <w:sz w:val="24"/>
          <w:szCs w:val="24"/>
        </w:rPr>
        <w:t>.</w:t>
      </w:r>
    </w:p>
    <w:p w14:paraId="2840202F" w14:textId="75B75542" w:rsidR="00331337" w:rsidRDefault="004870FF" w:rsidP="00FA1792">
      <w:pPr>
        <w:rPr>
          <w:sz w:val="24"/>
          <w:szCs w:val="24"/>
        </w:rPr>
      </w:pPr>
      <w:r>
        <w:rPr>
          <w:sz w:val="24"/>
          <w:szCs w:val="24"/>
        </w:rPr>
        <w:t>The following paper has been published as the result of this work:</w:t>
      </w:r>
    </w:p>
    <w:p w14:paraId="76E4A306" w14:textId="1BED2203" w:rsidR="004870FF" w:rsidRPr="004870FF" w:rsidRDefault="004870FF" w:rsidP="004870FF">
      <w:pPr>
        <w:rPr>
          <w:sz w:val="24"/>
          <w:szCs w:val="24"/>
        </w:rPr>
      </w:pPr>
      <w:r w:rsidRPr="004870FF">
        <w:rPr>
          <w:b/>
          <w:bCs/>
          <w:sz w:val="24"/>
          <w:szCs w:val="24"/>
        </w:rPr>
        <w:t>Approach to Physics Education Using Local AI with RAG for Open Educational Materials Generation</w:t>
      </w:r>
      <w:r>
        <w:rPr>
          <w:b/>
          <w:bCs/>
          <w:sz w:val="24"/>
          <w:szCs w:val="24"/>
        </w:rPr>
        <w:t xml:space="preserve">. </w:t>
      </w:r>
      <w:r w:rsidRPr="004870FF">
        <w:rPr>
          <w:sz w:val="24"/>
          <w:szCs w:val="24"/>
        </w:rPr>
        <w:t>D. Beznosko</w:t>
      </w:r>
      <w:r w:rsidRPr="004870FF">
        <w:rPr>
          <w:i/>
          <w:iCs/>
          <w:sz w:val="24"/>
          <w:szCs w:val="24"/>
        </w:rPr>
        <w:t>, T. Krivosheev and A. Iakovlev</w:t>
      </w:r>
      <w:r>
        <w:rPr>
          <w:i/>
          <w:iCs/>
          <w:sz w:val="24"/>
          <w:szCs w:val="24"/>
        </w:rPr>
        <w:t>.</w:t>
      </w:r>
      <w:r w:rsidR="00D10593">
        <w:rPr>
          <w:i/>
          <w:iCs/>
          <w:sz w:val="24"/>
          <w:szCs w:val="24"/>
        </w:rPr>
        <w:t xml:space="preserve"> </w:t>
      </w:r>
      <w:r w:rsidR="00D10593">
        <w:rPr>
          <w:sz w:val="24"/>
          <w:szCs w:val="24"/>
        </w:rPr>
        <w:t xml:space="preserve">In proceedings to </w:t>
      </w:r>
      <w:r w:rsidR="00D10593" w:rsidRPr="00D10593">
        <w:rPr>
          <w:sz w:val="24"/>
          <w:szCs w:val="24"/>
        </w:rPr>
        <w:t>39th International Cosmic Ray Conference</w:t>
      </w:r>
      <w:r w:rsidR="00D10593">
        <w:rPr>
          <w:sz w:val="24"/>
          <w:szCs w:val="24"/>
        </w:rPr>
        <w:t>,</w:t>
      </w:r>
      <w:r w:rsidR="00D10593" w:rsidRPr="00D10593">
        <w:rPr>
          <w:sz w:val="24"/>
          <w:szCs w:val="24"/>
        </w:rPr>
        <w:t xml:space="preserve"> </w:t>
      </w:r>
      <w:proofErr w:type="spellStart"/>
      <w:proofErr w:type="gramStart"/>
      <w:r w:rsidR="00AD0F68" w:rsidRPr="00AD0F68">
        <w:rPr>
          <w:sz w:val="24"/>
          <w:szCs w:val="24"/>
        </w:rPr>
        <w:t>PoS</w:t>
      </w:r>
      <w:proofErr w:type="spellEnd"/>
      <w:r w:rsidR="00AD0F68" w:rsidRPr="00AD0F68">
        <w:rPr>
          <w:sz w:val="24"/>
          <w:szCs w:val="24"/>
        </w:rPr>
        <w:t>(</w:t>
      </w:r>
      <w:proofErr w:type="gramEnd"/>
      <w:r w:rsidR="00AD0F68" w:rsidRPr="00AD0F68">
        <w:rPr>
          <w:sz w:val="24"/>
          <w:szCs w:val="24"/>
        </w:rPr>
        <w:t>ICRC2025)1238</w:t>
      </w:r>
      <w:r w:rsidR="00AD0F68">
        <w:rPr>
          <w:sz w:val="24"/>
          <w:szCs w:val="24"/>
        </w:rPr>
        <w:t xml:space="preserve">, </w:t>
      </w:r>
      <w:r w:rsidR="00F274D1">
        <w:rPr>
          <w:sz w:val="24"/>
          <w:szCs w:val="24"/>
        </w:rPr>
        <w:t>09/</w:t>
      </w:r>
      <w:r w:rsidR="00AD0F68">
        <w:rPr>
          <w:sz w:val="24"/>
          <w:szCs w:val="24"/>
        </w:rPr>
        <w:t>2025.</w:t>
      </w:r>
      <w:r>
        <w:rPr>
          <w:i/>
          <w:iCs/>
          <w:sz w:val="24"/>
          <w:szCs w:val="24"/>
        </w:rPr>
        <w:t xml:space="preserve"> </w:t>
      </w:r>
      <w:hyperlink r:id="rId10" w:history="1">
        <w:r w:rsidR="00D10593" w:rsidRPr="00152B45">
          <w:rPr>
            <w:rStyle w:val="Hyperlink"/>
            <w:i/>
            <w:iCs/>
            <w:sz w:val="24"/>
            <w:szCs w:val="24"/>
          </w:rPr>
          <w:t>https://doi.org/10.22323/1.501.1238</w:t>
        </w:r>
      </w:hyperlink>
      <w:r w:rsidR="00D10593">
        <w:rPr>
          <w:i/>
          <w:iCs/>
          <w:sz w:val="24"/>
          <w:szCs w:val="24"/>
        </w:rPr>
        <w:t xml:space="preserve"> </w:t>
      </w:r>
    </w:p>
    <w:p w14:paraId="081ABC77" w14:textId="41C497E0" w:rsidR="004870FF" w:rsidRDefault="005B14DB" w:rsidP="00FA1792">
      <w:pPr>
        <w:rPr>
          <w:sz w:val="24"/>
          <w:szCs w:val="24"/>
        </w:rPr>
      </w:pPr>
      <w:r>
        <w:rPr>
          <w:sz w:val="24"/>
          <w:szCs w:val="24"/>
        </w:rPr>
        <w:t>The following paper has been submitted, pending publication:</w:t>
      </w:r>
    </w:p>
    <w:p w14:paraId="65F2EFE9" w14:textId="37350E70" w:rsidR="004D5A12" w:rsidRDefault="004D5A12" w:rsidP="004D5A12">
      <w:pPr>
        <w:rPr>
          <w:sz w:val="24"/>
          <w:szCs w:val="24"/>
        </w:rPr>
      </w:pPr>
      <w:r w:rsidRPr="004D5A12">
        <w:rPr>
          <w:b/>
          <w:bCs/>
          <w:sz w:val="24"/>
          <w:szCs w:val="24"/>
        </w:rPr>
        <w:t>Using Local AI with RAG for Open Educational Materials Generation for Physics Education</w:t>
      </w:r>
      <w:r>
        <w:rPr>
          <w:b/>
          <w:bCs/>
          <w:sz w:val="24"/>
          <w:szCs w:val="24"/>
        </w:rPr>
        <w:t xml:space="preserve">. </w:t>
      </w:r>
      <w:r w:rsidRPr="004D5A12">
        <w:rPr>
          <w:sz w:val="24"/>
          <w:szCs w:val="24"/>
        </w:rPr>
        <w:t>D. Beznosko</w:t>
      </w:r>
      <w:r w:rsidRPr="004D5A12">
        <w:rPr>
          <w:i/>
          <w:iCs/>
          <w:sz w:val="24"/>
          <w:szCs w:val="24"/>
        </w:rPr>
        <w:t>, T. Krivosheev and A. Iakovlev</w:t>
      </w:r>
      <w:r w:rsidR="00454F5D">
        <w:rPr>
          <w:sz w:val="24"/>
          <w:szCs w:val="24"/>
        </w:rPr>
        <w:t xml:space="preserve">. In proceedings to </w:t>
      </w:r>
      <w:r w:rsidR="00454F5D" w:rsidRPr="00454F5D">
        <w:rPr>
          <w:sz w:val="24"/>
          <w:szCs w:val="24"/>
        </w:rPr>
        <w:t>The European Physical Society Conference on High Energy Physics</w:t>
      </w:r>
      <w:r w:rsidR="00454F5D">
        <w:rPr>
          <w:sz w:val="24"/>
          <w:szCs w:val="24"/>
        </w:rPr>
        <w:t xml:space="preserve">, </w:t>
      </w:r>
      <w:proofErr w:type="spellStart"/>
      <w:proofErr w:type="gramStart"/>
      <w:r w:rsidR="00003554" w:rsidRPr="00003554">
        <w:rPr>
          <w:sz w:val="24"/>
          <w:szCs w:val="24"/>
        </w:rPr>
        <w:t>PoS</w:t>
      </w:r>
      <w:proofErr w:type="spellEnd"/>
      <w:r w:rsidR="00003554" w:rsidRPr="00003554">
        <w:rPr>
          <w:sz w:val="24"/>
          <w:szCs w:val="24"/>
        </w:rPr>
        <w:t>(</w:t>
      </w:r>
      <w:proofErr w:type="gramEnd"/>
      <w:r w:rsidR="00003554" w:rsidRPr="00003554">
        <w:rPr>
          <w:sz w:val="24"/>
          <w:szCs w:val="24"/>
        </w:rPr>
        <w:t>EPS-HEP2025)618</w:t>
      </w:r>
      <w:r w:rsidR="00003554">
        <w:rPr>
          <w:sz w:val="24"/>
          <w:szCs w:val="24"/>
        </w:rPr>
        <w:t xml:space="preserve">, </w:t>
      </w:r>
      <w:r w:rsidR="00CD3BF8">
        <w:rPr>
          <w:sz w:val="24"/>
          <w:szCs w:val="24"/>
        </w:rPr>
        <w:t>submitted</w:t>
      </w:r>
      <w:r w:rsidR="00003554">
        <w:rPr>
          <w:sz w:val="24"/>
          <w:szCs w:val="24"/>
        </w:rPr>
        <w:t xml:space="preserve"> on </w:t>
      </w:r>
      <w:r w:rsidR="007B777B">
        <w:rPr>
          <w:sz w:val="24"/>
          <w:szCs w:val="24"/>
        </w:rPr>
        <w:t xml:space="preserve">08/2025, </w:t>
      </w:r>
      <w:hyperlink r:id="rId11" w:history="1">
        <w:r w:rsidR="007B777B" w:rsidRPr="00152B45">
          <w:rPr>
            <w:rStyle w:val="Hyperlink"/>
            <w:sz w:val="24"/>
            <w:szCs w:val="24"/>
          </w:rPr>
          <w:t>https://pos.sissa.it/485/618/</w:t>
        </w:r>
      </w:hyperlink>
      <w:r w:rsidR="007B777B">
        <w:rPr>
          <w:sz w:val="24"/>
          <w:szCs w:val="24"/>
        </w:rPr>
        <w:t xml:space="preserve"> </w:t>
      </w:r>
    </w:p>
    <w:p w14:paraId="31B913F1" w14:textId="624AD86C" w:rsidR="007B777B" w:rsidRPr="004D5A12" w:rsidRDefault="001D2694" w:rsidP="004D5A12">
      <w:pPr>
        <w:rPr>
          <w:sz w:val="24"/>
          <w:szCs w:val="24"/>
        </w:rPr>
      </w:pPr>
      <w:r>
        <w:rPr>
          <w:sz w:val="24"/>
          <w:szCs w:val="24"/>
        </w:rPr>
        <w:lastRenderedPageBreak/>
        <w:t xml:space="preserve">Further plans include presenting these </w:t>
      </w:r>
      <w:proofErr w:type="gramStart"/>
      <w:r>
        <w:rPr>
          <w:sz w:val="24"/>
          <w:szCs w:val="24"/>
        </w:rPr>
        <w:t>completed</w:t>
      </w:r>
      <w:proofErr w:type="gramEnd"/>
      <w:r>
        <w:rPr>
          <w:sz w:val="24"/>
          <w:szCs w:val="24"/>
        </w:rPr>
        <w:t xml:space="preserve"> materials at the ICHEP2026 conference in summer of 2026 (or a similar conference). This presentation will have the opportunity to publish the proceedings as well.</w:t>
      </w:r>
    </w:p>
    <w:p w14:paraId="4B75538C" w14:textId="473DB7DE" w:rsidR="00331337" w:rsidRPr="004F2656" w:rsidRDefault="00331337" w:rsidP="00331337">
      <w:pPr>
        <w:pStyle w:val="Heading1"/>
      </w:pPr>
      <w:r>
        <w:t>4. Supplementary Files</w:t>
      </w:r>
    </w:p>
    <w:p w14:paraId="518C1496" w14:textId="451581CC" w:rsidR="00331337" w:rsidRDefault="00331337" w:rsidP="00FA1792">
      <w:pPr>
        <w:rPr>
          <w:i/>
          <w:iCs/>
          <w:sz w:val="24"/>
          <w:szCs w:val="24"/>
        </w:rPr>
      </w:pPr>
      <w:bookmarkStart w:id="0" w:name="_Hlk156374279"/>
      <w:r>
        <w:rPr>
          <w:i/>
          <w:iCs/>
          <w:sz w:val="24"/>
          <w:szCs w:val="24"/>
        </w:rPr>
        <w:t xml:space="preserve">Give a description of any supplementary files provided to ALG, such as data sets or figures. Indicate whether these files can be shared with the public. </w:t>
      </w:r>
      <w:bookmarkEnd w:id="0"/>
    </w:p>
    <w:p w14:paraId="44E21E84" w14:textId="087BA9E5" w:rsidR="008F2A9D" w:rsidRDefault="008F2A9D" w:rsidP="00FA1792">
      <w:pPr>
        <w:rPr>
          <w:sz w:val="24"/>
          <w:szCs w:val="24"/>
        </w:rPr>
      </w:pPr>
      <w:r>
        <w:rPr>
          <w:sz w:val="24"/>
          <w:szCs w:val="24"/>
        </w:rPr>
        <w:t>Conference presentation at ICRC2025 and a step-by-step guide to start with LLM: “</w:t>
      </w:r>
      <w:r w:rsidRPr="008F2A9D">
        <w:rPr>
          <w:sz w:val="24"/>
          <w:szCs w:val="24"/>
        </w:rPr>
        <w:t>Approach to Physics Education Using Local AI with RAG for Open Educational Materials Generation</w:t>
      </w:r>
      <w:r>
        <w:rPr>
          <w:sz w:val="24"/>
          <w:szCs w:val="24"/>
        </w:rPr>
        <w:t>.pptx”</w:t>
      </w:r>
    </w:p>
    <w:p w14:paraId="5B74376E" w14:textId="17BA6808" w:rsidR="008F2A9D" w:rsidRDefault="00127FE9" w:rsidP="00FA1792">
      <w:pPr>
        <w:rPr>
          <w:sz w:val="24"/>
          <w:szCs w:val="24"/>
        </w:rPr>
      </w:pPr>
      <w:proofErr w:type="spellStart"/>
      <w:proofErr w:type="gramStart"/>
      <w:r w:rsidRPr="00127FE9">
        <w:rPr>
          <w:sz w:val="24"/>
          <w:szCs w:val="24"/>
        </w:rPr>
        <w:t>PoS</w:t>
      </w:r>
      <w:proofErr w:type="spellEnd"/>
      <w:r w:rsidRPr="00127FE9">
        <w:rPr>
          <w:sz w:val="24"/>
          <w:szCs w:val="24"/>
        </w:rPr>
        <w:t>(</w:t>
      </w:r>
      <w:proofErr w:type="gramEnd"/>
      <w:r w:rsidRPr="00127FE9">
        <w:rPr>
          <w:sz w:val="24"/>
          <w:szCs w:val="24"/>
        </w:rPr>
        <w:t>ICRC2025)1238</w:t>
      </w:r>
      <w:r>
        <w:rPr>
          <w:sz w:val="24"/>
          <w:szCs w:val="24"/>
        </w:rPr>
        <w:t xml:space="preserve"> publication: </w:t>
      </w:r>
      <w:r w:rsidR="007A504C" w:rsidRPr="007A504C">
        <w:rPr>
          <w:sz w:val="24"/>
          <w:szCs w:val="24"/>
        </w:rPr>
        <w:t>ICRC2025_1238.pdf</w:t>
      </w:r>
      <w:r w:rsidR="007A504C">
        <w:rPr>
          <w:sz w:val="24"/>
          <w:szCs w:val="24"/>
        </w:rPr>
        <w:t xml:space="preserve"> (</w:t>
      </w:r>
      <w:proofErr w:type="gramStart"/>
      <w:r w:rsidR="007A504C">
        <w:rPr>
          <w:sz w:val="24"/>
          <w:szCs w:val="24"/>
        </w:rPr>
        <w:t>has to</w:t>
      </w:r>
      <w:proofErr w:type="gramEnd"/>
      <w:r w:rsidR="007A504C">
        <w:rPr>
          <w:sz w:val="24"/>
          <w:szCs w:val="24"/>
        </w:rPr>
        <w:t xml:space="preserve"> be pdf as provided by the publisher)</w:t>
      </w:r>
    </w:p>
    <w:p w14:paraId="58ABE90C" w14:textId="32918C03" w:rsidR="007A504C" w:rsidRDefault="0038035F" w:rsidP="00FA1792">
      <w:pPr>
        <w:rPr>
          <w:sz w:val="24"/>
          <w:szCs w:val="24"/>
        </w:rPr>
      </w:pPr>
      <w:r>
        <w:rPr>
          <w:sz w:val="24"/>
          <w:szCs w:val="24"/>
        </w:rPr>
        <w:t xml:space="preserve">Conference poster with </w:t>
      </w:r>
      <w:r w:rsidR="00964426">
        <w:rPr>
          <w:sz w:val="24"/>
          <w:szCs w:val="24"/>
        </w:rPr>
        <w:t>use of LLM summary: “</w:t>
      </w:r>
      <w:r w:rsidR="00964426" w:rsidRPr="00964426">
        <w:rPr>
          <w:sz w:val="24"/>
          <w:szCs w:val="24"/>
        </w:rPr>
        <w:t>Using local AI with RAG</w:t>
      </w:r>
      <w:r w:rsidR="00964426">
        <w:rPr>
          <w:sz w:val="24"/>
          <w:szCs w:val="24"/>
        </w:rPr>
        <w:t>.pptx”</w:t>
      </w:r>
    </w:p>
    <w:p w14:paraId="043DCC28" w14:textId="5D36E900" w:rsidR="00964426" w:rsidRPr="00331337" w:rsidRDefault="00CD16CA" w:rsidP="00FA1792">
      <w:pPr>
        <w:rPr>
          <w:sz w:val="24"/>
          <w:szCs w:val="24"/>
        </w:rPr>
      </w:pPr>
      <w:proofErr w:type="spellStart"/>
      <w:proofErr w:type="gramStart"/>
      <w:r w:rsidRPr="00CD16CA">
        <w:rPr>
          <w:sz w:val="24"/>
          <w:szCs w:val="24"/>
        </w:rPr>
        <w:t>PoS</w:t>
      </w:r>
      <w:proofErr w:type="spellEnd"/>
      <w:r w:rsidRPr="00CD16CA">
        <w:rPr>
          <w:sz w:val="24"/>
          <w:szCs w:val="24"/>
        </w:rPr>
        <w:t>(</w:t>
      </w:r>
      <w:proofErr w:type="gramEnd"/>
      <w:r w:rsidRPr="00CD16CA">
        <w:rPr>
          <w:sz w:val="24"/>
          <w:szCs w:val="24"/>
        </w:rPr>
        <w:t>EPS-HEP2025)618</w:t>
      </w:r>
      <w:r w:rsidR="00407CEB">
        <w:rPr>
          <w:sz w:val="24"/>
          <w:szCs w:val="24"/>
        </w:rPr>
        <w:t xml:space="preserve"> Publication: </w:t>
      </w:r>
      <w:r w:rsidR="00407CEB" w:rsidRPr="00407CEB">
        <w:rPr>
          <w:sz w:val="24"/>
          <w:szCs w:val="24"/>
        </w:rPr>
        <w:t>EPS-HEP2025_618.pdf</w:t>
      </w:r>
      <w:r w:rsidR="00407CEB">
        <w:rPr>
          <w:sz w:val="24"/>
          <w:szCs w:val="24"/>
        </w:rPr>
        <w:t xml:space="preserve"> (pdf is provided by the publisher)</w:t>
      </w:r>
    </w:p>
    <w:p w14:paraId="09AEF0B4" w14:textId="77777777" w:rsidR="00FA1792" w:rsidRPr="00FA1792" w:rsidRDefault="00FA1792" w:rsidP="00FA1792">
      <w:pPr>
        <w:rPr>
          <w:sz w:val="24"/>
          <w:szCs w:val="24"/>
        </w:rPr>
      </w:pPr>
    </w:p>
    <w:sectPr w:rsidR="00FA1792" w:rsidRPr="00FA1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63A"/>
    <w:multiLevelType w:val="hybridMultilevel"/>
    <w:tmpl w:val="03BC86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4775C"/>
    <w:multiLevelType w:val="hybridMultilevel"/>
    <w:tmpl w:val="CF0EC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944A3"/>
    <w:multiLevelType w:val="hybridMultilevel"/>
    <w:tmpl w:val="C728E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1A78A1"/>
    <w:multiLevelType w:val="hybridMultilevel"/>
    <w:tmpl w:val="2EB8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35438"/>
    <w:multiLevelType w:val="hybridMultilevel"/>
    <w:tmpl w:val="49D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496AE7"/>
    <w:multiLevelType w:val="hybridMultilevel"/>
    <w:tmpl w:val="8842AF5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287662">
    <w:abstractNumId w:val="10"/>
  </w:num>
  <w:num w:numId="2" w16cid:durableId="1659112059">
    <w:abstractNumId w:val="16"/>
  </w:num>
  <w:num w:numId="3" w16cid:durableId="550456671">
    <w:abstractNumId w:val="17"/>
  </w:num>
  <w:num w:numId="4" w16cid:durableId="1440448415">
    <w:abstractNumId w:val="14"/>
  </w:num>
  <w:num w:numId="5" w16cid:durableId="317539527">
    <w:abstractNumId w:val="6"/>
  </w:num>
  <w:num w:numId="6" w16cid:durableId="170143435">
    <w:abstractNumId w:val="7"/>
  </w:num>
  <w:num w:numId="7" w16cid:durableId="1813594192">
    <w:abstractNumId w:val="4"/>
  </w:num>
  <w:num w:numId="8" w16cid:durableId="592780153">
    <w:abstractNumId w:val="8"/>
  </w:num>
  <w:num w:numId="9" w16cid:durableId="1222401817">
    <w:abstractNumId w:val="3"/>
  </w:num>
  <w:num w:numId="10" w16cid:durableId="2035036722">
    <w:abstractNumId w:val="12"/>
  </w:num>
  <w:num w:numId="11" w16cid:durableId="1352953256">
    <w:abstractNumId w:val="2"/>
  </w:num>
  <w:num w:numId="12" w16cid:durableId="1899127753">
    <w:abstractNumId w:val="13"/>
  </w:num>
  <w:num w:numId="13" w16cid:durableId="885915825">
    <w:abstractNumId w:val="15"/>
  </w:num>
  <w:num w:numId="14" w16cid:durableId="154301208">
    <w:abstractNumId w:val="11"/>
  </w:num>
  <w:num w:numId="15" w16cid:durableId="275672450">
    <w:abstractNumId w:val="5"/>
  </w:num>
  <w:num w:numId="16" w16cid:durableId="678193627">
    <w:abstractNumId w:val="18"/>
  </w:num>
  <w:num w:numId="17" w16cid:durableId="1794251462">
    <w:abstractNumId w:val="9"/>
  </w:num>
  <w:num w:numId="18" w16cid:durableId="166100122">
    <w:abstractNumId w:val="19"/>
  </w:num>
  <w:num w:numId="19" w16cid:durableId="300497483">
    <w:abstractNumId w:val="0"/>
  </w:num>
  <w:num w:numId="20" w16cid:durableId="1464541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03554"/>
    <w:rsid w:val="0001636E"/>
    <w:rsid w:val="00044DF3"/>
    <w:rsid w:val="000457A5"/>
    <w:rsid w:val="0007179A"/>
    <w:rsid w:val="00071B22"/>
    <w:rsid w:val="00075E05"/>
    <w:rsid w:val="00082546"/>
    <w:rsid w:val="00101A24"/>
    <w:rsid w:val="00127FE9"/>
    <w:rsid w:val="001444F1"/>
    <w:rsid w:val="00157D73"/>
    <w:rsid w:val="00171C7C"/>
    <w:rsid w:val="00190A51"/>
    <w:rsid w:val="00194261"/>
    <w:rsid w:val="001A218C"/>
    <w:rsid w:val="001B2107"/>
    <w:rsid w:val="001C4588"/>
    <w:rsid w:val="001D2694"/>
    <w:rsid w:val="001D51FD"/>
    <w:rsid w:val="001E0EE3"/>
    <w:rsid w:val="001F3FF9"/>
    <w:rsid w:val="001F4532"/>
    <w:rsid w:val="00220876"/>
    <w:rsid w:val="00240544"/>
    <w:rsid w:val="002474B1"/>
    <w:rsid w:val="00257CE1"/>
    <w:rsid w:val="00285B86"/>
    <w:rsid w:val="0029632D"/>
    <w:rsid w:val="002A74AF"/>
    <w:rsid w:val="002E386B"/>
    <w:rsid w:val="003038A8"/>
    <w:rsid w:val="00331337"/>
    <w:rsid w:val="0033401E"/>
    <w:rsid w:val="00336877"/>
    <w:rsid w:val="00346044"/>
    <w:rsid w:val="0038035F"/>
    <w:rsid w:val="003845E9"/>
    <w:rsid w:val="003C1B4D"/>
    <w:rsid w:val="003C5C5A"/>
    <w:rsid w:val="003D0854"/>
    <w:rsid w:val="003E1BCB"/>
    <w:rsid w:val="003F4D85"/>
    <w:rsid w:val="00407CEB"/>
    <w:rsid w:val="00420E59"/>
    <w:rsid w:val="00425212"/>
    <w:rsid w:val="00454F5D"/>
    <w:rsid w:val="00471C68"/>
    <w:rsid w:val="0048459F"/>
    <w:rsid w:val="004870FF"/>
    <w:rsid w:val="004908EE"/>
    <w:rsid w:val="004D2332"/>
    <w:rsid w:val="004D5A12"/>
    <w:rsid w:val="004E2079"/>
    <w:rsid w:val="004F2656"/>
    <w:rsid w:val="005212A0"/>
    <w:rsid w:val="00531644"/>
    <w:rsid w:val="00533395"/>
    <w:rsid w:val="005361CC"/>
    <w:rsid w:val="005444AE"/>
    <w:rsid w:val="00553683"/>
    <w:rsid w:val="0055525C"/>
    <w:rsid w:val="005B14DB"/>
    <w:rsid w:val="005B6ED0"/>
    <w:rsid w:val="005C11E8"/>
    <w:rsid w:val="005C21EE"/>
    <w:rsid w:val="005C3B28"/>
    <w:rsid w:val="00607AD7"/>
    <w:rsid w:val="00611686"/>
    <w:rsid w:val="00630263"/>
    <w:rsid w:val="00647915"/>
    <w:rsid w:val="00674E5A"/>
    <w:rsid w:val="00684A25"/>
    <w:rsid w:val="00687254"/>
    <w:rsid w:val="006A36A9"/>
    <w:rsid w:val="006B0BCC"/>
    <w:rsid w:val="006E0396"/>
    <w:rsid w:val="00713E31"/>
    <w:rsid w:val="0073273B"/>
    <w:rsid w:val="00755E08"/>
    <w:rsid w:val="00772C9F"/>
    <w:rsid w:val="007974E9"/>
    <w:rsid w:val="007A504C"/>
    <w:rsid w:val="007A5E5A"/>
    <w:rsid w:val="007B777B"/>
    <w:rsid w:val="00811187"/>
    <w:rsid w:val="00861F07"/>
    <w:rsid w:val="00871BC4"/>
    <w:rsid w:val="00891CF0"/>
    <w:rsid w:val="008F2A9D"/>
    <w:rsid w:val="00902EED"/>
    <w:rsid w:val="00912DBC"/>
    <w:rsid w:val="00945780"/>
    <w:rsid w:val="00964426"/>
    <w:rsid w:val="00966066"/>
    <w:rsid w:val="0097575D"/>
    <w:rsid w:val="00987DD6"/>
    <w:rsid w:val="009B19D6"/>
    <w:rsid w:val="009B23B3"/>
    <w:rsid w:val="009C0982"/>
    <w:rsid w:val="009D693D"/>
    <w:rsid w:val="00A06E45"/>
    <w:rsid w:val="00A32AF4"/>
    <w:rsid w:val="00A420C6"/>
    <w:rsid w:val="00A77F21"/>
    <w:rsid w:val="00AC5729"/>
    <w:rsid w:val="00AD0F68"/>
    <w:rsid w:val="00AF4890"/>
    <w:rsid w:val="00B3496E"/>
    <w:rsid w:val="00B516BC"/>
    <w:rsid w:val="00B90CC8"/>
    <w:rsid w:val="00BD653D"/>
    <w:rsid w:val="00BF3C8A"/>
    <w:rsid w:val="00C200DC"/>
    <w:rsid w:val="00C45872"/>
    <w:rsid w:val="00C62468"/>
    <w:rsid w:val="00C63C21"/>
    <w:rsid w:val="00C65741"/>
    <w:rsid w:val="00C66162"/>
    <w:rsid w:val="00C749E5"/>
    <w:rsid w:val="00C807D1"/>
    <w:rsid w:val="00C80819"/>
    <w:rsid w:val="00C96258"/>
    <w:rsid w:val="00C96BCC"/>
    <w:rsid w:val="00CB083C"/>
    <w:rsid w:val="00CB6E76"/>
    <w:rsid w:val="00CD16CA"/>
    <w:rsid w:val="00CD3BF8"/>
    <w:rsid w:val="00CF2B74"/>
    <w:rsid w:val="00D01253"/>
    <w:rsid w:val="00D10593"/>
    <w:rsid w:val="00D11976"/>
    <w:rsid w:val="00D33EBE"/>
    <w:rsid w:val="00D8670D"/>
    <w:rsid w:val="00DB4E0B"/>
    <w:rsid w:val="00DC2BFF"/>
    <w:rsid w:val="00DD3803"/>
    <w:rsid w:val="00DD5245"/>
    <w:rsid w:val="00DF79E1"/>
    <w:rsid w:val="00E031F6"/>
    <w:rsid w:val="00E162B3"/>
    <w:rsid w:val="00E167BE"/>
    <w:rsid w:val="00E34FAA"/>
    <w:rsid w:val="00E92909"/>
    <w:rsid w:val="00EB45D4"/>
    <w:rsid w:val="00EE35AB"/>
    <w:rsid w:val="00EE7C7E"/>
    <w:rsid w:val="00F01364"/>
    <w:rsid w:val="00F16B6D"/>
    <w:rsid w:val="00F274D1"/>
    <w:rsid w:val="00F6782A"/>
    <w:rsid w:val="00F678A6"/>
    <w:rsid w:val="00F70B70"/>
    <w:rsid w:val="00FA1792"/>
    <w:rsid w:val="00FE2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4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3340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01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F4D85"/>
    <w:rPr>
      <w:color w:val="605E5C"/>
      <w:shd w:val="clear" w:color="auto" w:fill="E1DFDD"/>
    </w:rPr>
  </w:style>
  <w:style w:type="paragraph" w:styleId="Title">
    <w:name w:val="Title"/>
    <w:basedOn w:val="Normal"/>
    <w:next w:val="Normal"/>
    <w:link w:val="TitleChar"/>
    <w:uiPriority w:val="10"/>
    <w:qFormat/>
    <w:rsid w:val="00285B86"/>
    <w:pPr>
      <w:jc w:val="center"/>
    </w:pPr>
    <w:rPr>
      <w:b/>
      <w:sz w:val="28"/>
      <w:szCs w:val="28"/>
    </w:rPr>
  </w:style>
  <w:style w:type="character" w:customStyle="1" w:styleId="TitleChar">
    <w:name w:val="Title Char"/>
    <w:basedOn w:val="DefaultParagraphFont"/>
    <w:link w:val="Title"/>
    <w:uiPriority w:val="10"/>
    <w:rsid w:val="00285B86"/>
    <w:rPr>
      <w:b/>
      <w:sz w:val="28"/>
      <w:szCs w:val="28"/>
    </w:rPr>
  </w:style>
  <w:style w:type="paragraph" w:styleId="Subtitle">
    <w:name w:val="Subtitle"/>
    <w:basedOn w:val="Title"/>
    <w:next w:val="Normal"/>
    <w:link w:val="SubtitleChar"/>
    <w:uiPriority w:val="11"/>
    <w:qFormat/>
    <w:rsid w:val="00285B86"/>
  </w:style>
  <w:style w:type="character" w:customStyle="1" w:styleId="SubtitleChar">
    <w:name w:val="Subtitle Char"/>
    <w:basedOn w:val="DefaultParagraphFont"/>
    <w:link w:val="Subtitle"/>
    <w:uiPriority w:val="11"/>
    <w:rsid w:val="00285B8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sissa.it/485/618/" TargetMode="External"/><Relationship Id="rId5" Type="http://schemas.openxmlformats.org/officeDocument/2006/relationships/styles" Target="styles.xml"/><Relationship Id="rId10" Type="http://schemas.openxmlformats.org/officeDocument/2006/relationships/hyperlink" Target="https://doi.org/10.22323/1.501.1238" TargetMode="External"/><Relationship Id="rId4" Type="http://schemas.openxmlformats.org/officeDocument/2006/relationships/numbering" Target="numbering.xml"/><Relationship Id="rId9" Type="http://schemas.openxmlformats.org/officeDocument/2006/relationships/hyperlink" Target="https://survey.zohopublic.com/zs/xTCC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80b104a84a1dbbf48154349606acd99c">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ddfcfd57ef0f81b23b4cccf9ad9cae23"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C2929-364B-46C9-A5D6-FAEEFCF34E31}">
  <ds:schemaRefs>
    <ds:schemaRef ds:uri="http://schemas.microsoft.com/sharepoint/v3/contenttype/forms"/>
  </ds:schemaRefs>
</ds:datastoreItem>
</file>

<file path=customXml/itemProps2.xml><?xml version="1.0" encoding="utf-8"?>
<ds:datastoreItem xmlns:ds="http://schemas.openxmlformats.org/officeDocument/2006/customXml" ds:itemID="{0D2FEF73-E947-49FD-95E9-CD7281206E7D}">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3.xml><?xml version="1.0" encoding="utf-8"?>
<ds:datastoreItem xmlns:ds="http://schemas.openxmlformats.org/officeDocument/2006/customXml" ds:itemID="{74D91875-5CAB-45DA-850C-4F7ACEFD559C}"/>
</file>

<file path=docProps/app.xml><?xml version="1.0" encoding="utf-8"?>
<Properties xmlns="http://schemas.openxmlformats.org/officeDocument/2006/extended-properties" xmlns:vt="http://schemas.openxmlformats.org/officeDocument/2006/docPropsVTypes">
  <Template>Normal</Template>
  <TotalTime>1131</TotalTime>
  <Pages>4</Pages>
  <Words>1233</Words>
  <Characters>6876</Characters>
  <Application>Microsoft Office Word</Application>
  <DocSecurity>0</DocSecurity>
  <Lines>114</Lines>
  <Paragraphs>54</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105</cp:revision>
  <dcterms:created xsi:type="dcterms:W3CDTF">2018-01-10T14:52:00Z</dcterms:created>
  <dcterms:modified xsi:type="dcterms:W3CDTF">2026-01-14T14:25:00Z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y fmtid="{D5CDD505-2E9C-101B-9397-08002B2CF9AE}" pid="8" name="docLang">
    <vt:lpwstr>en</vt:lpwstr>
  </property>
</Properties>
</file>