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F4B4B4" w14:textId="77777777" w:rsidR="0062720E" w:rsidRPr="000C1E09" w:rsidRDefault="000C1E09" w:rsidP="000C1E09">
      <w:pPr>
        <w:pStyle w:val="Heading1"/>
        <w:ind w:left="90"/>
        <w:jc w:val="left"/>
        <w:rPr>
          <w:rFonts w:ascii="Times New Roman" w:hAnsi="Times New Roman" w:cs="Times New Roman"/>
          <w:b/>
          <w:bCs/>
          <w:color w:val="auto"/>
          <w:sz w:val="38"/>
          <w:szCs w:val="38"/>
        </w:rPr>
      </w:pPr>
      <w:r w:rsidRPr="000C1E09">
        <w:rPr>
          <w:rFonts w:ascii="Times New Roman" w:hAnsi="Times New Roman" w:cs="Times New Roman"/>
          <w:b/>
          <w:bCs/>
          <w:color w:val="auto"/>
        </w:rPr>
        <w:t>Module_2 -</w:t>
      </w:r>
      <w:r w:rsidRPr="000C1E09">
        <w:rPr>
          <w:rFonts w:ascii="Times New Roman" w:hAnsi="Times New Roman" w:cs="Times New Roman"/>
          <w:color w:val="auto"/>
        </w:rPr>
        <w:t xml:space="preserve"> </w:t>
      </w:r>
      <w:r w:rsidR="0062720E" w:rsidRPr="000C1E09">
        <w:rPr>
          <w:rFonts w:ascii="Times New Roman" w:hAnsi="Times New Roman" w:cs="Times New Roman"/>
          <w:b/>
          <w:bCs/>
          <w:color w:val="auto"/>
          <w:sz w:val="38"/>
          <w:szCs w:val="38"/>
        </w:rPr>
        <w:t>Relationship Diagram for Data Analysis</w:t>
      </w:r>
      <w:r w:rsidRPr="000C1E09">
        <w:rPr>
          <w:rFonts w:ascii="Times New Roman" w:hAnsi="Times New Roman" w:cs="Times New Roman"/>
          <w:b/>
          <w:bCs/>
          <w:color w:val="auto"/>
          <w:sz w:val="38"/>
          <w:szCs w:val="38"/>
        </w:rPr>
        <w:t xml:space="preserve"> &amp; SQL</w:t>
      </w:r>
    </w:p>
    <w:p w14:paraId="52C5677C" w14:textId="77777777" w:rsidR="00606BEE" w:rsidRPr="00527703" w:rsidRDefault="00E00B17" w:rsidP="00183602">
      <w:pPr>
        <w:pStyle w:val="Heading3"/>
        <w:rPr>
          <w:rFonts w:ascii="Times New Roman" w:hAnsi="Times New Roman" w:cs="Times New Roman"/>
          <w:b/>
          <w:bCs/>
          <w:sz w:val="24"/>
          <w:szCs w:val="24"/>
        </w:rPr>
      </w:pPr>
      <w:r w:rsidRPr="00527703">
        <w:rPr>
          <w:rFonts w:ascii="Times New Roman" w:hAnsi="Times New Roman" w:cs="Times New Roman"/>
          <w:b/>
          <w:bCs/>
          <w:sz w:val="24"/>
          <w:szCs w:val="24"/>
        </w:rPr>
        <w:t>2</w:t>
      </w:r>
      <w:r w:rsidR="00606BEE" w:rsidRPr="00527703">
        <w:rPr>
          <w:rFonts w:ascii="Times New Roman" w:hAnsi="Times New Roman" w:cs="Times New Roman"/>
          <w:b/>
          <w:bCs/>
          <w:sz w:val="24"/>
          <w:szCs w:val="24"/>
        </w:rPr>
        <w:t>.1 Introduction and Background</w:t>
      </w:r>
    </w:p>
    <w:p w14:paraId="7A1FD0E4" w14:textId="77777777" w:rsidR="001A74E9" w:rsidRPr="001A74E9" w:rsidRDefault="001A74E9" w:rsidP="001A74E9">
      <w:pPr>
        <w:spacing w:after="0"/>
        <w:rPr>
          <w:sz w:val="16"/>
          <w:szCs w:val="16"/>
        </w:rPr>
      </w:pPr>
    </w:p>
    <w:p w14:paraId="319DBAA8" w14:textId="77777777" w:rsidR="001A74E9" w:rsidRPr="001A74E9" w:rsidRDefault="00606BEE" w:rsidP="00086AEE">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ab/>
      </w:r>
      <w:r w:rsidRPr="00FC5602">
        <w:rPr>
          <w:rFonts w:ascii="Times New Roman" w:hAnsi="Times New Roman" w:cs="Times New Roman"/>
          <w:b/>
          <w:bCs/>
          <w:sz w:val="24"/>
          <w:szCs w:val="24"/>
        </w:rPr>
        <w:t>ERD</w:t>
      </w:r>
      <w:r w:rsidRPr="001A74E9">
        <w:rPr>
          <w:rFonts w:ascii="Times New Roman" w:hAnsi="Times New Roman" w:cs="Times New Roman"/>
          <w:sz w:val="24"/>
          <w:szCs w:val="24"/>
        </w:rPr>
        <w:t xml:space="preserve"> stands for </w:t>
      </w:r>
      <w:r w:rsidRPr="00FC5602">
        <w:rPr>
          <w:rFonts w:ascii="Times New Roman" w:hAnsi="Times New Roman" w:cs="Times New Roman"/>
          <w:b/>
          <w:bCs/>
          <w:sz w:val="24"/>
          <w:szCs w:val="24"/>
        </w:rPr>
        <w:t>Entity Relationship Diagram</w:t>
      </w:r>
      <w:r w:rsidRPr="001A74E9">
        <w:rPr>
          <w:rFonts w:ascii="Times New Roman" w:hAnsi="Times New Roman" w:cs="Times New Roman"/>
          <w:sz w:val="24"/>
          <w:szCs w:val="24"/>
        </w:rPr>
        <w:t>. An ER diagram illustrates the logic within a database and how individual component</w:t>
      </w:r>
      <w:r w:rsidR="00086AEE">
        <w:rPr>
          <w:rFonts w:ascii="Times New Roman" w:hAnsi="Times New Roman" w:cs="Times New Roman"/>
          <w:sz w:val="24"/>
          <w:szCs w:val="24"/>
        </w:rPr>
        <w:t>s relate</w:t>
      </w:r>
      <w:r w:rsidRPr="001A74E9">
        <w:rPr>
          <w:rFonts w:ascii="Times New Roman" w:hAnsi="Times New Roman" w:cs="Times New Roman"/>
          <w:sz w:val="24"/>
          <w:szCs w:val="24"/>
        </w:rPr>
        <w:t xml:space="preserve"> to one another (Visual Paradigm). Similar to a story board for film, an ER diagram lays out the wireframe of internal database structures to aid in understanding</w:t>
      </w:r>
      <w:r w:rsidR="00086AEE">
        <w:rPr>
          <w:rFonts w:ascii="Times New Roman" w:hAnsi="Times New Roman" w:cs="Times New Roman"/>
          <w:sz w:val="24"/>
          <w:szCs w:val="24"/>
        </w:rPr>
        <w:t>,</w:t>
      </w:r>
      <w:r w:rsidRPr="001A74E9">
        <w:rPr>
          <w:rFonts w:ascii="Times New Roman" w:hAnsi="Times New Roman" w:cs="Times New Roman"/>
          <w:sz w:val="24"/>
          <w:szCs w:val="24"/>
        </w:rPr>
        <w:t xml:space="preserve"> </w:t>
      </w:r>
      <w:r w:rsidR="00086AEE">
        <w:rPr>
          <w:rFonts w:ascii="Times New Roman" w:hAnsi="Times New Roman" w:cs="Times New Roman"/>
          <w:sz w:val="24"/>
          <w:szCs w:val="24"/>
        </w:rPr>
        <w:t>improving efficiency</w:t>
      </w:r>
      <w:r w:rsidRPr="001A74E9">
        <w:rPr>
          <w:rFonts w:ascii="Times New Roman" w:hAnsi="Times New Roman" w:cs="Times New Roman"/>
          <w:sz w:val="24"/>
          <w:szCs w:val="24"/>
        </w:rPr>
        <w:t xml:space="preserve">, and debugging logical errors. The key pieces of an ER diagram are the entities, attributes, and the relationships between them. For example, within the complex systems of Amazon, they would have an entity for customer listing attributes such as name, address, payment, and email. Once an order is placed and ready for shipment, the shipping database would access the customer database to retrieve information to complete the order and ship out the package. An ER diagram would show how the shipping department can access many customers within the database, and the information it would require to complete shipment. </w:t>
      </w:r>
    </w:p>
    <w:p w14:paraId="0B0E9461" w14:textId="77777777" w:rsidR="00606BEE" w:rsidRPr="001A74E9" w:rsidRDefault="003F7964" w:rsidP="001A74E9">
      <w:pPr>
        <w:spacing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7DBFE28E">
          <v:shapetype id="_x0000_t202" coordsize="21600,21600" o:spt="202" path="m,l,21600r21600,l21600,xe">
            <v:stroke joinstyle="miter"/>
            <v:path gradientshapeok="t" o:connecttype="rect"/>
          </v:shapetype>
          <v:shape id="Text Box 3" o:spid="_x0000_s1026" type="#_x0000_t202" style="position:absolute;left:0;text-align:left;margin-left:141.75pt;margin-top:420.3pt;width:306.75pt;height:.05pt;z-index:-251655168;visibility:visible" wrapcoords="-53 0 -53 20855 21600 20855 21600 0 -53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" stroked="f">
            <v:textbox style="mso-fit-shape-to-text:t" inset="0,0,0,0">
              <w:txbxContent>
                <w:p w14:paraId="3A40B291" w14:textId="77777777" w:rsidR="00606BEE" w:rsidRPr="000C1E09" w:rsidRDefault="00606BEE" w:rsidP="00606BEE">
                  <w:pPr>
                    <w:pStyle w:val="Caption"/>
                    <w:rPr>
                      <w:rFonts w:ascii="Times New Roman" w:hAnsi="Times New Roman" w:cs="Times New Roman"/>
                      <w:b w:val="0"/>
                      <w:bCs w:val="0"/>
                      <w:i/>
                      <w:iCs/>
                      <w:noProof/>
                      <w:sz w:val="24"/>
                      <w:szCs w:val="24"/>
                    </w:rPr>
                  </w:pPr>
                  <w:r w:rsidRPr="000C1E09">
                    <w:rPr>
                      <w:rFonts w:ascii="Times New Roman" w:hAnsi="Times New Roman" w:cs="Times New Roman"/>
                      <w:b w:val="0"/>
                      <w:bCs w:val="0"/>
                      <w:i/>
                      <w:iCs/>
                      <w:sz w:val="24"/>
                      <w:szCs w:val="24"/>
                    </w:rPr>
                    <w:t>Figure 1 – Original Style ERD (</w:t>
                  </w:r>
                  <w:proofErr w:type="spellStart"/>
                  <w:r w:rsidRPr="000C1E09">
                    <w:rPr>
                      <w:rFonts w:ascii="Times New Roman" w:hAnsi="Times New Roman" w:cs="Times New Roman"/>
                      <w:b w:val="0"/>
                      <w:bCs w:val="0"/>
                      <w:i/>
                      <w:iCs/>
                      <w:sz w:val="24"/>
                      <w:szCs w:val="24"/>
                    </w:rPr>
                    <w:t>SmartDraw</w:t>
                  </w:r>
                  <w:proofErr w:type="spellEnd"/>
                  <w:r w:rsidRPr="000C1E09">
                    <w:rPr>
                      <w:rFonts w:ascii="Times New Roman" w:hAnsi="Times New Roman" w:cs="Times New Roman"/>
                      <w:b w:val="0"/>
                      <w:bCs w:val="0"/>
                      <w:i/>
                      <w:iCs/>
                      <w:sz w:val="24"/>
                      <w:szCs w:val="24"/>
                    </w:rPr>
                    <w:t>)</w:t>
                  </w:r>
                </w:p>
              </w:txbxContent>
            </v:textbox>
            <w10:wrap type="tight"/>
          </v:shape>
        </w:pict>
      </w:r>
      <w:r w:rsidR="000C1E09" w:rsidRPr="001A74E9">
        <w:rPr>
          <w:rFonts w:ascii="Times New Roman" w:hAnsi="Times New Roman" w:cs="Times New Roman"/>
          <w:noProof/>
          <w:sz w:val="24"/>
          <w:szCs w:val="24"/>
          <w:lang w:eastAsia="ja-JP"/>
        </w:rPr>
        <w:drawing>
          <wp:anchor distT="0" distB="0" distL="114300" distR="114300" simplePos="0" relativeHeight="251659264" behindDoc="1" locked="0" layoutInCell="1" allowOverlap="1" wp14:anchorId="45636802" wp14:editId="1199E979">
            <wp:simplePos x="0" y="0"/>
            <wp:positionH relativeFrom="margin">
              <wp:align>right</wp:align>
            </wp:positionH>
            <wp:positionV relativeFrom="paragraph">
              <wp:posOffset>1699895</wp:posOffset>
            </wp:positionV>
            <wp:extent cx="6162675" cy="3524250"/>
            <wp:effectExtent l="38100" t="38100" r="47625" b="38100"/>
            <wp:wrapTight wrapText="bothSides">
              <wp:wrapPolygon edited="0">
                <wp:start x="-134" y="-234"/>
                <wp:lineTo x="-134" y="21717"/>
                <wp:lineTo x="21700" y="21717"/>
                <wp:lineTo x="21700" y="-234"/>
                <wp:lineTo x="-134" y="-234"/>
              </wp:wrapPolygon>
            </wp:wrapTight>
            <wp:docPr id="1" name="Picture 1" descr="Entity Relationship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ity Relationship Diagra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62675" cy="3524250"/>
                    </a:xfrm>
                    <a:prstGeom prst="rect">
                      <a:avLst/>
                    </a:prstGeom>
                    <a:noFill/>
                    <a:ln w="28575">
                      <a:solidFill>
                        <a:schemeClr val="tx1"/>
                      </a:solidFill>
                    </a:ln>
                    <a:effectLst/>
                  </pic:spPr>
                </pic:pic>
              </a:graphicData>
            </a:graphic>
          </wp:anchor>
        </w:drawing>
      </w:r>
      <w:r w:rsidR="00086AEE">
        <w:rPr>
          <w:rFonts w:ascii="Times New Roman" w:hAnsi="Times New Roman" w:cs="Times New Roman"/>
          <w:sz w:val="24"/>
          <w:szCs w:val="24"/>
        </w:rPr>
        <w:tab/>
        <w:t>In the 1960s and 1970</w:t>
      </w:r>
      <w:r w:rsidR="00606BEE" w:rsidRPr="001A74E9">
        <w:rPr>
          <w:rFonts w:ascii="Times New Roman" w:hAnsi="Times New Roman" w:cs="Times New Roman"/>
          <w:sz w:val="24"/>
          <w:szCs w:val="24"/>
        </w:rPr>
        <w:t>s</w:t>
      </w:r>
      <w:r w:rsidR="00086AEE">
        <w:rPr>
          <w:rFonts w:ascii="Times New Roman" w:hAnsi="Times New Roman" w:cs="Times New Roman"/>
          <w:sz w:val="24"/>
          <w:szCs w:val="24"/>
        </w:rPr>
        <w:t>,</w:t>
      </w:r>
      <w:r w:rsidR="00606BEE" w:rsidRPr="001A74E9">
        <w:rPr>
          <w:rFonts w:ascii="Times New Roman" w:hAnsi="Times New Roman" w:cs="Times New Roman"/>
          <w:sz w:val="24"/>
          <w:szCs w:val="24"/>
        </w:rPr>
        <w:t xml:space="preserve"> there was a rise in data modeling needs and published works on different models. Peter Chen is attributed with inventing and promoting the entity-relationship model stemming fr</w:t>
      </w:r>
      <w:r w:rsidR="00086AEE">
        <w:rPr>
          <w:rFonts w:ascii="Times New Roman" w:hAnsi="Times New Roman" w:cs="Times New Roman"/>
          <w:sz w:val="24"/>
          <w:szCs w:val="24"/>
        </w:rPr>
        <w:t>om a paper he published in 1976,</w:t>
      </w:r>
      <w:r w:rsidR="00606BEE" w:rsidRPr="001A74E9">
        <w:rPr>
          <w:rFonts w:ascii="Times New Roman" w:hAnsi="Times New Roman" w:cs="Times New Roman"/>
          <w:sz w:val="24"/>
          <w:szCs w:val="24"/>
        </w:rPr>
        <w:t xml:space="preserve"> “The Entity-Relationship Model – Toward a Unified View of Data” (Kempe, 2013). As databases and businesses grew more complex, a unified modeling system became more important so that structures could be modeled across industries consistently. After the original ERD was developed by Peter Chen, many of his colleagues adapted and made small alterations to improve and simplify the overall model. The k</w:t>
      </w:r>
      <w:r w:rsidR="00086AEE">
        <w:rPr>
          <w:rFonts w:ascii="Times New Roman" w:hAnsi="Times New Roman" w:cs="Times New Roman"/>
          <w:sz w:val="24"/>
          <w:szCs w:val="24"/>
        </w:rPr>
        <w:t>ey components are still present;</w:t>
      </w:r>
      <w:r w:rsidR="00606BEE" w:rsidRPr="001A74E9">
        <w:rPr>
          <w:rFonts w:ascii="Times New Roman" w:hAnsi="Times New Roman" w:cs="Times New Roman"/>
          <w:sz w:val="24"/>
          <w:szCs w:val="24"/>
        </w:rPr>
        <w:t xml:space="preserve"> the look has been simplified to accommodate more complex systems. Below we see examples of both the original and newer ERD models. </w:t>
      </w:r>
    </w:p>
    <w:p w14:paraId="495EFC71" w14:textId="77777777" w:rsidR="00606BEE" w:rsidRPr="001A74E9" w:rsidRDefault="00606BEE" w:rsidP="00606BEE">
      <w:pPr>
        <w:spacing w:line="240" w:lineRule="auto"/>
        <w:rPr>
          <w:rFonts w:ascii="Times New Roman" w:hAnsi="Times New Roman" w:cs="Times New Roman"/>
          <w:sz w:val="24"/>
          <w:szCs w:val="24"/>
        </w:rPr>
      </w:pPr>
    </w:p>
    <w:p w14:paraId="5C076586" w14:textId="77777777" w:rsidR="00606BEE" w:rsidRPr="001A74E9" w:rsidRDefault="00606BEE" w:rsidP="00606BEE">
      <w:pPr>
        <w:spacing w:line="240" w:lineRule="auto"/>
        <w:rPr>
          <w:rFonts w:ascii="Times New Roman" w:hAnsi="Times New Roman" w:cs="Times New Roman"/>
          <w:sz w:val="24"/>
          <w:szCs w:val="24"/>
        </w:rPr>
      </w:pPr>
    </w:p>
    <w:p w14:paraId="22CEA3CB" w14:textId="77777777" w:rsidR="000C1E09" w:rsidRPr="00FC5602" w:rsidRDefault="00606BEE" w:rsidP="000C1E09">
      <w:pPr>
        <w:pStyle w:val="ListParagraph"/>
        <w:numPr>
          <w:ilvl w:val="0"/>
          <w:numId w:val="1"/>
        </w:numPr>
        <w:spacing w:line="240" w:lineRule="auto"/>
        <w:jc w:val="both"/>
        <w:rPr>
          <w:rFonts w:ascii="Times New Roman" w:hAnsi="Times New Roman" w:cs="Times New Roman"/>
          <w:sz w:val="24"/>
          <w:szCs w:val="24"/>
        </w:rPr>
      </w:pPr>
      <w:r w:rsidRPr="00FC5602">
        <w:rPr>
          <w:rFonts w:ascii="Times New Roman" w:hAnsi="Times New Roman" w:cs="Times New Roman"/>
          <w:sz w:val="24"/>
          <w:szCs w:val="24"/>
        </w:rPr>
        <w:t xml:space="preserve">This is an example of an older ERD version depicting e-commerce </w:t>
      </w:r>
      <w:r w:rsidR="001A74E9" w:rsidRPr="00FC5602">
        <w:rPr>
          <w:rFonts w:ascii="Times New Roman" w:hAnsi="Times New Roman" w:cs="Times New Roman"/>
          <w:sz w:val="24"/>
          <w:szCs w:val="24"/>
        </w:rPr>
        <w:t>Company</w:t>
      </w:r>
      <w:r w:rsidRPr="00FC5602">
        <w:rPr>
          <w:rFonts w:ascii="Times New Roman" w:hAnsi="Times New Roman" w:cs="Times New Roman"/>
          <w:sz w:val="24"/>
          <w:szCs w:val="24"/>
        </w:rPr>
        <w:t xml:space="preserve">. </w:t>
      </w:r>
    </w:p>
    <w:p w14:paraId="6C6E5B9D" w14:textId="77777777" w:rsidR="00606BEE" w:rsidRPr="001A74E9" w:rsidRDefault="00606BEE" w:rsidP="000C1E09">
      <w:pPr>
        <w:pStyle w:val="ListParagraph"/>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We can tell because there are action diamonds between entities, and attributes are each listed separately in individual ovals.</w:t>
      </w:r>
    </w:p>
    <w:p w14:paraId="60BD9111" w14:textId="77777777" w:rsidR="00606BEE" w:rsidRPr="001A74E9" w:rsidRDefault="00606BEE" w:rsidP="00606BEE">
      <w:pPr>
        <w:spacing w:line="240" w:lineRule="auto"/>
        <w:rPr>
          <w:rFonts w:ascii="Times New Roman" w:hAnsi="Times New Roman" w:cs="Times New Roman"/>
          <w:sz w:val="24"/>
          <w:szCs w:val="24"/>
        </w:rPr>
      </w:pPr>
      <w:r w:rsidRPr="001A74E9">
        <w:rPr>
          <w:rFonts w:ascii="Times New Roman" w:hAnsi="Times New Roman" w:cs="Times New Roman"/>
          <w:noProof/>
          <w:sz w:val="24"/>
          <w:szCs w:val="24"/>
          <w:lang w:eastAsia="ja-JP"/>
        </w:rPr>
        <w:lastRenderedPageBreak/>
        <w:drawing>
          <wp:anchor distT="0" distB="0" distL="114300" distR="114300" simplePos="0" relativeHeight="251660288" behindDoc="1" locked="0" layoutInCell="1" allowOverlap="1" wp14:anchorId="589E8B24" wp14:editId="554CC928">
            <wp:simplePos x="0" y="0"/>
            <wp:positionH relativeFrom="margin">
              <wp:align>center</wp:align>
            </wp:positionH>
            <wp:positionV relativeFrom="paragraph">
              <wp:posOffset>234950</wp:posOffset>
            </wp:positionV>
            <wp:extent cx="4994910" cy="3552825"/>
            <wp:effectExtent l="38100" t="38100" r="34290" b="47625"/>
            <wp:wrapTight wrapText="bothSides">
              <wp:wrapPolygon edited="0">
                <wp:start x="-165" y="-232"/>
                <wp:lineTo x="-165" y="21774"/>
                <wp:lineTo x="21666" y="21774"/>
                <wp:lineTo x="21666" y="-232"/>
                <wp:lineTo x="-165" y="-232"/>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94910" cy="3552825"/>
                    </a:xfrm>
                    <a:prstGeom prst="rect">
                      <a:avLst/>
                    </a:prstGeom>
                    <a:noFill/>
                    <a:ln w="28575">
                      <a:solidFill>
                        <a:schemeClr val="tx1"/>
                      </a:solidFill>
                    </a:ln>
                  </pic:spPr>
                </pic:pic>
              </a:graphicData>
            </a:graphic>
          </wp:anchor>
        </w:drawing>
      </w:r>
      <w:r w:rsidRPr="001A74E9">
        <w:rPr>
          <w:rFonts w:ascii="Times New Roman" w:hAnsi="Times New Roman" w:cs="Times New Roman"/>
          <w:sz w:val="24"/>
          <w:szCs w:val="24"/>
        </w:rPr>
        <w:tab/>
      </w:r>
    </w:p>
    <w:p w14:paraId="63731CE7" w14:textId="77777777" w:rsidR="00606BEE" w:rsidRPr="001A74E9" w:rsidRDefault="00606BEE" w:rsidP="00606BEE">
      <w:pPr>
        <w:spacing w:line="240" w:lineRule="auto"/>
        <w:rPr>
          <w:rFonts w:ascii="Times New Roman" w:hAnsi="Times New Roman" w:cs="Times New Roman"/>
          <w:sz w:val="24"/>
          <w:szCs w:val="24"/>
        </w:rPr>
      </w:pPr>
    </w:p>
    <w:p w14:paraId="5228C10E" w14:textId="77777777" w:rsidR="00606BEE" w:rsidRPr="001A74E9" w:rsidRDefault="00606BEE" w:rsidP="00606BEE">
      <w:pPr>
        <w:spacing w:line="240" w:lineRule="auto"/>
        <w:rPr>
          <w:rFonts w:ascii="Times New Roman" w:hAnsi="Times New Roman" w:cs="Times New Roman"/>
          <w:sz w:val="24"/>
          <w:szCs w:val="24"/>
        </w:rPr>
      </w:pPr>
    </w:p>
    <w:p w14:paraId="00830896" w14:textId="77777777" w:rsidR="00606BEE" w:rsidRPr="001A74E9" w:rsidRDefault="00606BEE" w:rsidP="00606BEE">
      <w:pPr>
        <w:spacing w:line="240" w:lineRule="auto"/>
        <w:rPr>
          <w:rFonts w:ascii="Times New Roman" w:hAnsi="Times New Roman" w:cs="Times New Roman"/>
          <w:sz w:val="24"/>
          <w:szCs w:val="24"/>
        </w:rPr>
      </w:pPr>
    </w:p>
    <w:p w14:paraId="3DED1572" w14:textId="77777777" w:rsidR="00606BEE" w:rsidRPr="001A74E9" w:rsidRDefault="00606BEE" w:rsidP="00606BEE">
      <w:pPr>
        <w:spacing w:line="240" w:lineRule="auto"/>
        <w:rPr>
          <w:rFonts w:ascii="Times New Roman" w:hAnsi="Times New Roman" w:cs="Times New Roman"/>
          <w:sz w:val="24"/>
          <w:szCs w:val="24"/>
        </w:rPr>
      </w:pPr>
    </w:p>
    <w:p w14:paraId="4B5C7DAC" w14:textId="77777777" w:rsidR="00606BEE" w:rsidRPr="001A74E9" w:rsidRDefault="00606BEE" w:rsidP="00606BEE">
      <w:pPr>
        <w:spacing w:line="240" w:lineRule="auto"/>
        <w:rPr>
          <w:rFonts w:ascii="Times New Roman" w:hAnsi="Times New Roman" w:cs="Times New Roman"/>
          <w:sz w:val="24"/>
          <w:szCs w:val="24"/>
        </w:rPr>
      </w:pPr>
    </w:p>
    <w:p w14:paraId="364E0AD3" w14:textId="77777777" w:rsidR="00606BEE" w:rsidRPr="001A74E9" w:rsidRDefault="00606BEE" w:rsidP="00606BEE">
      <w:pPr>
        <w:spacing w:line="240" w:lineRule="auto"/>
        <w:rPr>
          <w:rFonts w:ascii="Times New Roman" w:hAnsi="Times New Roman" w:cs="Times New Roman"/>
          <w:sz w:val="24"/>
          <w:szCs w:val="24"/>
        </w:rPr>
      </w:pPr>
    </w:p>
    <w:p w14:paraId="6B02043C" w14:textId="77777777" w:rsidR="00606BEE" w:rsidRPr="001A74E9" w:rsidRDefault="00606BEE" w:rsidP="00606BEE">
      <w:pPr>
        <w:spacing w:line="240" w:lineRule="auto"/>
        <w:rPr>
          <w:rFonts w:ascii="Times New Roman" w:hAnsi="Times New Roman" w:cs="Times New Roman"/>
          <w:sz w:val="24"/>
          <w:szCs w:val="24"/>
        </w:rPr>
      </w:pPr>
    </w:p>
    <w:p w14:paraId="47696BDB" w14:textId="77777777" w:rsidR="00606BEE" w:rsidRPr="001A74E9" w:rsidRDefault="00606BEE" w:rsidP="00606BEE">
      <w:pPr>
        <w:spacing w:line="240" w:lineRule="auto"/>
        <w:rPr>
          <w:rFonts w:ascii="Times New Roman" w:hAnsi="Times New Roman" w:cs="Times New Roman"/>
          <w:sz w:val="24"/>
          <w:szCs w:val="24"/>
        </w:rPr>
      </w:pPr>
    </w:p>
    <w:p w14:paraId="325B865A" w14:textId="77777777" w:rsidR="00606BEE" w:rsidRPr="001A74E9" w:rsidRDefault="00606BEE" w:rsidP="00606BEE">
      <w:pPr>
        <w:spacing w:line="240" w:lineRule="auto"/>
        <w:rPr>
          <w:rFonts w:ascii="Times New Roman" w:hAnsi="Times New Roman" w:cs="Times New Roman"/>
          <w:sz w:val="24"/>
          <w:szCs w:val="24"/>
        </w:rPr>
      </w:pPr>
    </w:p>
    <w:p w14:paraId="7C3E03B5" w14:textId="77777777" w:rsidR="00606BEE" w:rsidRPr="001A74E9" w:rsidRDefault="00606BEE" w:rsidP="00606BEE">
      <w:pPr>
        <w:spacing w:line="240" w:lineRule="auto"/>
        <w:rPr>
          <w:rFonts w:ascii="Times New Roman" w:hAnsi="Times New Roman" w:cs="Times New Roman"/>
          <w:sz w:val="24"/>
          <w:szCs w:val="24"/>
        </w:rPr>
      </w:pPr>
    </w:p>
    <w:p w14:paraId="72212EDC" w14:textId="77777777" w:rsidR="00606BEE" w:rsidRPr="001A74E9" w:rsidRDefault="00606BEE" w:rsidP="00606BEE">
      <w:pPr>
        <w:spacing w:line="240" w:lineRule="auto"/>
        <w:rPr>
          <w:rFonts w:ascii="Times New Roman" w:hAnsi="Times New Roman" w:cs="Times New Roman"/>
          <w:sz w:val="24"/>
          <w:szCs w:val="24"/>
        </w:rPr>
      </w:pPr>
    </w:p>
    <w:p w14:paraId="7E0FB4B7" w14:textId="77777777" w:rsidR="00606BEE" w:rsidRPr="001A74E9" w:rsidRDefault="00606BEE" w:rsidP="00606BEE">
      <w:pPr>
        <w:spacing w:line="240" w:lineRule="auto"/>
        <w:rPr>
          <w:rFonts w:ascii="Times New Roman" w:hAnsi="Times New Roman" w:cs="Times New Roman"/>
          <w:sz w:val="24"/>
          <w:szCs w:val="24"/>
        </w:rPr>
      </w:pPr>
    </w:p>
    <w:p w14:paraId="3B94C7FE" w14:textId="77777777" w:rsidR="00606BEE" w:rsidRPr="001A74E9" w:rsidRDefault="003F7964" w:rsidP="00606BEE">
      <w:pPr>
        <w:spacing w:line="240" w:lineRule="auto"/>
        <w:rPr>
          <w:rFonts w:ascii="Times New Roman" w:hAnsi="Times New Roman" w:cs="Times New Roman"/>
          <w:sz w:val="24"/>
          <w:szCs w:val="24"/>
        </w:rPr>
      </w:pPr>
      <w:r>
        <w:rPr>
          <w:rFonts w:ascii="Times New Roman" w:hAnsi="Times New Roman" w:cs="Times New Roman"/>
          <w:noProof/>
          <w:sz w:val="24"/>
          <w:szCs w:val="24"/>
        </w:rPr>
        <w:pict w14:anchorId="7DCDDEA4">
          <v:shape id="Text Box 5" o:spid="_x0000_s1027" type="#_x0000_t202" style="position:absolute;margin-left:128.25pt;margin-top:20.75pt;width:279.75pt;height:.05pt;z-index:-251654144;visibility:visible;mso-width-relative:margin" wrapcoords="-58 0 -58 20855 21600 20855 21600 0 -58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" stroked="f">
            <v:textbox style="mso-fit-shape-to-text:t" inset="0,0,0,0">
              <w:txbxContent>
                <w:p w14:paraId="676259AD" w14:textId="77777777" w:rsidR="00606BEE" w:rsidRPr="00FC5602" w:rsidRDefault="00606BEE" w:rsidP="00606BEE">
                  <w:pPr>
                    <w:pStyle w:val="Caption"/>
                    <w:rPr>
                      <w:rFonts w:ascii="Times New Roman" w:hAnsi="Times New Roman" w:cs="Times New Roman"/>
                      <w:b w:val="0"/>
                      <w:bCs w:val="0"/>
                      <w:noProof/>
                      <w:sz w:val="24"/>
                      <w:szCs w:val="24"/>
                    </w:rPr>
                  </w:pPr>
                  <w:r w:rsidRPr="00FC5602">
                    <w:rPr>
                      <w:rFonts w:ascii="Times New Roman" w:hAnsi="Times New Roman" w:cs="Times New Roman"/>
                      <w:b w:val="0"/>
                      <w:bCs w:val="0"/>
                      <w:sz w:val="24"/>
                      <w:szCs w:val="24"/>
                    </w:rPr>
                    <w:t>Figure 2</w:t>
                  </w:r>
                  <w:r w:rsidRPr="00FC5602">
                    <w:rPr>
                      <w:rFonts w:ascii="Times New Roman" w:hAnsi="Times New Roman" w:cs="Times New Roman"/>
                      <w:b w:val="0"/>
                      <w:bCs w:val="0"/>
                      <w:noProof/>
                      <w:sz w:val="24"/>
                      <w:szCs w:val="24"/>
                    </w:rPr>
                    <w:t xml:space="preserve"> – New Style ERD (Lucidchart)</w:t>
                  </w:r>
                </w:p>
              </w:txbxContent>
            </v:textbox>
            <w10:wrap type="tight"/>
          </v:shape>
        </w:pict>
      </w:r>
    </w:p>
    <w:p w14:paraId="55C92A52" w14:textId="77777777" w:rsidR="00606BEE" w:rsidRPr="001A74E9" w:rsidRDefault="00606BEE" w:rsidP="00606BEE">
      <w:pPr>
        <w:spacing w:line="240" w:lineRule="auto"/>
        <w:rPr>
          <w:rFonts w:ascii="Times New Roman" w:hAnsi="Times New Roman" w:cs="Times New Roman"/>
          <w:sz w:val="24"/>
          <w:szCs w:val="24"/>
        </w:rPr>
      </w:pPr>
    </w:p>
    <w:p w14:paraId="21697DD5" w14:textId="77777777" w:rsidR="00606BEE" w:rsidRPr="001A74E9" w:rsidRDefault="00606BEE" w:rsidP="001A74E9">
      <w:pPr>
        <w:pStyle w:val="ListParagraph"/>
        <w:numPr>
          <w:ilvl w:val="0"/>
          <w:numId w:val="1"/>
        </w:num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In this newer ERD e-commerce example, we see attributes listed within each entity, and no actions are present. If depicted in the older model, we would see 21 attribute ovals and a minimum of 8 actions. This would create visual clutter</w:t>
      </w:r>
      <w:r w:rsidR="00086AEE">
        <w:rPr>
          <w:rFonts w:ascii="Times New Roman" w:hAnsi="Times New Roman" w:cs="Times New Roman"/>
          <w:sz w:val="24"/>
          <w:szCs w:val="24"/>
        </w:rPr>
        <w:t>,</w:t>
      </w:r>
      <w:r w:rsidRPr="001A74E9">
        <w:rPr>
          <w:rFonts w:ascii="Times New Roman" w:hAnsi="Times New Roman" w:cs="Times New Roman"/>
          <w:sz w:val="24"/>
          <w:szCs w:val="24"/>
        </w:rPr>
        <w:t xml:space="preserve"> making the ERD harder to examine, </w:t>
      </w:r>
      <w:r w:rsidR="00086AEE">
        <w:rPr>
          <w:rFonts w:ascii="Times New Roman" w:hAnsi="Times New Roman" w:cs="Times New Roman"/>
          <w:sz w:val="24"/>
          <w:szCs w:val="24"/>
        </w:rPr>
        <w:t xml:space="preserve">detracting </w:t>
      </w:r>
      <w:r w:rsidRPr="001A74E9">
        <w:rPr>
          <w:rFonts w:ascii="Times New Roman" w:hAnsi="Times New Roman" w:cs="Times New Roman"/>
          <w:sz w:val="24"/>
          <w:szCs w:val="24"/>
        </w:rPr>
        <w:t xml:space="preserve">from its usefulness. </w:t>
      </w:r>
    </w:p>
    <w:p w14:paraId="670D1963" w14:textId="77777777" w:rsidR="002922CB" w:rsidRDefault="002922CB" w:rsidP="001A74E9">
      <w:pPr>
        <w:pStyle w:val="Heading3"/>
        <w:jc w:val="both"/>
        <w:rPr>
          <w:rFonts w:ascii="Times New Roman" w:hAnsi="Times New Roman" w:cs="Times New Roman"/>
          <w:b/>
          <w:bCs/>
          <w:sz w:val="28"/>
          <w:szCs w:val="28"/>
        </w:rPr>
      </w:pPr>
    </w:p>
    <w:p w14:paraId="7C93CFF7" w14:textId="77777777" w:rsidR="00606BEE" w:rsidRPr="00527703" w:rsidRDefault="00E00B17" w:rsidP="001A74E9">
      <w:pPr>
        <w:pStyle w:val="Heading3"/>
        <w:jc w:val="both"/>
        <w:rPr>
          <w:rFonts w:ascii="Times New Roman" w:hAnsi="Times New Roman" w:cs="Times New Roman"/>
          <w:b/>
          <w:bCs/>
          <w:sz w:val="24"/>
          <w:szCs w:val="24"/>
        </w:rPr>
      </w:pPr>
      <w:r w:rsidRPr="00527703">
        <w:rPr>
          <w:rFonts w:ascii="Times New Roman" w:hAnsi="Times New Roman" w:cs="Times New Roman"/>
          <w:b/>
          <w:bCs/>
          <w:sz w:val="24"/>
          <w:szCs w:val="24"/>
        </w:rPr>
        <w:t>2</w:t>
      </w:r>
      <w:r w:rsidR="00606BEE" w:rsidRPr="00527703">
        <w:rPr>
          <w:rFonts w:ascii="Times New Roman" w:hAnsi="Times New Roman" w:cs="Times New Roman"/>
          <w:b/>
          <w:bCs/>
          <w:sz w:val="24"/>
          <w:szCs w:val="24"/>
        </w:rPr>
        <w:t>.2 Understanding the importance of data modeling</w:t>
      </w:r>
    </w:p>
    <w:p w14:paraId="4D9E313D" w14:textId="77777777" w:rsidR="001A74E9" w:rsidRPr="001A74E9" w:rsidRDefault="001A74E9" w:rsidP="001A74E9">
      <w:pPr>
        <w:spacing w:after="0"/>
        <w:rPr>
          <w:sz w:val="16"/>
          <w:szCs w:val="16"/>
        </w:rPr>
      </w:pPr>
    </w:p>
    <w:p w14:paraId="48D3CA66" w14:textId="77777777" w:rsidR="00606BEE" w:rsidRPr="001A74E9" w:rsidRDefault="00606BEE" w:rsidP="001A74E9">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ab/>
        <w:t xml:space="preserve">Keeping a well-documented model of </w:t>
      </w:r>
      <w:r w:rsidR="00EC46C3">
        <w:rPr>
          <w:rFonts w:ascii="Times New Roman" w:hAnsi="Times New Roman" w:cs="Times New Roman"/>
          <w:sz w:val="24"/>
          <w:szCs w:val="24"/>
        </w:rPr>
        <w:t xml:space="preserve">a </w:t>
      </w:r>
      <w:r w:rsidRPr="001A74E9">
        <w:rPr>
          <w:rFonts w:ascii="Times New Roman" w:hAnsi="Times New Roman" w:cs="Times New Roman"/>
          <w:sz w:val="24"/>
          <w:szCs w:val="24"/>
        </w:rPr>
        <w:t xml:space="preserve">database is important for overall business efficiency. ER diagrams are easy to use and understand, allowing for simple cross-departmental understanding. As new changes or expansions are proposed, an understanding of current workflow and capabilities is key to managing these projects. Also, as new team members join, an ERD allows for quick and efficient training. New and current team members can revisit this often as a reference while working on individual pieces to understand the overall effect. </w:t>
      </w:r>
    </w:p>
    <w:p w14:paraId="000891B6" w14:textId="77777777" w:rsidR="00606BEE" w:rsidRPr="001A74E9" w:rsidRDefault="00606BEE" w:rsidP="001A74E9">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ab/>
        <w:t>While the foundation of an ERD is to show the relationship between entities, they can also be helpful in other instances. Designing and debugging databases can be very complex tasks</w:t>
      </w:r>
      <w:r w:rsidR="00EC46C3">
        <w:rPr>
          <w:rFonts w:ascii="Times New Roman" w:hAnsi="Times New Roman" w:cs="Times New Roman"/>
          <w:sz w:val="24"/>
          <w:szCs w:val="24"/>
        </w:rPr>
        <w:t>,</w:t>
      </w:r>
      <w:r w:rsidRPr="001A74E9">
        <w:rPr>
          <w:rFonts w:ascii="Times New Roman" w:hAnsi="Times New Roman" w:cs="Times New Roman"/>
          <w:sz w:val="24"/>
          <w:szCs w:val="24"/>
        </w:rPr>
        <w:t xml:space="preserve"> but having ER diagrams can simplify the process and reduce the chance of error. In designing an entirely new system, an ER diagram can </w:t>
      </w:r>
      <w:r w:rsidR="00EC46C3">
        <w:rPr>
          <w:rFonts w:ascii="Times New Roman" w:hAnsi="Times New Roman" w:cs="Times New Roman"/>
          <w:sz w:val="24"/>
          <w:szCs w:val="24"/>
        </w:rPr>
        <w:t xml:space="preserve">aid in planning </w:t>
      </w:r>
      <w:r w:rsidRPr="001A74E9">
        <w:rPr>
          <w:rFonts w:ascii="Times New Roman" w:hAnsi="Times New Roman" w:cs="Times New Roman"/>
          <w:sz w:val="24"/>
          <w:szCs w:val="24"/>
        </w:rPr>
        <w:t xml:space="preserve">the logic and requirements of a database before any part of it is built. This can save money and hours, and </w:t>
      </w:r>
      <w:r w:rsidR="00EC46C3">
        <w:rPr>
          <w:rFonts w:ascii="Times New Roman" w:hAnsi="Times New Roman" w:cs="Times New Roman"/>
          <w:sz w:val="24"/>
          <w:szCs w:val="24"/>
        </w:rPr>
        <w:t xml:space="preserve">it </w:t>
      </w:r>
      <w:r w:rsidRPr="001A74E9">
        <w:rPr>
          <w:rFonts w:ascii="Times New Roman" w:hAnsi="Times New Roman" w:cs="Times New Roman"/>
          <w:sz w:val="24"/>
          <w:szCs w:val="24"/>
        </w:rPr>
        <w:t xml:space="preserve">ultimately cuts down on redundancies </w:t>
      </w:r>
      <w:r w:rsidR="00EC46C3">
        <w:rPr>
          <w:rFonts w:ascii="Times New Roman" w:hAnsi="Times New Roman" w:cs="Times New Roman"/>
          <w:sz w:val="24"/>
          <w:szCs w:val="24"/>
        </w:rPr>
        <w:t xml:space="preserve">and </w:t>
      </w:r>
      <w:r w:rsidRPr="001A74E9">
        <w:rPr>
          <w:rFonts w:ascii="Times New Roman" w:hAnsi="Times New Roman" w:cs="Times New Roman"/>
          <w:sz w:val="24"/>
          <w:szCs w:val="24"/>
        </w:rPr>
        <w:t xml:space="preserve">time spent on unneeded builds. Visualizing the overall structure allows </w:t>
      </w:r>
      <w:r w:rsidR="00EC46C3">
        <w:rPr>
          <w:rFonts w:ascii="Times New Roman" w:hAnsi="Times New Roman" w:cs="Times New Roman"/>
          <w:sz w:val="24"/>
          <w:szCs w:val="24"/>
        </w:rPr>
        <w:t xml:space="preserve">programmers </w:t>
      </w:r>
      <w:r w:rsidRPr="001A74E9">
        <w:rPr>
          <w:rFonts w:ascii="Times New Roman" w:hAnsi="Times New Roman" w:cs="Times New Roman"/>
          <w:sz w:val="24"/>
          <w:szCs w:val="24"/>
        </w:rPr>
        <w:t xml:space="preserve">to locate any errors in logic or flaws in the overall design before creation. Once a system is already created, an ERD is still useful in debugging as errors occur. Because </w:t>
      </w:r>
      <w:r w:rsidR="00EC46C3">
        <w:rPr>
          <w:rFonts w:ascii="Times New Roman" w:hAnsi="Times New Roman" w:cs="Times New Roman"/>
          <w:sz w:val="24"/>
          <w:szCs w:val="24"/>
        </w:rPr>
        <w:t xml:space="preserve">developers </w:t>
      </w:r>
      <w:r w:rsidRPr="001A74E9">
        <w:rPr>
          <w:rFonts w:ascii="Times New Roman" w:hAnsi="Times New Roman" w:cs="Times New Roman"/>
          <w:sz w:val="24"/>
          <w:szCs w:val="24"/>
        </w:rPr>
        <w:t>can see how all entities and attributes are linked, it is easier to trace down where an</w:t>
      </w:r>
      <w:r w:rsidR="00EC46C3">
        <w:rPr>
          <w:rFonts w:ascii="Times New Roman" w:hAnsi="Times New Roman" w:cs="Times New Roman"/>
          <w:sz w:val="24"/>
          <w:szCs w:val="24"/>
        </w:rPr>
        <w:t>y</w:t>
      </w:r>
      <w:r w:rsidRPr="001A74E9">
        <w:rPr>
          <w:rFonts w:ascii="Times New Roman" w:hAnsi="Times New Roman" w:cs="Times New Roman"/>
          <w:sz w:val="24"/>
          <w:szCs w:val="24"/>
        </w:rPr>
        <w:t xml:space="preserve"> error stems from. </w:t>
      </w:r>
      <w:r w:rsidR="00EC46C3">
        <w:rPr>
          <w:rFonts w:ascii="Times New Roman" w:hAnsi="Times New Roman" w:cs="Times New Roman"/>
          <w:sz w:val="24"/>
          <w:szCs w:val="24"/>
        </w:rPr>
        <w:t xml:space="preserve">In </w:t>
      </w:r>
      <w:r w:rsidRPr="001A74E9">
        <w:rPr>
          <w:rFonts w:ascii="Times New Roman" w:hAnsi="Times New Roman" w:cs="Times New Roman"/>
          <w:sz w:val="24"/>
          <w:szCs w:val="24"/>
        </w:rPr>
        <w:t>fix</w:t>
      </w:r>
      <w:r w:rsidR="00EC46C3">
        <w:rPr>
          <w:rFonts w:ascii="Times New Roman" w:hAnsi="Times New Roman" w:cs="Times New Roman"/>
          <w:sz w:val="24"/>
          <w:szCs w:val="24"/>
        </w:rPr>
        <w:t>ing</w:t>
      </w:r>
      <w:r w:rsidRPr="001A74E9">
        <w:rPr>
          <w:rFonts w:ascii="Times New Roman" w:hAnsi="Times New Roman" w:cs="Times New Roman"/>
          <w:sz w:val="24"/>
          <w:szCs w:val="24"/>
        </w:rPr>
        <w:t xml:space="preserve"> the issue, the ERD also helps in seeing if any side effects </w:t>
      </w:r>
      <w:r w:rsidR="00EC46C3">
        <w:rPr>
          <w:rFonts w:ascii="Times New Roman" w:hAnsi="Times New Roman" w:cs="Times New Roman"/>
          <w:sz w:val="24"/>
          <w:szCs w:val="24"/>
        </w:rPr>
        <w:t xml:space="preserve">may </w:t>
      </w:r>
      <w:r w:rsidRPr="001A74E9">
        <w:rPr>
          <w:rFonts w:ascii="Times New Roman" w:hAnsi="Times New Roman" w:cs="Times New Roman"/>
          <w:sz w:val="24"/>
          <w:szCs w:val="24"/>
        </w:rPr>
        <w:t>occur (Visual Paradigm).</w:t>
      </w:r>
    </w:p>
    <w:p w14:paraId="63CAA0BF" w14:textId="77777777" w:rsidR="001A74E9" w:rsidRDefault="00606BEE" w:rsidP="001A74E9">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ab/>
        <w:t xml:space="preserve">ER diagrams are especially useful in organizations with bigger and more complex database systems that have many different entities, data points, and relationships between them. A good example of this can be found in any major hospital. All hospitals have doctors and patients, but the larger ones deal with doctors across different specialized departments and all the components that interact. </w:t>
      </w:r>
      <w:r w:rsidR="00071561">
        <w:rPr>
          <w:rFonts w:ascii="Times New Roman" w:hAnsi="Times New Roman" w:cs="Times New Roman"/>
          <w:sz w:val="24"/>
          <w:szCs w:val="24"/>
        </w:rPr>
        <w:t xml:space="preserve">When a </w:t>
      </w:r>
      <w:r w:rsidRPr="001A74E9">
        <w:rPr>
          <w:rFonts w:ascii="Times New Roman" w:hAnsi="Times New Roman" w:cs="Times New Roman"/>
          <w:sz w:val="24"/>
          <w:szCs w:val="24"/>
        </w:rPr>
        <w:lastRenderedPageBreak/>
        <w:t>patient makes a yearly checkup appointment online, their appropriate insurance is checked and logged into their profile. When they arrive, the doctor is able to access all previous medical records and current medication</w:t>
      </w:r>
      <w:r w:rsidR="00071561">
        <w:rPr>
          <w:rFonts w:ascii="Times New Roman" w:hAnsi="Times New Roman" w:cs="Times New Roman"/>
          <w:sz w:val="24"/>
          <w:szCs w:val="24"/>
        </w:rPr>
        <w:t>,</w:t>
      </w:r>
      <w:r w:rsidRPr="001A74E9">
        <w:rPr>
          <w:rFonts w:ascii="Times New Roman" w:hAnsi="Times New Roman" w:cs="Times New Roman"/>
          <w:sz w:val="24"/>
          <w:szCs w:val="24"/>
        </w:rPr>
        <w:t xml:space="preserve"> even if prescribed by a different doctor. Any samples taken are processed by the laboratory, who have editing access to the patient profile in order to update the results. </w:t>
      </w:r>
    </w:p>
    <w:p w14:paraId="6F85B0FA" w14:textId="77777777" w:rsidR="001A74E9" w:rsidRDefault="00606BEE" w:rsidP="001A74E9">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t>The information is then posted to the account</w:t>
      </w:r>
      <w:r w:rsidR="00071561">
        <w:rPr>
          <w:rFonts w:ascii="Times New Roman" w:hAnsi="Times New Roman" w:cs="Times New Roman"/>
          <w:sz w:val="24"/>
          <w:szCs w:val="24"/>
        </w:rPr>
        <w:t>,</w:t>
      </w:r>
      <w:r w:rsidRPr="001A74E9">
        <w:rPr>
          <w:rFonts w:ascii="Times New Roman" w:hAnsi="Times New Roman" w:cs="Times New Roman"/>
          <w:sz w:val="24"/>
          <w:szCs w:val="24"/>
        </w:rPr>
        <w:t xml:space="preserve"> and both the d</w:t>
      </w:r>
      <w:r w:rsidR="00071561">
        <w:rPr>
          <w:rFonts w:ascii="Times New Roman" w:hAnsi="Times New Roman" w:cs="Times New Roman"/>
          <w:sz w:val="24"/>
          <w:szCs w:val="24"/>
        </w:rPr>
        <w:t>octor and patient are notified. Patients have view-</w:t>
      </w:r>
      <w:r w:rsidRPr="001A74E9">
        <w:rPr>
          <w:rFonts w:ascii="Times New Roman" w:hAnsi="Times New Roman" w:cs="Times New Roman"/>
          <w:sz w:val="24"/>
          <w:szCs w:val="24"/>
        </w:rPr>
        <w:t>only capabilities</w:t>
      </w:r>
      <w:r w:rsidR="00071561">
        <w:rPr>
          <w:rFonts w:ascii="Times New Roman" w:hAnsi="Times New Roman" w:cs="Times New Roman"/>
          <w:sz w:val="24"/>
          <w:szCs w:val="24"/>
        </w:rPr>
        <w:t>,</w:t>
      </w:r>
      <w:r w:rsidRPr="001A74E9">
        <w:rPr>
          <w:rFonts w:ascii="Times New Roman" w:hAnsi="Times New Roman" w:cs="Times New Roman"/>
          <w:sz w:val="24"/>
          <w:szCs w:val="24"/>
        </w:rPr>
        <w:t xml:space="preserve"> while doctors can edit and add on prescriptions as needed. If a prescription is added, the in-house pharmacy is able to view and notify patients when filled. While this process is going on, the billing department is able to see activities in all other departments as it relates to the individual case, view</w:t>
      </w:r>
      <w:r w:rsidR="00071561">
        <w:rPr>
          <w:rFonts w:ascii="Times New Roman" w:hAnsi="Times New Roman" w:cs="Times New Roman"/>
          <w:sz w:val="24"/>
          <w:szCs w:val="24"/>
        </w:rPr>
        <w:t>ing</w:t>
      </w:r>
      <w:r w:rsidRPr="001A74E9">
        <w:rPr>
          <w:rFonts w:ascii="Times New Roman" w:hAnsi="Times New Roman" w:cs="Times New Roman"/>
          <w:sz w:val="24"/>
          <w:szCs w:val="24"/>
        </w:rPr>
        <w:t xml:space="preserve"> insurance information to forward and process bills. They are able to communicate between both the insurance </w:t>
      </w:r>
      <w:r w:rsidR="00071561">
        <w:rPr>
          <w:rFonts w:ascii="Times New Roman" w:hAnsi="Times New Roman" w:cs="Times New Roman"/>
          <w:sz w:val="24"/>
          <w:szCs w:val="24"/>
        </w:rPr>
        <w:t xml:space="preserve">provider </w:t>
      </w:r>
      <w:r w:rsidRPr="001A74E9">
        <w:rPr>
          <w:rFonts w:ascii="Times New Roman" w:hAnsi="Times New Roman" w:cs="Times New Roman"/>
          <w:sz w:val="24"/>
          <w:szCs w:val="24"/>
        </w:rPr>
        <w:t xml:space="preserve">and the patient to fulfill total costs. </w:t>
      </w:r>
    </w:p>
    <w:p w14:paraId="76E35C61" w14:textId="77777777" w:rsidR="00FC5602" w:rsidRPr="00071561" w:rsidRDefault="00606BEE" w:rsidP="00071561">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t xml:space="preserve">In this example, the process is not linear, and each department has different levels of access and editing capabilities. Not included in the example, but still present in the situation, </w:t>
      </w:r>
      <w:r w:rsidR="00071561">
        <w:rPr>
          <w:rFonts w:ascii="Times New Roman" w:hAnsi="Times New Roman" w:cs="Times New Roman"/>
          <w:sz w:val="24"/>
          <w:szCs w:val="24"/>
        </w:rPr>
        <w:t>are</w:t>
      </w:r>
      <w:r w:rsidRPr="001A74E9">
        <w:rPr>
          <w:rFonts w:ascii="Times New Roman" w:hAnsi="Times New Roman" w:cs="Times New Roman"/>
          <w:sz w:val="24"/>
          <w:szCs w:val="24"/>
        </w:rPr>
        <w:t xml:space="preserve"> all </w:t>
      </w:r>
      <w:r w:rsidR="00071561">
        <w:rPr>
          <w:rFonts w:ascii="Times New Roman" w:hAnsi="Times New Roman" w:cs="Times New Roman"/>
          <w:sz w:val="24"/>
          <w:szCs w:val="24"/>
        </w:rPr>
        <w:t xml:space="preserve">of the </w:t>
      </w:r>
      <w:r w:rsidRPr="001A74E9">
        <w:rPr>
          <w:rFonts w:ascii="Times New Roman" w:hAnsi="Times New Roman" w:cs="Times New Roman"/>
          <w:sz w:val="24"/>
          <w:szCs w:val="24"/>
        </w:rPr>
        <w:t xml:space="preserve">back-end human resources for the hospital as an organization with employees. This becomes increasingly complex </w:t>
      </w:r>
      <w:r w:rsidR="00071561">
        <w:rPr>
          <w:rFonts w:ascii="Times New Roman" w:hAnsi="Times New Roman" w:cs="Times New Roman"/>
          <w:sz w:val="24"/>
          <w:szCs w:val="24"/>
        </w:rPr>
        <w:t xml:space="preserve">as </w:t>
      </w:r>
      <w:r w:rsidRPr="001A74E9">
        <w:rPr>
          <w:rFonts w:ascii="Times New Roman" w:hAnsi="Times New Roman" w:cs="Times New Roman"/>
          <w:sz w:val="24"/>
          <w:szCs w:val="24"/>
        </w:rPr>
        <w:t xml:space="preserve">more patients, doctors, specializations, and privacy concerns are added into the mix. In health care professions where certain situations can literally be life or death, efficiency is of the utmost importance. ER </w:t>
      </w:r>
      <w:r w:rsidR="00071561">
        <w:rPr>
          <w:rFonts w:ascii="Times New Roman" w:hAnsi="Times New Roman" w:cs="Times New Roman"/>
          <w:sz w:val="24"/>
          <w:szCs w:val="24"/>
        </w:rPr>
        <w:t>d</w:t>
      </w:r>
      <w:r w:rsidRPr="001A74E9">
        <w:rPr>
          <w:rFonts w:ascii="Times New Roman" w:hAnsi="Times New Roman" w:cs="Times New Roman"/>
          <w:sz w:val="24"/>
          <w:szCs w:val="24"/>
        </w:rPr>
        <w:t xml:space="preserve">iagrams are essential to keeping hospital databases well-organized and free from error. While the figure below depicts a simplified and basic interaction with a doctor’s office, we can already see many entities and complex relationships between them. A full-service hospital ER </w:t>
      </w:r>
      <w:r w:rsidR="00071561">
        <w:rPr>
          <w:rFonts w:ascii="Times New Roman" w:hAnsi="Times New Roman" w:cs="Times New Roman"/>
          <w:sz w:val="24"/>
          <w:szCs w:val="24"/>
        </w:rPr>
        <w:t>d</w:t>
      </w:r>
      <w:r w:rsidRPr="001A74E9">
        <w:rPr>
          <w:rFonts w:ascii="Times New Roman" w:hAnsi="Times New Roman" w:cs="Times New Roman"/>
          <w:sz w:val="24"/>
          <w:szCs w:val="24"/>
        </w:rPr>
        <w:t>iagram would be much larger.</w:t>
      </w:r>
    </w:p>
    <w:p w14:paraId="0B5BF54B" w14:textId="77777777" w:rsidR="00606BEE" w:rsidRPr="00527703" w:rsidRDefault="00E00B17" w:rsidP="00FC5602">
      <w:pPr>
        <w:spacing w:line="240" w:lineRule="auto"/>
        <w:jc w:val="both"/>
        <w:rPr>
          <w:rFonts w:ascii="Times New Roman" w:hAnsi="Times New Roman" w:cs="Times New Roman"/>
          <w:b/>
          <w:bCs/>
          <w:sz w:val="24"/>
          <w:szCs w:val="24"/>
        </w:rPr>
      </w:pPr>
      <w:r w:rsidRPr="00527703">
        <w:rPr>
          <w:rFonts w:ascii="Times New Roman" w:hAnsi="Times New Roman" w:cs="Times New Roman"/>
          <w:b/>
          <w:bCs/>
          <w:sz w:val="24"/>
          <w:szCs w:val="24"/>
        </w:rPr>
        <w:t>2</w:t>
      </w:r>
      <w:r w:rsidR="00606BEE" w:rsidRPr="00527703">
        <w:rPr>
          <w:rFonts w:ascii="Times New Roman" w:hAnsi="Times New Roman" w:cs="Times New Roman"/>
          <w:b/>
          <w:bCs/>
          <w:sz w:val="24"/>
          <w:szCs w:val="24"/>
        </w:rPr>
        <w:t>.3 Naming and Definitions</w:t>
      </w:r>
    </w:p>
    <w:p w14:paraId="61DE020E" w14:textId="77777777" w:rsidR="00606BEE" w:rsidRPr="001A74E9" w:rsidRDefault="003F7964" w:rsidP="00FC5602">
      <w:pPr>
        <w:spacing w:line="240" w:lineRule="auto"/>
        <w:ind w:firstLine="720"/>
        <w:jc w:val="both"/>
        <w:rPr>
          <w:rFonts w:ascii="Times New Roman" w:hAnsi="Times New Roman" w:cs="Times New Roman"/>
          <w:sz w:val="24"/>
          <w:szCs w:val="24"/>
        </w:rPr>
      </w:pPr>
      <w:r>
        <w:rPr>
          <w:rFonts w:ascii="Times New Roman" w:hAnsi="Times New Roman" w:cs="Times New Roman"/>
          <w:noProof/>
          <w:sz w:val="24"/>
          <w:szCs w:val="24"/>
        </w:rPr>
        <w:pict w14:anchorId="5DE334FC">
          <v:shape id="Text Box 6" o:spid="_x0000_s1028" type="#_x0000_t202" style="position:absolute;left:0;text-align:left;margin-left:135.75pt;margin-top:312.2pt;width:310.65pt;height:.05pt;z-index:25166438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" stroked="f">
            <v:textbox style="mso-fit-shape-to-text:t" inset="0,0,0,0">
              <w:txbxContent>
                <w:p w14:paraId="68D2FD81" w14:textId="77777777" w:rsidR="00606BEE" w:rsidRPr="00071561" w:rsidRDefault="00606BEE" w:rsidP="00606BEE">
                  <w:pPr>
                    <w:pStyle w:val="Caption"/>
                    <w:rPr>
                      <w:rFonts w:ascii="Times New Roman" w:hAnsi="Times New Roman" w:cs="Times New Roman"/>
                      <w:b w:val="0"/>
                      <w:bCs w:val="0"/>
                      <w:i/>
                      <w:sz w:val="24"/>
                      <w:szCs w:val="24"/>
                    </w:rPr>
                  </w:pPr>
                  <w:r w:rsidRPr="00071561">
                    <w:rPr>
                      <w:rFonts w:ascii="Times New Roman" w:hAnsi="Times New Roman" w:cs="Times New Roman"/>
                      <w:b w:val="0"/>
                      <w:bCs w:val="0"/>
                      <w:i/>
                      <w:sz w:val="24"/>
                      <w:szCs w:val="24"/>
                    </w:rPr>
                    <w:t>Figure 3 – Basic Hospital ERD (</w:t>
                  </w:r>
                  <w:proofErr w:type="spellStart"/>
                  <w:r w:rsidRPr="00071561">
                    <w:rPr>
                      <w:rFonts w:ascii="Times New Roman" w:hAnsi="Times New Roman" w:cs="Times New Roman"/>
                      <w:b w:val="0"/>
                      <w:bCs w:val="0"/>
                      <w:i/>
                      <w:sz w:val="24"/>
                      <w:szCs w:val="24"/>
                    </w:rPr>
                    <w:t>Createrly</w:t>
                  </w:r>
                  <w:proofErr w:type="spellEnd"/>
                  <w:r w:rsidRPr="00071561">
                    <w:rPr>
                      <w:rFonts w:ascii="Times New Roman" w:hAnsi="Times New Roman" w:cs="Times New Roman"/>
                      <w:b w:val="0"/>
                      <w:bCs w:val="0"/>
                      <w:i/>
                      <w:sz w:val="24"/>
                      <w:szCs w:val="24"/>
                    </w:rPr>
                    <w:t>, 2008)</w:t>
                  </w:r>
                </w:p>
              </w:txbxContent>
            </v:textbox>
            <w10:wrap type="topAndBottom"/>
          </v:shape>
        </w:pict>
      </w:r>
      <w:r w:rsidR="002922CB" w:rsidRPr="001A74E9">
        <w:rPr>
          <w:rFonts w:ascii="Times New Roman" w:hAnsi="Times New Roman" w:cs="Times New Roman"/>
          <w:noProof/>
          <w:sz w:val="24"/>
          <w:szCs w:val="24"/>
          <w:lang w:eastAsia="ja-JP"/>
        </w:rPr>
        <w:drawing>
          <wp:anchor distT="0" distB="0" distL="114300" distR="114300" simplePos="0" relativeHeight="251663360" behindDoc="1" locked="0" layoutInCell="1" allowOverlap="1" wp14:anchorId="707487AD" wp14:editId="4185F9C6">
            <wp:simplePos x="0" y="0"/>
            <wp:positionH relativeFrom="page">
              <wp:posOffset>1752600</wp:posOffset>
            </wp:positionH>
            <wp:positionV relativeFrom="paragraph">
              <wp:posOffset>672465</wp:posOffset>
            </wp:positionV>
            <wp:extent cx="4411980" cy="3202305"/>
            <wp:effectExtent l="38100" t="38100" r="45720" b="36195"/>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411980" cy="3202305"/>
                    </a:xfrm>
                    <a:prstGeom prst="rect">
                      <a:avLst/>
                    </a:prstGeom>
                    <a:ln w="28575">
                      <a:solidFill>
                        <a:schemeClr val="tx1"/>
                      </a:solidFill>
                    </a:ln>
                  </pic:spPr>
                </pic:pic>
              </a:graphicData>
            </a:graphic>
          </wp:anchor>
        </w:drawing>
      </w:r>
      <w:r w:rsidR="00606BEE" w:rsidRPr="001A74E9">
        <w:rPr>
          <w:rFonts w:ascii="Times New Roman" w:hAnsi="Times New Roman" w:cs="Times New Roman"/>
          <w:sz w:val="24"/>
          <w:szCs w:val="24"/>
        </w:rPr>
        <w:t>Now that we have covered what an ER diagram is, let</w:t>
      </w:r>
      <w:r w:rsidR="00071561">
        <w:rPr>
          <w:rFonts w:ascii="Times New Roman" w:hAnsi="Times New Roman" w:cs="Times New Roman"/>
          <w:sz w:val="24"/>
          <w:szCs w:val="24"/>
        </w:rPr>
        <w:t>’</w:t>
      </w:r>
      <w:r w:rsidR="00606BEE" w:rsidRPr="001A74E9">
        <w:rPr>
          <w:rFonts w:ascii="Times New Roman" w:hAnsi="Times New Roman" w:cs="Times New Roman"/>
          <w:sz w:val="24"/>
          <w:szCs w:val="24"/>
        </w:rPr>
        <w:t>s go into more detail regarding the finer points of data modeling. ER diagrams are used to visually represent data relationships in many settings, but they are most commonly us</w:t>
      </w:r>
      <w:r w:rsidR="00FC5602">
        <w:rPr>
          <w:rFonts w:ascii="Times New Roman" w:hAnsi="Times New Roman" w:cs="Times New Roman"/>
          <w:sz w:val="24"/>
          <w:szCs w:val="24"/>
        </w:rPr>
        <w:t xml:space="preserve">ed </w:t>
      </w:r>
      <w:r w:rsidR="00606BEE" w:rsidRPr="001A74E9">
        <w:rPr>
          <w:rFonts w:ascii="Times New Roman" w:hAnsi="Times New Roman" w:cs="Times New Roman"/>
          <w:sz w:val="24"/>
          <w:szCs w:val="24"/>
        </w:rPr>
        <w:t xml:space="preserve">in business environments. These data representations allow many companies to better use their resources and make well-informed decisions. These diagrams should be easily representable and understandable by a wide majority of employees, as they represent data and/or inner functions of the company. Therefore, it is obvious that such diagrams must be easily readable and functional to allow quick </w:t>
      </w:r>
      <w:r w:rsidR="00071561">
        <w:rPr>
          <w:rFonts w:ascii="Times New Roman" w:hAnsi="Times New Roman" w:cs="Times New Roman"/>
          <w:sz w:val="24"/>
          <w:szCs w:val="24"/>
        </w:rPr>
        <w:t>decision-</w:t>
      </w:r>
      <w:r w:rsidR="00606BEE" w:rsidRPr="001A74E9">
        <w:rPr>
          <w:rFonts w:ascii="Times New Roman" w:hAnsi="Times New Roman" w:cs="Times New Roman"/>
          <w:sz w:val="24"/>
          <w:szCs w:val="24"/>
        </w:rPr>
        <w:t>making.</w:t>
      </w:r>
    </w:p>
    <w:p w14:paraId="1D01BBB0" w14:textId="77777777" w:rsidR="00FC5602" w:rsidRDefault="003F7964" w:rsidP="00FC5602">
      <w:pPr>
        <w:spacing w:line="240" w:lineRule="auto"/>
        <w:jc w:val="both"/>
        <w:rPr>
          <w:rFonts w:ascii="Times New Roman" w:hAnsi="Times New Roman" w:cs="Times New Roman"/>
          <w:sz w:val="24"/>
          <w:szCs w:val="24"/>
        </w:rPr>
      </w:pPr>
      <w:r>
        <w:rPr>
          <w:rFonts w:ascii="Times New Roman" w:hAnsi="Times New Roman" w:cs="Times New Roman"/>
          <w:noProof/>
          <w:sz w:val="24"/>
          <w:szCs w:val="24"/>
        </w:rPr>
        <w:lastRenderedPageBreak/>
        <w:pict w14:anchorId="4BCBF992">
          <v:shape id="Text Box 13" o:spid="_x0000_s1029" type="#_x0000_t202" style="position:absolute;left:0;text-align:left;margin-left:132.75pt;margin-top:253.3pt;width:268.5pt;height:.05pt;z-index:-251642880;visibility:visible;mso-position-horizont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" stroked="f">
            <v:textbox style="mso-fit-shape-to-text:t" inset="0,0,0,0">
              <w:txbxContent>
                <w:p w14:paraId="1479CAE8" w14:textId="77777777" w:rsidR="001A74E9" w:rsidRPr="00071561" w:rsidRDefault="00606BEE" w:rsidP="001A74E9">
                  <w:pPr>
                    <w:pStyle w:val="Caption"/>
                    <w:rPr>
                      <w:b w:val="0"/>
                      <w:bCs w:val="0"/>
                      <w:i/>
                      <w:sz w:val="22"/>
                      <w:szCs w:val="22"/>
                    </w:rPr>
                  </w:pPr>
                  <w:r w:rsidRPr="00071561">
                    <w:rPr>
                      <w:rFonts w:ascii="Times New Roman" w:hAnsi="Times New Roman" w:cs="Times New Roman"/>
                      <w:b w:val="0"/>
                      <w:bCs w:val="0"/>
                      <w:i/>
                      <w:sz w:val="22"/>
                      <w:szCs w:val="22"/>
                    </w:rPr>
                    <w:t>Figure 4 – Entity Relation Tables (</w:t>
                  </w:r>
                  <w:proofErr w:type="spellStart"/>
                  <w:r w:rsidRPr="00071561">
                    <w:rPr>
                      <w:rFonts w:ascii="Times New Roman" w:hAnsi="Times New Roman" w:cs="Times New Roman"/>
                      <w:b w:val="0"/>
                      <w:bCs w:val="0"/>
                      <w:i/>
                      <w:sz w:val="22"/>
                      <w:szCs w:val="22"/>
                    </w:rPr>
                    <w:t>Bartz</w:t>
                  </w:r>
                  <w:proofErr w:type="spellEnd"/>
                  <w:r w:rsidRPr="00071561">
                    <w:rPr>
                      <w:rFonts w:ascii="Times New Roman" w:hAnsi="Times New Roman" w:cs="Times New Roman"/>
                      <w:b w:val="0"/>
                      <w:bCs w:val="0"/>
                      <w:i/>
                      <w:sz w:val="22"/>
                      <w:szCs w:val="22"/>
                    </w:rPr>
                    <w:t>, 2020)</w:t>
                  </w:r>
                </w:p>
              </w:txbxContent>
            </v:textbox>
            <w10:wrap type="topAndBottom" anchorx="margin"/>
          </v:shape>
        </w:pict>
      </w:r>
      <w:r w:rsidR="002922CB" w:rsidRPr="001A74E9">
        <w:rPr>
          <w:rFonts w:ascii="Times New Roman" w:hAnsi="Times New Roman" w:cs="Times New Roman"/>
          <w:noProof/>
          <w:sz w:val="24"/>
          <w:szCs w:val="24"/>
          <w:lang w:eastAsia="ja-JP"/>
        </w:rPr>
        <w:drawing>
          <wp:anchor distT="0" distB="0" distL="114300" distR="114300" simplePos="0" relativeHeight="251665408" behindDoc="0" locked="0" layoutInCell="1" allowOverlap="1" wp14:anchorId="6B322B4E" wp14:editId="7EB4444C">
            <wp:simplePos x="0" y="0"/>
            <wp:positionH relativeFrom="margin">
              <wp:posOffset>742950</wp:posOffset>
            </wp:positionH>
            <wp:positionV relativeFrom="paragraph">
              <wp:posOffset>1540510</wp:posOffset>
            </wp:positionV>
            <wp:extent cx="4676775" cy="1619250"/>
            <wp:effectExtent l="38100" t="38100" r="47625" b="3810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676775" cy="1619250"/>
                    </a:xfrm>
                    <a:prstGeom prst="rect">
                      <a:avLst/>
                    </a:prstGeom>
                    <a:ln w="28575">
                      <a:solidFill>
                        <a:schemeClr val="tx1"/>
                      </a:solidFill>
                    </a:ln>
                  </pic:spPr>
                </pic:pic>
              </a:graphicData>
            </a:graphic>
          </wp:anchor>
        </w:drawing>
      </w:r>
      <w:r w:rsidR="00606BEE" w:rsidRPr="001A74E9">
        <w:rPr>
          <w:rFonts w:ascii="Times New Roman" w:hAnsi="Times New Roman" w:cs="Times New Roman"/>
          <w:sz w:val="24"/>
          <w:szCs w:val="24"/>
        </w:rPr>
        <w:tab/>
        <w:t xml:space="preserve">Speaking of readability, in these ER diagrams, naming values and objects is half the battle. Something that shares </w:t>
      </w:r>
      <w:r w:rsidR="00071561">
        <w:rPr>
          <w:rFonts w:ascii="Times New Roman" w:hAnsi="Times New Roman" w:cs="Times New Roman"/>
          <w:sz w:val="24"/>
          <w:szCs w:val="24"/>
        </w:rPr>
        <w:t xml:space="preserve">this need </w:t>
      </w:r>
      <w:r w:rsidR="00606BEE" w:rsidRPr="001A74E9">
        <w:rPr>
          <w:rFonts w:ascii="Times New Roman" w:hAnsi="Times New Roman" w:cs="Times New Roman"/>
          <w:sz w:val="24"/>
          <w:szCs w:val="24"/>
        </w:rPr>
        <w:t xml:space="preserve">is programming, as </w:t>
      </w:r>
      <w:r w:rsidR="00071561">
        <w:rPr>
          <w:rFonts w:ascii="Times New Roman" w:hAnsi="Times New Roman" w:cs="Times New Roman"/>
          <w:sz w:val="24"/>
          <w:szCs w:val="24"/>
        </w:rPr>
        <w:t xml:space="preserve">creating </w:t>
      </w:r>
      <w:r w:rsidR="00606BEE" w:rsidRPr="001A74E9">
        <w:rPr>
          <w:rFonts w:ascii="Times New Roman" w:hAnsi="Times New Roman" w:cs="Times New Roman"/>
          <w:sz w:val="24"/>
          <w:szCs w:val="24"/>
        </w:rPr>
        <w:t>variables and methods with explanatory yet short names helps to increase readability of the code. Understanding this, writing ER diagrams brings many similar concepts, so writing an ER diagram is near</w:t>
      </w:r>
      <w:r w:rsidR="00071561">
        <w:rPr>
          <w:rFonts w:ascii="Times New Roman" w:hAnsi="Times New Roman" w:cs="Times New Roman"/>
          <w:sz w:val="24"/>
          <w:szCs w:val="24"/>
        </w:rPr>
        <w:t>ly</w:t>
      </w:r>
      <w:r w:rsidR="00606BEE" w:rsidRPr="001A74E9">
        <w:rPr>
          <w:rFonts w:ascii="Times New Roman" w:hAnsi="Times New Roman" w:cs="Times New Roman"/>
          <w:sz w:val="24"/>
          <w:szCs w:val="24"/>
        </w:rPr>
        <w:t xml:space="preserve"> the same as writing the code that drives it. The value of self-explanatory variable names cannot be understated, as they help keep the company </w:t>
      </w:r>
      <w:r w:rsidR="00071561">
        <w:rPr>
          <w:rFonts w:ascii="Times New Roman" w:hAnsi="Times New Roman" w:cs="Times New Roman"/>
          <w:sz w:val="24"/>
          <w:szCs w:val="24"/>
        </w:rPr>
        <w:t xml:space="preserve">and its </w:t>
      </w:r>
      <w:r w:rsidR="00606BEE" w:rsidRPr="001A74E9">
        <w:rPr>
          <w:rFonts w:ascii="Times New Roman" w:hAnsi="Times New Roman" w:cs="Times New Roman"/>
          <w:sz w:val="24"/>
          <w:szCs w:val="24"/>
        </w:rPr>
        <w:t>employees informed. However, explaining such concepts without an example is needlessly abstract, so let’s start by making a few tables and bringing them up to snuff.</w:t>
      </w:r>
    </w:p>
    <w:p w14:paraId="668A184A" w14:textId="77777777" w:rsidR="001A74E9" w:rsidRDefault="001A74E9" w:rsidP="001A74E9">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t xml:space="preserve">Now with these tables, we can start to fix problems, but first let’s start with some baselines. Firstly, we can see an empty value in table 3, and with no relations, table names, or variable names these tables do not convey any meaningful information. </w:t>
      </w:r>
      <w:r w:rsidR="00071561">
        <w:rPr>
          <w:rFonts w:ascii="Times New Roman" w:hAnsi="Times New Roman" w:cs="Times New Roman"/>
          <w:sz w:val="24"/>
          <w:szCs w:val="24"/>
        </w:rPr>
        <w:t xml:space="preserve">Choosing </w:t>
      </w:r>
      <w:r w:rsidRPr="001A74E9">
        <w:rPr>
          <w:rFonts w:ascii="Times New Roman" w:hAnsi="Times New Roman" w:cs="Times New Roman"/>
          <w:sz w:val="24"/>
          <w:szCs w:val="24"/>
        </w:rPr>
        <w:t xml:space="preserve">an example set of data, </w:t>
      </w:r>
      <w:r w:rsidR="00071561">
        <w:rPr>
          <w:rFonts w:ascii="Times New Roman" w:hAnsi="Times New Roman" w:cs="Times New Roman"/>
          <w:sz w:val="24"/>
          <w:szCs w:val="24"/>
        </w:rPr>
        <w:t xml:space="preserve">we can display the </w:t>
      </w:r>
      <w:r w:rsidRPr="001A74E9">
        <w:rPr>
          <w:rFonts w:ascii="Times New Roman" w:hAnsi="Times New Roman" w:cs="Times New Roman"/>
          <w:sz w:val="24"/>
          <w:szCs w:val="24"/>
        </w:rPr>
        <w:t>relationship between a Student, a College, and their Professors</w:t>
      </w:r>
      <w:r w:rsidR="00071561">
        <w:rPr>
          <w:rFonts w:ascii="Times New Roman" w:hAnsi="Times New Roman" w:cs="Times New Roman"/>
          <w:sz w:val="24"/>
          <w:szCs w:val="24"/>
        </w:rPr>
        <w:t>.</w:t>
      </w:r>
    </w:p>
    <w:p w14:paraId="5AD2C86A" w14:textId="77777777" w:rsidR="001A74E9" w:rsidRDefault="003F7964" w:rsidP="001A74E9">
      <w:pPr>
        <w:spacing w:line="240" w:lineRule="auto"/>
        <w:ind w:firstLine="720"/>
        <w:jc w:val="both"/>
        <w:rPr>
          <w:rFonts w:ascii="Times New Roman" w:hAnsi="Times New Roman" w:cs="Times New Roman"/>
          <w:sz w:val="24"/>
          <w:szCs w:val="24"/>
        </w:rPr>
      </w:pPr>
      <w:r>
        <w:rPr>
          <w:rFonts w:ascii="Times New Roman" w:hAnsi="Times New Roman" w:cs="Times New Roman"/>
          <w:noProof/>
          <w:sz w:val="24"/>
          <w:szCs w:val="24"/>
        </w:rPr>
        <w:pict w14:anchorId="64AD0647">
          <v:shape id="Text Box 17" o:spid="_x0000_s1030" type="#_x0000_t202" style="position:absolute;left:0;text-align:left;margin-left:141pt;margin-top:277.7pt;width:349.2pt;height:.05pt;z-index:-251641856;visibility:visible;mso-position-horizontal-relative:pag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" stroked="f">
            <v:textbox style="mso-fit-shape-to-text:t" inset="0,0,0,0">
              <w:txbxContent>
                <w:p w14:paraId="3D4C2833" w14:textId="77777777" w:rsidR="00606BEE" w:rsidRPr="00071561" w:rsidRDefault="00606BEE" w:rsidP="00606BEE">
                  <w:pPr>
                    <w:pStyle w:val="Caption"/>
                    <w:rPr>
                      <w:rFonts w:ascii="Times New Roman" w:hAnsi="Times New Roman" w:cs="Times New Roman"/>
                      <w:b w:val="0"/>
                      <w:bCs w:val="0"/>
                      <w:i/>
                      <w:noProof/>
                      <w:sz w:val="22"/>
                      <w:szCs w:val="22"/>
                    </w:rPr>
                  </w:pPr>
                  <w:r w:rsidRPr="00071561">
                    <w:rPr>
                      <w:rFonts w:ascii="Times New Roman" w:hAnsi="Times New Roman" w:cs="Times New Roman"/>
                      <w:b w:val="0"/>
                      <w:bCs w:val="0"/>
                      <w:i/>
                      <w:sz w:val="22"/>
                      <w:szCs w:val="22"/>
                    </w:rPr>
                    <w:t>Figure 5 – College, Professor, Student ER Diagram (</w:t>
                  </w:r>
                  <w:proofErr w:type="spellStart"/>
                  <w:r w:rsidRPr="00071561">
                    <w:rPr>
                      <w:rFonts w:ascii="Times New Roman" w:hAnsi="Times New Roman" w:cs="Times New Roman"/>
                      <w:b w:val="0"/>
                      <w:bCs w:val="0"/>
                      <w:i/>
                      <w:sz w:val="22"/>
                      <w:szCs w:val="22"/>
                    </w:rPr>
                    <w:t>Bartz</w:t>
                  </w:r>
                  <w:proofErr w:type="spellEnd"/>
                  <w:r w:rsidRPr="00071561">
                    <w:rPr>
                      <w:rFonts w:ascii="Times New Roman" w:hAnsi="Times New Roman" w:cs="Times New Roman"/>
                      <w:b w:val="0"/>
                      <w:bCs w:val="0"/>
                      <w:i/>
                      <w:sz w:val="22"/>
                      <w:szCs w:val="22"/>
                    </w:rPr>
                    <w:t>, 2020)</w:t>
                  </w:r>
                </w:p>
              </w:txbxContent>
            </v:textbox>
            <w10:wrap type="topAndBottom" anchorx="page"/>
          </v:shape>
        </w:pict>
      </w:r>
      <w:r w:rsidR="005A5473" w:rsidRPr="001A74E9">
        <w:rPr>
          <w:rFonts w:ascii="Times New Roman" w:hAnsi="Times New Roman" w:cs="Times New Roman"/>
          <w:noProof/>
          <w:sz w:val="24"/>
          <w:szCs w:val="24"/>
          <w:lang w:eastAsia="ja-JP"/>
        </w:rPr>
        <w:drawing>
          <wp:anchor distT="0" distB="0" distL="114300" distR="114300" simplePos="0" relativeHeight="251666432" behindDoc="0" locked="0" layoutInCell="1" allowOverlap="1" wp14:anchorId="5CD6B692" wp14:editId="3426E4A5">
            <wp:simplePos x="0" y="0"/>
            <wp:positionH relativeFrom="margin">
              <wp:posOffset>1314450</wp:posOffset>
            </wp:positionH>
            <wp:positionV relativeFrom="paragraph">
              <wp:posOffset>339725</wp:posOffset>
            </wp:positionV>
            <wp:extent cx="3467100" cy="3028950"/>
            <wp:effectExtent l="38100" t="38100" r="38100" b="3810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467100" cy="3028950"/>
                    </a:xfrm>
                    <a:prstGeom prst="rect">
                      <a:avLst/>
                    </a:prstGeom>
                    <a:ln w="28575">
                      <a:solidFill>
                        <a:schemeClr val="tx1"/>
                      </a:solidFill>
                    </a:ln>
                  </pic:spPr>
                </pic:pic>
              </a:graphicData>
            </a:graphic>
          </wp:anchor>
        </w:drawing>
      </w:r>
    </w:p>
    <w:p w14:paraId="635F7C2C" w14:textId="77777777" w:rsidR="00606BEE" w:rsidRPr="001A74E9" w:rsidRDefault="00A41FEA" w:rsidP="001A74E9">
      <w:pPr>
        <w:spacing w:line="240" w:lineRule="auto"/>
        <w:jc w:val="both"/>
        <w:rPr>
          <w:rFonts w:ascii="Times New Roman" w:hAnsi="Times New Roman" w:cs="Times New Roman"/>
          <w:sz w:val="24"/>
          <w:szCs w:val="24"/>
        </w:rPr>
      </w:pPr>
      <w:r>
        <w:rPr>
          <w:rFonts w:ascii="Times New Roman" w:hAnsi="Times New Roman" w:cs="Times New Roman"/>
          <w:noProof/>
          <w:sz w:val="24"/>
          <w:szCs w:val="24"/>
          <w:lang w:eastAsia="ja-JP"/>
        </w:rPr>
        <w:lastRenderedPageBreak/>
        <w:drawing>
          <wp:anchor distT="0" distB="0" distL="114300" distR="114300" simplePos="0" relativeHeight="251667456" behindDoc="0" locked="0" layoutInCell="1" allowOverlap="1" wp14:anchorId="531E4D1B" wp14:editId="4C80E35E">
            <wp:simplePos x="0" y="0"/>
            <wp:positionH relativeFrom="margin">
              <wp:posOffset>1056005</wp:posOffset>
            </wp:positionH>
            <wp:positionV relativeFrom="paragraph">
              <wp:posOffset>1394460</wp:posOffset>
            </wp:positionV>
            <wp:extent cx="4469130" cy="2850515"/>
            <wp:effectExtent l="57150" t="38100" r="45720" b="26035"/>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69130" cy="2850515"/>
                    </a:xfrm>
                    <a:prstGeom prst="rect">
                      <a:avLst/>
                    </a:prstGeom>
                    <a:ln w="28575">
                      <a:solidFill>
                        <a:schemeClr val="tx1"/>
                      </a:solidFill>
                    </a:ln>
                  </pic:spPr>
                </pic:pic>
              </a:graphicData>
            </a:graphic>
          </wp:anchor>
        </w:drawing>
      </w:r>
      <w:r w:rsidR="003F7964">
        <w:rPr>
          <w:rFonts w:ascii="Times New Roman" w:hAnsi="Times New Roman" w:cs="Times New Roman"/>
          <w:noProof/>
          <w:sz w:val="24"/>
          <w:szCs w:val="24"/>
        </w:rPr>
        <w:pict w14:anchorId="079F6FD5">
          <v:shape id="Text Box 18" o:spid="_x0000_s1031" type="#_x0000_t202" style="position:absolute;left:0;text-align:left;margin-left:108.7pt;margin-top:342pt;width:338.25pt;height:.05pt;z-index:-251640832;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" stroked="f">
            <v:textbox style="mso-next-textbox:#Text Box 18;mso-fit-shape-to-text:t" inset="0,0,0,0">
              <w:txbxContent>
                <w:p w14:paraId="2D117741" w14:textId="77777777" w:rsidR="00606BEE" w:rsidRPr="00A41FEA" w:rsidRDefault="00606BEE" w:rsidP="00606BEE">
                  <w:pPr>
                    <w:pStyle w:val="Caption"/>
                    <w:rPr>
                      <w:rFonts w:ascii="Times New Roman" w:hAnsi="Times New Roman" w:cs="Times New Roman"/>
                      <w:b w:val="0"/>
                      <w:bCs w:val="0"/>
                      <w:i/>
                      <w:noProof/>
                      <w:sz w:val="22"/>
                      <w:szCs w:val="22"/>
                    </w:rPr>
                  </w:pPr>
                  <w:r w:rsidRPr="00A41FEA">
                    <w:rPr>
                      <w:rFonts w:ascii="Times New Roman" w:hAnsi="Times New Roman" w:cs="Times New Roman"/>
                      <w:b w:val="0"/>
                      <w:bCs w:val="0"/>
                      <w:i/>
                      <w:sz w:val="22"/>
                      <w:szCs w:val="22"/>
                    </w:rPr>
                    <w:t xml:space="preserve">Figure 6 – ER Diagram </w:t>
                  </w:r>
                  <w:r w:rsidR="002922CB" w:rsidRPr="00A41FEA">
                    <w:rPr>
                      <w:rFonts w:ascii="Times New Roman" w:hAnsi="Times New Roman" w:cs="Times New Roman"/>
                      <w:b w:val="0"/>
                      <w:bCs w:val="0"/>
                      <w:i/>
                      <w:sz w:val="22"/>
                      <w:szCs w:val="22"/>
                    </w:rPr>
                    <w:t>with</w:t>
                  </w:r>
                  <w:r w:rsidRPr="00A41FEA">
                    <w:rPr>
                      <w:rFonts w:ascii="Times New Roman" w:hAnsi="Times New Roman" w:cs="Times New Roman"/>
                      <w:b w:val="0"/>
                      <w:bCs w:val="0"/>
                      <w:i/>
                      <w:sz w:val="22"/>
                      <w:szCs w:val="22"/>
                    </w:rPr>
                    <w:t xml:space="preserve"> Corrected Attribute Names (</w:t>
                  </w:r>
                  <w:proofErr w:type="spellStart"/>
                  <w:r w:rsidRPr="00A41FEA">
                    <w:rPr>
                      <w:rFonts w:ascii="Times New Roman" w:hAnsi="Times New Roman" w:cs="Times New Roman"/>
                      <w:b w:val="0"/>
                      <w:bCs w:val="0"/>
                      <w:i/>
                      <w:sz w:val="22"/>
                      <w:szCs w:val="22"/>
                    </w:rPr>
                    <w:t>Bartz</w:t>
                  </w:r>
                  <w:proofErr w:type="spellEnd"/>
                  <w:r w:rsidRPr="00A41FEA">
                    <w:rPr>
                      <w:rFonts w:ascii="Times New Roman" w:hAnsi="Times New Roman" w:cs="Times New Roman"/>
                      <w:b w:val="0"/>
                      <w:bCs w:val="0"/>
                      <w:i/>
                      <w:sz w:val="22"/>
                      <w:szCs w:val="22"/>
                    </w:rPr>
                    <w:t>, 2020)</w:t>
                  </w:r>
                </w:p>
              </w:txbxContent>
            </v:textbox>
            <w10:wrap type="topAndBottom"/>
          </v:shape>
        </w:pict>
      </w:r>
      <w:r w:rsidR="001A74E9">
        <w:rPr>
          <w:rFonts w:ascii="Times New Roman" w:hAnsi="Times New Roman" w:cs="Times New Roman"/>
          <w:sz w:val="24"/>
          <w:szCs w:val="24"/>
        </w:rPr>
        <w:tab/>
      </w:r>
      <w:r w:rsidR="00606BEE" w:rsidRPr="001A74E9">
        <w:rPr>
          <w:rFonts w:ascii="Times New Roman" w:hAnsi="Times New Roman" w:cs="Times New Roman"/>
          <w:sz w:val="24"/>
          <w:szCs w:val="24"/>
        </w:rPr>
        <w:t xml:space="preserve">Now </w:t>
      </w:r>
      <w:r w:rsidR="00071561">
        <w:rPr>
          <w:rFonts w:ascii="Times New Roman" w:hAnsi="Times New Roman" w:cs="Times New Roman"/>
          <w:sz w:val="24"/>
          <w:szCs w:val="24"/>
        </w:rPr>
        <w:t>this table is still far from ideal</w:t>
      </w:r>
      <w:r w:rsidR="00606BEE" w:rsidRPr="001A74E9">
        <w:rPr>
          <w:rFonts w:ascii="Times New Roman" w:hAnsi="Times New Roman" w:cs="Times New Roman"/>
          <w:sz w:val="24"/>
          <w:szCs w:val="24"/>
        </w:rPr>
        <w:t>. Tables share variables, and these names are terrible, and would require a large amount of explanation to make sense</w:t>
      </w:r>
      <w:r w:rsidR="00071561">
        <w:rPr>
          <w:rFonts w:ascii="Times New Roman" w:hAnsi="Times New Roman" w:cs="Times New Roman"/>
          <w:sz w:val="24"/>
          <w:szCs w:val="24"/>
        </w:rPr>
        <w:t xml:space="preserve">. Let’s start fixing it step by </w:t>
      </w:r>
      <w:r w:rsidR="00606BEE" w:rsidRPr="001A74E9">
        <w:rPr>
          <w:rFonts w:ascii="Times New Roman" w:hAnsi="Times New Roman" w:cs="Times New Roman"/>
          <w:sz w:val="24"/>
          <w:szCs w:val="24"/>
        </w:rPr>
        <w:t xml:space="preserve">step. Our first objective will be getting the data to a more readable state. The variable names currently in the table are atrociously low on elaboration or are so general </w:t>
      </w:r>
      <w:r>
        <w:rPr>
          <w:rFonts w:ascii="Times New Roman" w:hAnsi="Times New Roman" w:cs="Times New Roman"/>
          <w:sz w:val="24"/>
          <w:szCs w:val="24"/>
        </w:rPr>
        <w:t xml:space="preserve">that </w:t>
      </w:r>
      <w:r w:rsidR="00606BEE" w:rsidRPr="001A74E9">
        <w:rPr>
          <w:rFonts w:ascii="Times New Roman" w:hAnsi="Times New Roman" w:cs="Times New Roman"/>
          <w:sz w:val="24"/>
          <w:szCs w:val="24"/>
        </w:rPr>
        <w:t>anything could fit where they are. Other variables are even repeated, so if they were used as a unique identifier or a primary key the program would give irrelevant or hindering information. This would lead to many problems,</w:t>
      </w:r>
      <w:r>
        <w:rPr>
          <w:rFonts w:ascii="Times New Roman" w:hAnsi="Times New Roman" w:cs="Times New Roman"/>
          <w:sz w:val="24"/>
          <w:szCs w:val="24"/>
        </w:rPr>
        <w:t xml:space="preserve"> both in coding and in viewing. L</w:t>
      </w:r>
      <w:r w:rsidRPr="001A74E9">
        <w:rPr>
          <w:rFonts w:ascii="Times New Roman" w:hAnsi="Times New Roman" w:cs="Times New Roman"/>
          <w:sz w:val="24"/>
          <w:szCs w:val="24"/>
        </w:rPr>
        <w:t>et’s make some edits to the table to better represent the variables that are in there right now.</w:t>
      </w:r>
    </w:p>
    <w:p w14:paraId="612B92E0" w14:textId="77777777" w:rsidR="00A41FEA" w:rsidRDefault="00606BEE" w:rsidP="00A41FEA">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ab/>
      </w:r>
      <w:r w:rsidR="00A41FEA" w:rsidRPr="001A74E9">
        <w:rPr>
          <w:rFonts w:ascii="Times New Roman" w:hAnsi="Times New Roman" w:cs="Times New Roman"/>
          <w:sz w:val="24"/>
          <w:szCs w:val="24"/>
        </w:rPr>
        <w:t xml:space="preserve">Now that the variables have been clarified, </w:t>
      </w:r>
      <w:r w:rsidR="00A41FEA">
        <w:rPr>
          <w:rFonts w:ascii="Times New Roman" w:hAnsi="Times New Roman" w:cs="Times New Roman"/>
          <w:sz w:val="24"/>
          <w:szCs w:val="24"/>
        </w:rPr>
        <w:t>we can</w:t>
      </w:r>
      <w:r w:rsidR="00A41FEA" w:rsidRPr="001A74E9">
        <w:rPr>
          <w:rFonts w:ascii="Times New Roman" w:hAnsi="Times New Roman" w:cs="Times New Roman"/>
          <w:sz w:val="24"/>
          <w:szCs w:val="24"/>
        </w:rPr>
        <w:t xml:space="preserve"> </w:t>
      </w:r>
      <w:r w:rsidR="00A41FEA">
        <w:rPr>
          <w:rFonts w:ascii="Times New Roman" w:hAnsi="Times New Roman" w:cs="Times New Roman"/>
          <w:sz w:val="24"/>
          <w:szCs w:val="24"/>
        </w:rPr>
        <w:t xml:space="preserve">begin </w:t>
      </w:r>
      <w:r w:rsidR="00A41FEA" w:rsidRPr="001A74E9">
        <w:rPr>
          <w:rFonts w:ascii="Times New Roman" w:hAnsi="Times New Roman" w:cs="Times New Roman"/>
          <w:sz w:val="24"/>
          <w:szCs w:val="24"/>
        </w:rPr>
        <w:t xml:space="preserve">fixing some finer details like the relations between each table. The student and college relation is not indicative of the general format. A student at college will only have one college, and a college will have far more than one student enrolled. Additionally, professors that teach generally tend to stay at one college, so changing that correlation will </w:t>
      </w:r>
      <w:r w:rsidR="00A41FEA">
        <w:rPr>
          <w:rFonts w:ascii="Times New Roman" w:hAnsi="Times New Roman" w:cs="Times New Roman"/>
          <w:sz w:val="24"/>
          <w:szCs w:val="24"/>
        </w:rPr>
        <w:t>be</w:t>
      </w:r>
      <w:r w:rsidR="00A41FEA" w:rsidRPr="001A74E9">
        <w:rPr>
          <w:rFonts w:ascii="Times New Roman" w:hAnsi="Times New Roman" w:cs="Times New Roman"/>
          <w:sz w:val="24"/>
          <w:szCs w:val="24"/>
        </w:rPr>
        <w:t>tter fit the represented data. Fixing this will better clarify the tables</w:t>
      </w:r>
      <w:r w:rsidR="00A41FEA">
        <w:rPr>
          <w:rFonts w:ascii="Times New Roman" w:hAnsi="Times New Roman" w:cs="Times New Roman"/>
          <w:sz w:val="24"/>
          <w:szCs w:val="24"/>
        </w:rPr>
        <w:t>’</w:t>
      </w:r>
      <w:r w:rsidR="00A41FEA" w:rsidRPr="001A74E9">
        <w:rPr>
          <w:rFonts w:ascii="Times New Roman" w:hAnsi="Times New Roman" w:cs="Times New Roman"/>
          <w:sz w:val="24"/>
          <w:szCs w:val="24"/>
        </w:rPr>
        <w:t xml:space="preserve"> reliance on each other, as well as opening more relation options between them.</w:t>
      </w:r>
    </w:p>
    <w:p w14:paraId="5FAE94FB" w14:textId="77777777" w:rsidR="00A41FEA" w:rsidRDefault="003F7964" w:rsidP="00A41FEA">
      <w:pPr>
        <w:spacing w:line="240" w:lineRule="auto"/>
        <w:ind w:firstLine="720"/>
        <w:jc w:val="center"/>
        <w:rPr>
          <w:rFonts w:ascii="Times New Roman" w:hAnsi="Times New Roman" w:cs="Times New Roman"/>
          <w:sz w:val="24"/>
          <w:szCs w:val="24"/>
        </w:rPr>
      </w:pPr>
      <w:r>
        <w:rPr>
          <w:rFonts w:ascii="Times New Roman" w:hAnsi="Times New Roman" w:cs="Times New Roman"/>
          <w:noProof/>
          <w:sz w:val="24"/>
          <w:szCs w:val="24"/>
        </w:rPr>
        <w:pict w14:anchorId="0A91FA53">
          <v:shape id="Text Box 19" o:spid="_x0000_s1032" type="#_x0000_t202" style="position:absolute;left:0;text-align:left;margin-left:119.1pt;margin-top:228.65pt;width:308.25pt;height:12.75pt;z-index:-2516398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" stroked="f">
            <v:textbox style="mso-next-textbox:#Text Box 19" inset="0,0,0,0">
              <w:txbxContent>
                <w:p w14:paraId="5A96DD1C" w14:textId="77777777" w:rsidR="00606BEE" w:rsidRPr="00A41FEA" w:rsidRDefault="00606BEE" w:rsidP="00606BEE">
                  <w:pPr>
                    <w:pStyle w:val="Caption"/>
                    <w:rPr>
                      <w:rFonts w:ascii="Times New Roman" w:hAnsi="Times New Roman" w:cs="Times New Roman"/>
                      <w:b w:val="0"/>
                      <w:bCs w:val="0"/>
                      <w:i/>
                      <w:noProof/>
                      <w:sz w:val="22"/>
                      <w:szCs w:val="22"/>
                    </w:rPr>
                  </w:pPr>
                  <w:r w:rsidRPr="00A41FEA">
                    <w:rPr>
                      <w:rFonts w:ascii="Times New Roman" w:hAnsi="Times New Roman" w:cs="Times New Roman"/>
                      <w:b w:val="0"/>
                      <w:bCs w:val="0"/>
                      <w:i/>
                      <w:sz w:val="22"/>
                      <w:szCs w:val="22"/>
                    </w:rPr>
                    <w:t>Figure 7 – ER Diagram With Corrected Relation Types (</w:t>
                  </w:r>
                  <w:proofErr w:type="spellStart"/>
                  <w:r w:rsidRPr="00A41FEA">
                    <w:rPr>
                      <w:rFonts w:ascii="Times New Roman" w:hAnsi="Times New Roman" w:cs="Times New Roman"/>
                      <w:b w:val="0"/>
                      <w:bCs w:val="0"/>
                      <w:i/>
                      <w:sz w:val="22"/>
                      <w:szCs w:val="22"/>
                    </w:rPr>
                    <w:t>Bartz</w:t>
                  </w:r>
                  <w:proofErr w:type="spellEnd"/>
                  <w:r w:rsidRPr="00A41FEA">
                    <w:rPr>
                      <w:rFonts w:ascii="Times New Roman" w:hAnsi="Times New Roman" w:cs="Times New Roman"/>
                      <w:b w:val="0"/>
                      <w:bCs w:val="0"/>
                      <w:i/>
                      <w:sz w:val="22"/>
                      <w:szCs w:val="22"/>
                    </w:rPr>
                    <w:t>, 2020)</w:t>
                  </w:r>
                </w:p>
              </w:txbxContent>
            </v:textbox>
            <w10:wrap type="topAndBottom"/>
          </v:shape>
        </w:pict>
      </w:r>
      <w:r w:rsidR="00A41FEA">
        <w:rPr>
          <w:rFonts w:ascii="Times New Roman" w:hAnsi="Times New Roman" w:cs="Times New Roman"/>
          <w:noProof/>
          <w:sz w:val="24"/>
          <w:szCs w:val="24"/>
          <w:lang w:eastAsia="ja-JP"/>
        </w:rPr>
        <w:drawing>
          <wp:inline distT="0" distB="0" distL="0" distR="0" wp14:anchorId="1D3D019E" wp14:editId="4873DE78">
            <wp:extent cx="3898265" cy="2644140"/>
            <wp:effectExtent l="57150" t="38100" r="45085" b="2286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98265" cy="2644140"/>
                    </a:xfrm>
                    <a:prstGeom prst="rect">
                      <a:avLst/>
                    </a:prstGeom>
                    <a:ln w="28575">
                      <a:solidFill>
                        <a:schemeClr val="tx1"/>
                      </a:solidFill>
                    </a:ln>
                  </pic:spPr>
                </pic:pic>
              </a:graphicData>
            </a:graphic>
          </wp:inline>
        </w:drawing>
      </w:r>
    </w:p>
    <w:p w14:paraId="479659D1" w14:textId="77777777" w:rsidR="00A41FEA" w:rsidRDefault="00A41FEA" w:rsidP="001A74E9">
      <w:pPr>
        <w:spacing w:line="240" w:lineRule="auto"/>
        <w:ind w:firstLine="720"/>
        <w:jc w:val="both"/>
        <w:rPr>
          <w:rFonts w:ascii="Times New Roman" w:hAnsi="Times New Roman" w:cs="Times New Roman"/>
          <w:sz w:val="24"/>
          <w:szCs w:val="24"/>
        </w:rPr>
      </w:pPr>
    </w:p>
    <w:p w14:paraId="6E0091B2" w14:textId="77777777" w:rsidR="005A5473" w:rsidRDefault="00606BEE" w:rsidP="001A74E9">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lastRenderedPageBreak/>
        <w:t>Now with the inter-table relations fixed, our focus can shift to the formatting of variables and table names. Some variables have far too long a name to be practically used or understood. Be careful when fixing these names</w:t>
      </w:r>
      <w:r w:rsidR="00CA2C7A">
        <w:rPr>
          <w:rFonts w:ascii="Times New Roman" w:hAnsi="Times New Roman" w:cs="Times New Roman"/>
          <w:sz w:val="24"/>
          <w:szCs w:val="24"/>
        </w:rPr>
        <w:t>,</w:t>
      </w:r>
      <w:r w:rsidRPr="001A74E9">
        <w:rPr>
          <w:rFonts w:ascii="Times New Roman" w:hAnsi="Times New Roman" w:cs="Times New Roman"/>
          <w:sz w:val="24"/>
          <w:szCs w:val="24"/>
        </w:rPr>
        <w:t xml:space="preserve"> however, as cutting off too much or using unorthodox acronyms can lead to the same confusion regarding the variables. Also, no one wants to read super long variable names, and doing so in a conference or meeting puts an unnecessarily large amount of time spent explaining what a simple diagram should be. </w:t>
      </w:r>
    </w:p>
    <w:p w14:paraId="26E253A6" w14:textId="6C607536" w:rsidR="00606BEE" w:rsidRDefault="00606BEE" w:rsidP="001A74E9">
      <w:pPr>
        <w:spacing w:line="240" w:lineRule="auto"/>
        <w:ind w:firstLine="720"/>
        <w:jc w:val="both"/>
        <w:rPr>
          <w:rFonts w:ascii="Times New Roman" w:hAnsi="Times New Roman" w:cs="Times New Roman"/>
          <w:noProof/>
          <w:sz w:val="24"/>
          <w:szCs w:val="24"/>
        </w:rPr>
      </w:pPr>
      <w:r w:rsidRPr="001A74E9">
        <w:rPr>
          <w:rFonts w:ascii="Times New Roman" w:hAnsi="Times New Roman" w:cs="Times New Roman"/>
          <w:sz w:val="24"/>
          <w:szCs w:val="24"/>
        </w:rPr>
        <w:t xml:space="preserve">In programming, such variables would never be used, mainly because no one wants to type out </w:t>
      </w:r>
      <w:r w:rsidRPr="004D7E07">
        <w:rPr>
          <w:rFonts w:ascii="Times New Roman" w:hAnsi="Times New Roman" w:cs="Times New Roman"/>
          <w:i/>
          <w:iCs/>
          <w:sz w:val="24"/>
          <w:szCs w:val="24"/>
        </w:rPr>
        <w:t>student</w:t>
      </w:r>
      <w:r w:rsidR="00937796">
        <w:rPr>
          <w:rFonts w:ascii="Times New Roman" w:hAnsi="Times New Roman" w:cs="Times New Roman"/>
          <w:i/>
          <w:iCs/>
          <w:sz w:val="24"/>
          <w:szCs w:val="24"/>
        </w:rPr>
        <w:t xml:space="preserve"> identification </w:t>
      </w:r>
      <w:proofErr w:type="spellStart"/>
      <w:r w:rsidRPr="004D7E07">
        <w:rPr>
          <w:rFonts w:ascii="Times New Roman" w:hAnsi="Times New Roman" w:cs="Times New Roman"/>
          <w:i/>
          <w:iCs/>
          <w:sz w:val="24"/>
          <w:szCs w:val="24"/>
        </w:rPr>
        <w:t>nnumber</w:t>
      </w:r>
      <w:proofErr w:type="spellEnd"/>
      <w:r w:rsidRPr="001A74E9">
        <w:rPr>
          <w:rFonts w:ascii="Times New Roman" w:hAnsi="Times New Roman" w:cs="Times New Roman"/>
          <w:sz w:val="24"/>
          <w:szCs w:val="24"/>
        </w:rPr>
        <w:t>, and then find out they misspelled it. Additionally, such values are memory inefficient, wasting space that could be used to make processes run faster. So, now to fix the table, look for shorter variable names or acronyms to replace the names already there, but remember, going for shortness over functionality could lead to a similarly cryptic graph.</w:t>
      </w:r>
      <w:r w:rsidRPr="001A74E9">
        <w:rPr>
          <w:rFonts w:ascii="Times New Roman" w:hAnsi="Times New Roman" w:cs="Times New Roman"/>
          <w:noProof/>
          <w:sz w:val="24"/>
          <w:szCs w:val="24"/>
        </w:rPr>
        <w:t xml:space="preserve"> </w:t>
      </w:r>
    </w:p>
    <w:p w14:paraId="53AFD60E" w14:textId="77777777" w:rsidR="00CA2C7A" w:rsidRDefault="00CA2C7A" w:rsidP="00CA2C7A">
      <w:pPr>
        <w:spacing w:line="240" w:lineRule="auto"/>
        <w:ind w:firstLine="720"/>
        <w:jc w:val="center"/>
        <w:rPr>
          <w:rFonts w:ascii="Times New Roman" w:hAnsi="Times New Roman" w:cs="Times New Roman"/>
          <w:sz w:val="24"/>
          <w:szCs w:val="24"/>
        </w:rPr>
      </w:pPr>
      <w:r w:rsidRPr="00CA2C7A">
        <w:rPr>
          <w:rFonts w:ascii="Times New Roman" w:hAnsi="Times New Roman" w:cs="Times New Roman"/>
          <w:noProof/>
          <w:sz w:val="24"/>
          <w:szCs w:val="24"/>
        </w:rPr>
        <w:drawing>
          <wp:inline distT="0" distB="0" distL="0" distR="0" wp14:anchorId="202A73CB" wp14:editId="17A8F031">
            <wp:extent cx="3460750" cy="2332355"/>
            <wp:effectExtent l="57150" t="38100" r="44450" b="10795"/>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60750" cy="2332355"/>
                    </a:xfrm>
                    <a:prstGeom prst="rect">
                      <a:avLst/>
                    </a:prstGeom>
                    <a:ln w="28575">
                      <a:solidFill>
                        <a:schemeClr val="tx1"/>
                      </a:solidFill>
                    </a:ln>
                  </pic:spPr>
                </pic:pic>
              </a:graphicData>
            </a:graphic>
          </wp:inline>
        </w:drawing>
      </w:r>
    </w:p>
    <w:p w14:paraId="1BB3AD42" w14:textId="77777777" w:rsidR="00CA2C7A" w:rsidRPr="00CA2C7A" w:rsidRDefault="00CA2C7A" w:rsidP="00CA2C7A">
      <w:pPr>
        <w:pStyle w:val="Caption"/>
        <w:jc w:val="center"/>
        <w:rPr>
          <w:rFonts w:ascii="Times New Roman" w:hAnsi="Times New Roman" w:cs="Times New Roman"/>
          <w:i/>
          <w:noProof/>
          <w:sz w:val="22"/>
          <w:szCs w:val="22"/>
        </w:rPr>
      </w:pPr>
      <w:r w:rsidRPr="00CA2C7A">
        <w:rPr>
          <w:rFonts w:ascii="Times New Roman" w:hAnsi="Times New Roman" w:cs="Times New Roman"/>
          <w:b w:val="0"/>
          <w:bCs w:val="0"/>
          <w:i/>
          <w:sz w:val="22"/>
          <w:szCs w:val="22"/>
        </w:rPr>
        <w:t>Figure 8 – ER Diagram With Corrected Relation Formatting (</w:t>
      </w:r>
      <w:proofErr w:type="spellStart"/>
      <w:r w:rsidRPr="00CA2C7A">
        <w:rPr>
          <w:rFonts w:ascii="Times New Roman" w:hAnsi="Times New Roman" w:cs="Times New Roman"/>
          <w:b w:val="0"/>
          <w:bCs w:val="0"/>
          <w:i/>
          <w:sz w:val="22"/>
          <w:szCs w:val="22"/>
        </w:rPr>
        <w:t>Bartz</w:t>
      </w:r>
      <w:proofErr w:type="spellEnd"/>
      <w:r w:rsidRPr="00CA2C7A">
        <w:rPr>
          <w:rFonts w:ascii="Times New Roman" w:hAnsi="Times New Roman" w:cs="Times New Roman"/>
          <w:b w:val="0"/>
          <w:bCs w:val="0"/>
          <w:i/>
          <w:sz w:val="22"/>
          <w:szCs w:val="22"/>
        </w:rPr>
        <w:t>, 2020</w:t>
      </w:r>
      <w:r w:rsidRPr="00CA2C7A">
        <w:rPr>
          <w:rFonts w:ascii="Times New Roman" w:hAnsi="Times New Roman" w:cs="Times New Roman"/>
          <w:i/>
          <w:sz w:val="22"/>
          <w:szCs w:val="22"/>
        </w:rPr>
        <w:t>)</w:t>
      </w:r>
    </w:p>
    <w:p w14:paraId="570A6C1B" w14:textId="77777777" w:rsidR="00606BEE" w:rsidRDefault="00606BEE" w:rsidP="001A74E9">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t>Now that these variable names are much shorter, let</w:t>
      </w:r>
      <w:r w:rsidR="00CA2C7A">
        <w:rPr>
          <w:rFonts w:ascii="Times New Roman" w:hAnsi="Times New Roman" w:cs="Times New Roman"/>
          <w:sz w:val="24"/>
          <w:szCs w:val="24"/>
        </w:rPr>
        <w:t>’</w:t>
      </w:r>
      <w:r w:rsidRPr="001A74E9">
        <w:rPr>
          <w:rFonts w:ascii="Times New Roman" w:hAnsi="Times New Roman" w:cs="Times New Roman"/>
          <w:sz w:val="24"/>
          <w:szCs w:val="24"/>
        </w:rPr>
        <w:t>s format them more professionally. Capitalization is an easy way to better present data in a professional way. Capitalizing acronyms and one-word variables is one more layer to add to the credibility of the relation. Additionally, we can format variables in a better way than just a long string of characters. There are many naming conventions common in programming that can be applied outside of code to ER diagrams, but for this example, we will use the Camel case convention. Camel case uses capital letters after the first word to increase readability of longer variable names</w:t>
      </w:r>
      <w:r w:rsidR="002922CB">
        <w:rPr>
          <w:rFonts w:ascii="Times New Roman" w:hAnsi="Times New Roman" w:cs="Times New Roman"/>
          <w:sz w:val="24"/>
          <w:szCs w:val="24"/>
        </w:rPr>
        <w:t xml:space="preserve"> </w:t>
      </w:r>
      <w:r w:rsidRPr="001A74E9">
        <w:rPr>
          <w:rFonts w:ascii="Times New Roman" w:hAnsi="Times New Roman" w:cs="Times New Roman"/>
          <w:sz w:val="24"/>
          <w:szCs w:val="24"/>
        </w:rPr>
        <w:t>(e</w:t>
      </w:r>
      <w:r w:rsidR="00CA2C7A">
        <w:rPr>
          <w:rFonts w:ascii="Times New Roman" w:hAnsi="Times New Roman" w:cs="Times New Roman"/>
          <w:sz w:val="24"/>
          <w:szCs w:val="24"/>
        </w:rPr>
        <w:t xml:space="preserve">x: </w:t>
      </w:r>
      <w:proofErr w:type="spellStart"/>
      <w:r w:rsidR="00CA2C7A">
        <w:rPr>
          <w:rFonts w:ascii="Times New Roman" w:hAnsi="Times New Roman" w:cs="Times New Roman"/>
          <w:sz w:val="24"/>
          <w:szCs w:val="24"/>
        </w:rPr>
        <w:t>numapplepie</w:t>
      </w:r>
      <w:proofErr w:type="spellEnd"/>
      <w:r w:rsidR="00CA2C7A">
        <w:rPr>
          <w:rFonts w:ascii="Times New Roman" w:hAnsi="Times New Roman" w:cs="Times New Roman"/>
          <w:sz w:val="24"/>
          <w:szCs w:val="24"/>
        </w:rPr>
        <w:t xml:space="preserve"> to </w:t>
      </w:r>
      <w:proofErr w:type="spellStart"/>
      <w:r w:rsidR="00CA2C7A">
        <w:rPr>
          <w:rFonts w:ascii="Times New Roman" w:hAnsi="Times New Roman" w:cs="Times New Roman"/>
          <w:sz w:val="24"/>
          <w:szCs w:val="24"/>
        </w:rPr>
        <w:t>numApplePie</w:t>
      </w:r>
      <w:proofErr w:type="spellEnd"/>
      <w:r w:rsidR="00CA2C7A">
        <w:rPr>
          <w:rFonts w:ascii="Times New Roman" w:hAnsi="Times New Roman" w:cs="Times New Roman"/>
          <w:sz w:val="24"/>
          <w:szCs w:val="24"/>
        </w:rPr>
        <w:t>).</w:t>
      </w:r>
    </w:p>
    <w:p w14:paraId="45E22B50" w14:textId="77777777" w:rsidR="00CA2C7A" w:rsidRDefault="00CA2C7A" w:rsidP="00CA2C7A">
      <w:pPr>
        <w:spacing w:line="240" w:lineRule="auto"/>
        <w:ind w:firstLine="720"/>
        <w:jc w:val="center"/>
        <w:rPr>
          <w:rFonts w:ascii="Times New Roman" w:hAnsi="Times New Roman" w:cs="Times New Roman"/>
          <w:sz w:val="24"/>
          <w:szCs w:val="24"/>
        </w:rPr>
      </w:pPr>
      <w:r w:rsidRPr="00CA2C7A">
        <w:rPr>
          <w:rFonts w:ascii="Times New Roman" w:hAnsi="Times New Roman" w:cs="Times New Roman"/>
          <w:noProof/>
          <w:sz w:val="24"/>
          <w:szCs w:val="24"/>
        </w:rPr>
        <w:drawing>
          <wp:inline distT="0" distB="0" distL="0" distR="0" wp14:anchorId="4713392E" wp14:editId="47856816">
            <wp:extent cx="3411290" cy="2200275"/>
            <wp:effectExtent l="57150" t="38100" r="36760" b="9525"/>
            <wp:docPr id="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11855" cy="2200275"/>
                    </a:xfrm>
                    <a:prstGeom prst="rect">
                      <a:avLst/>
                    </a:prstGeom>
                    <a:ln w="28575">
                      <a:solidFill>
                        <a:schemeClr val="tx1"/>
                      </a:solidFill>
                    </a:ln>
                  </pic:spPr>
                </pic:pic>
              </a:graphicData>
            </a:graphic>
          </wp:inline>
        </w:drawing>
      </w:r>
    </w:p>
    <w:p w14:paraId="10A47E4C" w14:textId="77777777" w:rsidR="00CA2C7A" w:rsidRPr="00CA2C7A" w:rsidRDefault="00CA2C7A" w:rsidP="00CA2C7A">
      <w:pPr>
        <w:pStyle w:val="Caption"/>
        <w:jc w:val="center"/>
        <w:rPr>
          <w:rFonts w:ascii="Times New Roman" w:hAnsi="Times New Roman" w:cs="Times New Roman"/>
          <w:i/>
          <w:noProof/>
          <w:sz w:val="22"/>
          <w:szCs w:val="22"/>
        </w:rPr>
      </w:pPr>
      <w:r w:rsidRPr="00CA2C7A">
        <w:rPr>
          <w:rFonts w:ascii="Times New Roman" w:hAnsi="Times New Roman" w:cs="Times New Roman"/>
          <w:b w:val="0"/>
          <w:bCs w:val="0"/>
          <w:i/>
          <w:sz w:val="22"/>
          <w:szCs w:val="22"/>
        </w:rPr>
        <w:t>Figure 9 – ER Diagram With Corrected Attribute Format (</w:t>
      </w:r>
      <w:proofErr w:type="spellStart"/>
      <w:r w:rsidRPr="00CA2C7A">
        <w:rPr>
          <w:rFonts w:ascii="Times New Roman" w:hAnsi="Times New Roman" w:cs="Times New Roman"/>
          <w:b w:val="0"/>
          <w:bCs w:val="0"/>
          <w:i/>
          <w:sz w:val="22"/>
          <w:szCs w:val="22"/>
        </w:rPr>
        <w:t>Bartz</w:t>
      </w:r>
      <w:proofErr w:type="spellEnd"/>
      <w:r w:rsidRPr="00CA2C7A">
        <w:rPr>
          <w:rFonts w:ascii="Times New Roman" w:hAnsi="Times New Roman" w:cs="Times New Roman"/>
          <w:b w:val="0"/>
          <w:bCs w:val="0"/>
          <w:i/>
          <w:sz w:val="22"/>
          <w:szCs w:val="22"/>
        </w:rPr>
        <w:t>, 2020</w:t>
      </w:r>
      <w:r w:rsidRPr="00CA2C7A">
        <w:rPr>
          <w:rFonts w:ascii="Times New Roman" w:hAnsi="Times New Roman" w:cs="Times New Roman"/>
          <w:i/>
          <w:sz w:val="22"/>
          <w:szCs w:val="22"/>
        </w:rPr>
        <w:t>)</w:t>
      </w:r>
    </w:p>
    <w:p w14:paraId="118DE21C" w14:textId="77777777" w:rsidR="00CA2C7A" w:rsidRDefault="00CA2C7A" w:rsidP="00CA2C7A">
      <w:pPr>
        <w:spacing w:line="240" w:lineRule="auto"/>
        <w:ind w:firstLine="720"/>
        <w:jc w:val="center"/>
        <w:rPr>
          <w:rFonts w:ascii="Times New Roman" w:hAnsi="Times New Roman" w:cs="Times New Roman"/>
          <w:sz w:val="24"/>
          <w:szCs w:val="24"/>
        </w:rPr>
      </w:pPr>
    </w:p>
    <w:p w14:paraId="0B27FE01" w14:textId="77777777" w:rsidR="00CA2C7A" w:rsidRPr="001A74E9" w:rsidRDefault="00CA2C7A" w:rsidP="001A74E9">
      <w:pPr>
        <w:spacing w:line="240" w:lineRule="auto"/>
        <w:ind w:firstLine="720"/>
        <w:jc w:val="both"/>
        <w:rPr>
          <w:rFonts w:ascii="Times New Roman" w:hAnsi="Times New Roman" w:cs="Times New Roman"/>
          <w:sz w:val="24"/>
          <w:szCs w:val="24"/>
        </w:rPr>
      </w:pPr>
    </w:p>
    <w:p w14:paraId="184817D3" w14:textId="77777777" w:rsidR="005A5473" w:rsidRDefault="00606BEE" w:rsidP="001A74E9">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lastRenderedPageBreak/>
        <w:t>This table has come a long way, and now that it is properly formatted, let</w:t>
      </w:r>
      <w:r w:rsidR="00CA2C7A">
        <w:rPr>
          <w:rFonts w:ascii="Times New Roman" w:hAnsi="Times New Roman" w:cs="Times New Roman"/>
          <w:sz w:val="24"/>
          <w:szCs w:val="24"/>
        </w:rPr>
        <w:t>’</w:t>
      </w:r>
      <w:r w:rsidRPr="001A74E9">
        <w:rPr>
          <w:rFonts w:ascii="Times New Roman" w:hAnsi="Times New Roman" w:cs="Times New Roman"/>
          <w:sz w:val="24"/>
          <w:szCs w:val="24"/>
        </w:rPr>
        <w:t xml:space="preserve">s focus on details like the primary key for each table. </w:t>
      </w:r>
      <w:r w:rsidR="00A822A2">
        <w:rPr>
          <w:rFonts w:ascii="Times New Roman" w:hAnsi="Times New Roman" w:cs="Times New Roman"/>
          <w:sz w:val="24"/>
          <w:szCs w:val="24"/>
        </w:rPr>
        <w:t>For f</w:t>
      </w:r>
      <w:r w:rsidRPr="001A74E9">
        <w:rPr>
          <w:rFonts w:ascii="Times New Roman" w:hAnsi="Times New Roman" w:cs="Times New Roman"/>
          <w:sz w:val="24"/>
          <w:szCs w:val="24"/>
        </w:rPr>
        <w:t xml:space="preserve">ormatting, </w:t>
      </w:r>
      <w:r w:rsidR="00A822A2">
        <w:rPr>
          <w:rFonts w:ascii="Times New Roman" w:hAnsi="Times New Roman" w:cs="Times New Roman"/>
          <w:sz w:val="24"/>
          <w:szCs w:val="24"/>
        </w:rPr>
        <w:t>the primary key</w:t>
      </w:r>
      <w:r w:rsidRPr="001A74E9">
        <w:rPr>
          <w:rFonts w:ascii="Times New Roman" w:hAnsi="Times New Roman" w:cs="Times New Roman"/>
          <w:sz w:val="24"/>
          <w:szCs w:val="24"/>
        </w:rPr>
        <w:t xml:space="preserve"> should go at the top of the table variables to better represent </w:t>
      </w:r>
      <w:r w:rsidR="00A822A2">
        <w:rPr>
          <w:rFonts w:ascii="Times New Roman" w:hAnsi="Times New Roman" w:cs="Times New Roman"/>
          <w:sz w:val="24"/>
          <w:szCs w:val="24"/>
        </w:rPr>
        <w:t>its role</w:t>
      </w:r>
      <w:r w:rsidRPr="001A74E9">
        <w:rPr>
          <w:rFonts w:ascii="Times New Roman" w:hAnsi="Times New Roman" w:cs="Times New Roman"/>
          <w:sz w:val="24"/>
          <w:szCs w:val="24"/>
        </w:rPr>
        <w:t xml:space="preserve">. Adding to the layers of complexity, let’s examine some of the variables and their use. </w:t>
      </w:r>
      <w:r w:rsidR="00A822A2">
        <w:rPr>
          <w:rFonts w:ascii="Times New Roman" w:hAnsi="Times New Roman" w:cs="Times New Roman"/>
          <w:sz w:val="24"/>
          <w:szCs w:val="24"/>
        </w:rPr>
        <w:t>W</w:t>
      </w:r>
      <w:r w:rsidRPr="001A74E9">
        <w:rPr>
          <w:rFonts w:ascii="Times New Roman" w:hAnsi="Times New Roman" w:cs="Times New Roman"/>
          <w:sz w:val="24"/>
          <w:szCs w:val="24"/>
        </w:rPr>
        <w:t xml:space="preserve">hat about </w:t>
      </w:r>
      <w:r w:rsidR="00A822A2">
        <w:rPr>
          <w:rFonts w:ascii="Times New Roman" w:hAnsi="Times New Roman" w:cs="Times New Roman"/>
          <w:sz w:val="24"/>
          <w:szCs w:val="24"/>
        </w:rPr>
        <w:t xml:space="preserve">student </w:t>
      </w:r>
      <w:r w:rsidRPr="001A74E9">
        <w:rPr>
          <w:rFonts w:ascii="Times New Roman" w:hAnsi="Times New Roman" w:cs="Times New Roman"/>
          <w:sz w:val="24"/>
          <w:szCs w:val="24"/>
        </w:rPr>
        <w:t>name</w:t>
      </w:r>
      <w:r w:rsidR="00A822A2">
        <w:rPr>
          <w:rFonts w:ascii="Times New Roman" w:hAnsi="Times New Roman" w:cs="Times New Roman"/>
          <w:sz w:val="24"/>
          <w:szCs w:val="24"/>
        </w:rPr>
        <w:t>s</w:t>
      </w:r>
      <w:r w:rsidRPr="001A74E9">
        <w:rPr>
          <w:rFonts w:ascii="Times New Roman" w:hAnsi="Times New Roman" w:cs="Times New Roman"/>
          <w:sz w:val="24"/>
          <w:szCs w:val="24"/>
        </w:rPr>
        <w:t xml:space="preserve">? Attempting to separate the name down into 2-3 parts is a tactic that is </w:t>
      </w:r>
      <w:r w:rsidR="00A822A2">
        <w:rPr>
          <w:rFonts w:ascii="Times New Roman" w:hAnsi="Times New Roman" w:cs="Times New Roman"/>
          <w:sz w:val="24"/>
          <w:szCs w:val="24"/>
        </w:rPr>
        <w:t>required</w:t>
      </w:r>
      <w:r w:rsidRPr="001A74E9">
        <w:rPr>
          <w:rFonts w:ascii="Times New Roman" w:hAnsi="Times New Roman" w:cs="Times New Roman"/>
          <w:sz w:val="24"/>
          <w:szCs w:val="24"/>
        </w:rPr>
        <w:t xml:space="preserve">, as most universities and colleges order role via last name. </w:t>
      </w:r>
    </w:p>
    <w:p w14:paraId="20C6BA9E" w14:textId="77777777" w:rsidR="004D7E07" w:rsidRDefault="00A822A2" w:rsidP="001A74E9">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So</w:t>
      </w:r>
      <w:r w:rsidR="00606BEE" w:rsidRPr="001A74E9">
        <w:rPr>
          <w:rFonts w:ascii="Times New Roman" w:hAnsi="Times New Roman" w:cs="Times New Roman"/>
          <w:sz w:val="24"/>
          <w:szCs w:val="24"/>
        </w:rPr>
        <w:t xml:space="preserve"> let’s add some clarification to that name. Remember if </w:t>
      </w:r>
      <w:r>
        <w:rPr>
          <w:rFonts w:ascii="Times New Roman" w:hAnsi="Times New Roman" w:cs="Times New Roman"/>
          <w:sz w:val="24"/>
          <w:szCs w:val="24"/>
        </w:rPr>
        <w:t>we</w:t>
      </w:r>
      <w:r w:rsidR="00606BEE" w:rsidRPr="001A74E9">
        <w:rPr>
          <w:rFonts w:ascii="Times New Roman" w:hAnsi="Times New Roman" w:cs="Times New Roman"/>
          <w:sz w:val="24"/>
          <w:szCs w:val="24"/>
        </w:rPr>
        <w:t xml:space="preserve"> apply some convention to the visual, it should carry through, so if we edit </w:t>
      </w:r>
      <w:proofErr w:type="spellStart"/>
      <w:r w:rsidR="00606BEE" w:rsidRPr="001A74E9">
        <w:rPr>
          <w:rFonts w:ascii="Times New Roman" w:hAnsi="Times New Roman" w:cs="Times New Roman"/>
          <w:sz w:val="24"/>
          <w:szCs w:val="24"/>
        </w:rPr>
        <w:t>studentName</w:t>
      </w:r>
      <w:proofErr w:type="spellEnd"/>
      <w:r w:rsidR="00606BEE" w:rsidRPr="001A74E9">
        <w:rPr>
          <w:rFonts w:ascii="Times New Roman" w:hAnsi="Times New Roman" w:cs="Times New Roman"/>
          <w:sz w:val="24"/>
          <w:szCs w:val="24"/>
        </w:rPr>
        <w:t xml:space="preserve">, we must edit the </w:t>
      </w:r>
      <w:proofErr w:type="spellStart"/>
      <w:r w:rsidR="00606BEE" w:rsidRPr="001A74E9">
        <w:rPr>
          <w:rFonts w:ascii="Times New Roman" w:hAnsi="Times New Roman" w:cs="Times New Roman"/>
          <w:sz w:val="24"/>
          <w:szCs w:val="24"/>
        </w:rPr>
        <w:t>professorName</w:t>
      </w:r>
      <w:proofErr w:type="spellEnd"/>
      <w:r w:rsidR="00606BEE" w:rsidRPr="001A74E9">
        <w:rPr>
          <w:rFonts w:ascii="Times New Roman" w:hAnsi="Times New Roman" w:cs="Times New Roman"/>
          <w:sz w:val="24"/>
          <w:szCs w:val="24"/>
        </w:rPr>
        <w:t xml:space="preserve"> variable as well. Another topic to cover is sub tables, that is tables that elaborate on certain variables within another linked table. In the next example, we will add the dependent variable to the Professor table as well as a sub table. One other topic to cover is useless </w:t>
      </w:r>
      <w:r>
        <w:rPr>
          <w:rFonts w:ascii="Times New Roman" w:hAnsi="Times New Roman" w:cs="Times New Roman"/>
          <w:sz w:val="24"/>
          <w:szCs w:val="24"/>
        </w:rPr>
        <w:t>data. Look at the college table and</w:t>
      </w:r>
      <w:r w:rsidR="00606BEE" w:rsidRPr="001A74E9">
        <w:rPr>
          <w:rFonts w:ascii="Times New Roman" w:hAnsi="Times New Roman" w:cs="Times New Roman"/>
          <w:sz w:val="24"/>
          <w:szCs w:val="24"/>
        </w:rPr>
        <w:t xml:space="preserve"> see that there are two employee variables</w:t>
      </w:r>
      <w:r>
        <w:rPr>
          <w:rFonts w:ascii="Times New Roman" w:hAnsi="Times New Roman" w:cs="Times New Roman"/>
          <w:sz w:val="24"/>
          <w:szCs w:val="24"/>
        </w:rPr>
        <w:t>.</w:t>
      </w:r>
      <w:r w:rsidR="00606BEE" w:rsidRPr="001A74E9">
        <w:rPr>
          <w:rFonts w:ascii="Times New Roman" w:hAnsi="Times New Roman" w:cs="Times New Roman"/>
          <w:sz w:val="24"/>
          <w:szCs w:val="24"/>
        </w:rPr>
        <w:t xml:space="preserve"> That’s a waste of both space and data, so they can be combined into one variable. </w:t>
      </w:r>
    </w:p>
    <w:p w14:paraId="02F20563" w14:textId="77777777" w:rsidR="00A822A2" w:rsidRDefault="00A822A2" w:rsidP="00A822A2">
      <w:pPr>
        <w:spacing w:line="240" w:lineRule="auto"/>
        <w:ind w:firstLine="720"/>
        <w:jc w:val="center"/>
        <w:rPr>
          <w:rFonts w:ascii="Times New Roman" w:hAnsi="Times New Roman" w:cs="Times New Roman"/>
          <w:sz w:val="24"/>
          <w:szCs w:val="24"/>
        </w:rPr>
      </w:pPr>
      <w:r w:rsidRPr="00A822A2">
        <w:rPr>
          <w:rFonts w:ascii="Times New Roman" w:hAnsi="Times New Roman" w:cs="Times New Roman"/>
          <w:noProof/>
          <w:sz w:val="24"/>
          <w:szCs w:val="24"/>
        </w:rPr>
        <w:drawing>
          <wp:inline distT="0" distB="0" distL="0" distR="0" wp14:anchorId="63F6EDAE" wp14:editId="13091650">
            <wp:extent cx="5079365" cy="2962275"/>
            <wp:effectExtent l="57150" t="38100" r="45085" b="28575"/>
            <wp:docPr id="1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079365" cy="2962275"/>
                    </a:xfrm>
                    <a:prstGeom prst="rect">
                      <a:avLst/>
                    </a:prstGeom>
                    <a:ln w="28575">
                      <a:solidFill>
                        <a:schemeClr val="tx1"/>
                      </a:solidFill>
                    </a:ln>
                  </pic:spPr>
                </pic:pic>
              </a:graphicData>
            </a:graphic>
          </wp:inline>
        </w:drawing>
      </w:r>
    </w:p>
    <w:p w14:paraId="19C54D1B" w14:textId="77777777" w:rsidR="00A822A2" w:rsidRPr="00A822A2" w:rsidRDefault="00606BEE" w:rsidP="00A822A2">
      <w:pPr>
        <w:pStyle w:val="Caption"/>
        <w:jc w:val="center"/>
        <w:rPr>
          <w:rFonts w:ascii="Times New Roman" w:hAnsi="Times New Roman" w:cs="Times New Roman"/>
          <w:b w:val="0"/>
          <w:bCs w:val="0"/>
          <w:i/>
          <w:noProof/>
          <w:sz w:val="22"/>
          <w:szCs w:val="22"/>
        </w:rPr>
      </w:pPr>
      <w:r w:rsidRPr="001A74E9">
        <w:rPr>
          <w:rFonts w:ascii="Times New Roman" w:hAnsi="Times New Roman" w:cs="Times New Roman"/>
          <w:sz w:val="24"/>
          <w:szCs w:val="24"/>
        </w:rPr>
        <w:tab/>
      </w:r>
      <w:r w:rsidR="00A822A2" w:rsidRPr="00A822A2">
        <w:rPr>
          <w:rFonts w:ascii="Times New Roman" w:hAnsi="Times New Roman" w:cs="Times New Roman"/>
          <w:b w:val="0"/>
          <w:bCs w:val="0"/>
          <w:i/>
          <w:sz w:val="22"/>
          <w:szCs w:val="22"/>
        </w:rPr>
        <w:t>Figure 10 – ER Diagram with Corrected Keys (</w:t>
      </w:r>
      <w:proofErr w:type="spellStart"/>
      <w:r w:rsidR="00A822A2" w:rsidRPr="00A822A2">
        <w:rPr>
          <w:rFonts w:ascii="Times New Roman" w:hAnsi="Times New Roman" w:cs="Times New Roman"/>
          <w:b w:val="0"/>
          <w:bCs w:val="0"/>
          <w:i/>
          <w:sz w:val="22"/>
          <w:szCs w:val="22"/>
        </w:rPr>
        <w:t>Bartz</w:t>
      </w:r>
      <w:proofErr w:type="spellEnd"/>
      <w:r w:rsidR="00A822A2" w:rsidRPr="00A822A2">
        <w:rPr>
          <w:rFonts w:ascii="Times New Roman" w:hAnsi="Times New Roman" w:cs="Times New Roman"/>
          <w:b w:val="0"/>
          <w:bCs w:val="0"/>
          <w:i/>
          <w:sz w:val="22"/>
          <w:szCs w:val="22"/>
        </w:rPr>
        <w:t>, 2020)</w:t>
      </w:r>
    </w:p>
    <w:p w14:paraId="412BC9BF" w14:textId="77777777" w:rsidR="00606BEE" w:rsidRPr="001A74E9" w:rsidRDefault="00606BEE" w:rsidP="001A74E9">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t xml:space="preserve">Now that all these edits have been applied, this table has been fixed from its </w:t>
      </w:r>
      <w:r w:rsidR="00A822A2">
        <w:rPr>
          <w:rFonts w:ascii="Times New Roman" w:hAnsi="Times New Roman" w:cs="Times New Roman"/>
          <w:sz w:val="24"/>
          <w:szCs w:val="24"/>
        </w:rPr>
        <w:t xml:space="preserve">confusing </w:t>
      </w:r>
      <w:r w:rsidRPr="001A74E9">
        <w:rPr>
          <w:rFonts w:ascii="Times New Roman" w:hAnsi="Times New Roman" w:cs="Times New Roman"/>
          <w:sz w:val="24"/>
          <w:szCs w:val="24"/>
        </w:rPr>
        <w:t>o</w:t>
      </w:r>
      <w:r w:rsidR="00A822A2">
        <w:rPr>
          <w:rFonts w:ascii="Times New Roman" w:hAnsi="Times New Roman" w:cs="Times New Roman"/>
          <w:sz w:val="24"/>
          <w:szCs w:val="24"/>
        </w:rPr>
        <w:t>riginal state</w:t>
      </w:r>
      <w:r w:rsidRPr="001A74E9">
        <w:rPr>
          <w:rFonts w:ascii="Times New Roman" w:hAnsi="Times New Roman" w:cs="Times New Roman"/>
          <w:sz w:val="24"/>
          <w:szCs w:val="24"/>
        </w:rPr>
        <w:t xml:space="preserve"> to one that could be shown to a conference room of businesspeople. All the </w:t>
      </w:r>
      <w:r w:rsidR="00F95D7D">
        <w:rPr>
          <w:rFonts w:ascii="Times New Roman" w:hAnsi="Times New Roman" w:cs="Times New Roman"/>
          <w:sz w:val="24"/>
          <w:szCs w:val="24"/>
        </w:rPr>
        <w:t>changes</w:t>
      </w:r>
      <w:r w:rsidRPr="001A74E9">
        <w:rPr>
          <w:rFonts w:ascii="Times New Roman" w:hAnsi="Times New Roman" w:cs="Times New Roman"/>
          <w:sz w:val="24"/>
          <w:szCs w:val="24"/>
        </w:rPr>
        <w:t xml:space="preserve"> were meant to improve both the appearance and readability of the data. Of course, some sacrifices were made to fit tables like these into this form. Ideally, </w:t>
      </w:r>
      <w:r w:rsidR="00B80716">
        <w:rPr>
          <w:rFonts w:ascii="Times New Roman" w:hAnsi="Times New Roman" w:cs="Times New Roman"/>
          <w:sz w:val="24"/>
          <w:szCs w:val="24"/>
        </w:rPr>
        <w:t>an ER diagram</w:t>
      </w:r>
      <w:r w:rsidRPr="001A74E9">
        <w:rPr>
          <w:rFonts w:ascii="Times New Roman" w:hAnsi="Times New Roman" w:cs="Times New Roman"/>
          <w:sz w:val="24"/>
          <w:szCs w:val="24"/>
        </w:rPr>
        <w:t xml:space="preserve"> should have a good bit of white space in between the tables to better separate them from each other. But stepping away from the massive amount of refining we had to do, these should not be applied after the table was written, but during the process. This allows for less overall time spent making the table, and more time available to improve or enhance the model or programming behind it. But let’s step away from the complexity and formatting of these tables to better grasp the concept of modeling entities and their relationships.</w:t>
      </w:r>
    </w:p>
    <w:p w14:paraId="47E77310" w14:textId="77777777" w:rsidR="00606BEE" w:rsidRPr="001A74E9" w:rsidRDefault="00606BEE" w:rsidP="001A74E9">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t xml:space="preserve">When modeling new or different entities, it is best to approach the problem step by step. Start by splitting up the work into different categories: </w:t>
      </w:r>
      <w:r w:rsidR="00F92D3F">
        <w:rPr>
          <w:rFonts w:ascii="Times New Roman" w:hAnsi="Times New Roman" w:cs="Times New Roman"/>
          <w:sz w:val="24"/>
          <w:szCs w:val="24"/>
        </w:rPr>
        <w:t>t</w:t>
      </w:r>
      <w:r w:rsidRPr="001A74E9">
        <w:rPr>
          <w:rFonts w:ascii="Times New Roman" w:hAnsi="Times New Roman" w:cs="Times New Roman"/>
          <w:sz w:val="24"/>
          <w:szCs w:val="24"/>
        </w:rPr>
        <w:t>he i</w:t>
      </w:r>
      <w:r w:rsidR="00F92D3F">
        <w:rPr>
          <w:rFonts w:ascii="Times New Roman" w:hAnsi="Times New Roman" w:cs="Times New Roman"/>
          <w:sz w:val="24"/>
          <w:szCs w:val="24"/>
        </w:rPr>
        <w:t>nitial entity, the attributes of that entity</w:t>
      </w:r>
      <w:r w:rsidRPr="001A74E9">
        <w:rPr>
          <w:rFonts w:ascii="Times New Roman" w:hAnsi="Times New Roman" w:cs="Times New Roman"/>
          <w:sz w:val="24"/>
          <w:szCs w:val="24"/>
        </w:rPr>
        <w:t xml:space="preserve">, and </w:t>
      </w:r>
      <w:r w:rsidR="00F92D3F">
        <w:rPr>
          <w:rFonts w:ascii="Times New Roman" w:hAnsi="Times New Roman" w:cs="Times New Roman"/>
          <w:sz w:val="24"/>
          <w:szCs w:val="24"/>
        </w:rPr>
        <w:t xml:space="preserve">the entity’s </w:t>
      </w:r>
      <w:r w:rsidRPr="001A74E9">
        <w:rPr>
          <w:rFonts w:ascii="Times New Roman" w:hAnsi="Times New Roman" w:cs="Times New Roman"/>
          <w:sz w:val="24"/>
          <w:szCs w:val="24"/>
        </w:rPr>
        <w:t>relationships</w:t>
      </w:r>
      <w:r w:rsidR="001A74E9" w:rsidRPr="001A74E9">
        <w:rPr>
          <w:rFonts w:ascii="Times New Roman" w:hAnsi="Times New Roman" w:cs="Times New Roman"/>
          <w:sz w:val="24"/>
          <w:szCs w:val="24"/>
        </w:rPr>
        <w:t xml:space="preserve"> </w:t>
      </w:r>
      <w:r w:rsidRPr="001A74E9">
        <w:rPr>
          <w:rFonts w:ascii="Times New Roman" w:hAnsi="Times New Roman" w:cs="Times New Roman"/>
          <w:sz w:val="24"/>
          <w:szCs w:val="24"/>
        </w:rPr>
        <w:t xml:space="preserve">to other values. Applying this logic to a new table, </w:t>
      </w:r>
      <w:r w:rsidR="001A74E9" w:rsidRPr="001A74E9">
        <w:rPr>
          <w:rFonts w:ascii="Times New Roman" w:hAnsi="Times New Roman" w:cs="Times New Roman"/>
          <w:sz w:val="24"/>
          <w:szCs w:val="24"/>
        </w:rPr>
        <w:t>let’s</w:t>
      </w:r>
      <w:r w:rsidRPr="001A74E9">
        <w:rPr>
          <w:rFonts w:ascii="Times New Roman" w:hAnsi="Times New Roman" w:cs="Times New Roman"/>
          <w:sz w:val="24"/>
          <w:szCs w:val="24"/>
        </w:rPr>
        <w:t xml:space="preserve"> use a shipping company as an example. Firstly, </w:t>
      </w:r>
      <w:r w:rsidR="001A74E9" w:rsidRPr="001A74E9">
        <w:rPr>
          <w:rFonts w:ascii="Times New Roman" w:hAnsi="Times New Roman" w:cs="Times New Roman"/>
          <w:sz w:val="24"/>
          <w:szCs w:val="24"/>
        </w:rPr>
        <w:t>let’s</w:t>
      </w:r>
      <w:r w:rsidRPr="001A74E9">
        <w:rPr>
          <w:rFonts w:ascii="Times New Roman" w:hAnsi="Times New Roman" w:cs="Times New Roman"/>
          <w:sz w:val="24"/>
          <w:szCs w:val="24"/>
        </w:rPr>
        <w:t xml:space="preserve"> identify the </w:t>
      </w:r>
      <w:r w:rsidR="001A74E9" w:rsidRPr="001A74E9">
        <w:rPr>
          <w:rFonts w:ascii="Times New Roman" w:hAnsi="Times New Roman" w:cs="Times New Roman"/>
          <w:sz w:val="24"/>
          <w:szCs w:val="24"/>
        </w:rPr>
        <w:t>company’s</w:t>
      </w:r>
      <w:r w:rsidRPr="001A74E9">
        <w:rPr>
          <w:rFonts w:ascii="Times New Roman" w:hAnsi="Times New Roman" w:cs="Times New Roman"/>
          <w:sz w:val="24"/>
          <w:szCs w:val="24"/>
        </w:rPr>
        <w:t xml:space="preserve"> entities, which will be the tables necessary to understand </w:t>
      </w:r>
      <w:r w:rsidR="001A74E9" w:rsidRPr="001A74E9">
        <w:rPr>
          <w:rFonts w:ascii="Times New Roman" w:hAnsi="Times New Roman" w:cs="Times New Roman"/>
          <w:sz w:val="24"/>
          <w:szCs w:val="24"/>
        </w:rPr>
        <w:t>its</w:t>
      </w:r>
      <w:r w:rsidRPr="001A74E9">
        <w:rPr>
          <w:rFonts w:ascii="Times New Roman" w:hAnsi="Times New Roman" w:cs="Times New Roman"/>
          <w:sz w:val="24"/>
          <w:szCs w:val="24"/>
        </w:rPr>
        <w:t xml:space="preserve"> inner workings. Entities like orders and storage are very important, but there are far too many entities to model, so depending on what the meeting entails, tailoring the data to fit the occasion is a necessity. For instance, showing what customer data you get in a meeting discussing storage employee importance is unimportant to the current topic.</w:t>
      </w:r>
    </w:p>
    <w:p w14:paraId="1535FC04" w14:textId="77777777" w:rsidR="00606BEE" w:rsidRPr="001A74E9" w:rsidRDefault="00606BEE" w:rsidP="001A74E9">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t>Speaking of customer data, the next step in making a comprehendible ER diagram revolves around getting the attributes</w:t>
      </w:r>
      <w:r w:rsidR="00FB7925">
        <w:rPr>
          <w:rFonts w:ascii="Times New Roman" w:hAnsi="Times New Roman" w:cs="Times New Roman"/>
          <w:sz w:val="24"/>
          <w:szCs w:val="24"/>
        </w:rPr>
        <w:t xml:space="preserve"> and </w:t>
      </w:r>
      <w:r w:rsidRPr="001A74E9">
        <w:rPr>
          <w:rFonts w:ascii="Times New Roman" w:hAnsi="Times New Roman" w:cs="Times New Roman"/>
          <w:sz w:val="24"/>
          <w:szCs w:val="24"/>
        </w:rPr>
        <w:t xml:space="preserve">variables that each entity has. Remember to make this </w:t>
      </w:r>
      <w:r w:rsidR="00FB7925">
        <w:rPr>
          <w:rFonts w:ascii="Times New Roman" w:hAnsi="Times New Roman" w:cs="Times New Roman"/>
          <w:sz w:val="24"/>
          <w:szCs w:val="24"/>
        </w:rPr>
        <w:t>data easily recognizable by its name.  T</w:t>
      </w:r>
      <w:r w:rsidRPr="001A74E9">
        <w:rPr>
          <w:rFonts w:ascii="Times New Roman" w:hAnsi="Times New Roman" w:cs="Times New Roman"/>
          <w:sz w:val="24"/>
          <w:szCs w:val="24"/>
        </w:rPr>
        <w:t xml:space="preserve">hat name should represent the data contained within, because while a </w:t>
      </w:r>
      <w:r w:rsidRPr="001A74E9">
        <w:rPr>
          <w:rFonts w:ascii="Times New Roman" w:hAnsi="Times New Roman" w:cs="Times New Roman"/>
          <w:sz w:val="24"/>
          <w:szCs w:val="24"/>
        </w:rPr>
        <w:lastRenderedPageBreak/>
        <w:t xml:space="preserve">variable named </w:t>
      </w:r>
      <w:proofErr w:type="spellStart"/>
      <w:r w:rsidRPr="001A74E9">
        <w:rPr>
          <w:rFonts w:ascii="Times New Roman" w:hAnsi="Times New Roman" w:cs="Times New Roman"/>
          <w:sz w:val="24"/>
          <w:szCs w:val="24"/>
        </w:rPr>
        <w:t>Ren_and_Stimpy</w:t>
      </w:r>
      <w:proofErr w:type="spellEnd"/>
      <w:r w:rsidRPr="001A74E9">
        <w:rPr>
          <w:rFonts w:ascii="Times New Roman" w:hAnsi="Times New Roman" w:cs="Times New Roman"/>
          <w:sz w:val="24"/>
          <w:szCs w:val="24"/>
        </w:rPr>
        <w:t xml:space="preserve"> is very recognizable, if it contained an order number, </w:t>
      </w:r>
      <w:r w:rsidR="00FB7925">
        <w:rPr>
          <w:rFonts w:ascii="Times New Roman" w:hAnsi="Times New Roman" w:cs="Times New Roman"/>
          <w:sz w:val="24"/>
          <w:szCs w:val="24"/>
        </w:rPr>
        <w:t xml:space="preserve">that would be terribly </w:t>
      </w:r>
      <w:r w:rsidRPr="001A74E9">
        <w:rPr>
          <w:rFonts w:ascii="Times New Roman" w:hAnsi="Times New Roman" w:cs="Times New Roman"/>
          <w:sz w:val="24"/>
          <w:szCs w:val="24"/>
        </w:rPr>
        <w:t>confusing. Customer data might include things like their name, address, and so forth. Customer data should, however, not include extraneous details like their sex or skin color. While elaborating on what each entity has, be careful not to program personal details to be stored carelessly, as data leaks have become more and more common over the years. Keeping the data secure is important, but remember, the less you collect, the easier it is to encrypt or protect from outside influence.</w:t>
      </w:r>
    </w:p>
    <w:p w14:paraId="5311D8B4" w14:textId="77777777" w:rsidR="00606BEE" w:rsidRPr="007561BD" w:rsidRDefault="00E00B17" w:rsidP="001A74E9">
      <w:pPr>
        <w:pStyle w:val="Heading3"/>
        <w:jc w:val="both"/>
        <w:rPr>
          <w:rFonts w:ascii="Times New Roman" w:hAnsi="Times New Roman" w:cs="Times New Roman"/>
          <w:b/>
          <w:bCs/>
          <w:sz w:val="28"/>
          <w:szCs w:val="28"/>
        </w:rPr>
      </w:pPr>
      <w:r w:rsidRPr="007561BD">
        <w:rPr>
          <w:rFonts w:ascii="Times New Roman" w:hAnsi="Times New Roman" w:cs="Times New Roman"/>
          <w:b/>
          <w:bCs/>
          <w:sz w:val="28"/>
          <w:szCs w:val="28"/>
        </w:rPr>
        <w:t>2</w:t>
      </w:r>
      <w:r w:rsidR="00606BEE" w:rsidRPr="007561BD">
        <w:rPr>
          <w:rFonts w:ascii="Times New Roman" w:hAnsi="Times New Roman" w:cs="Times New Roman"/>
          <w:b/>
          <w:bCs/>
          <w:sz w:val="28"/>
          <w:szCs w:val="28"/>
        </w:rPr>
        <w:t>.4 Modeling</w:t>
      </w:r>
    </w:p>
    <w:p w14:paraId="6EB35485" w14:textId="77777777" w:rsidR="00FB7925" w:rsidRDefault="00606BEE" w:rsidP="00FB7925">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t xml:space="preserve">Finally, speaking of data, entities and variables might have relationships to other entities, so this should be the last phase of ER diagram assembly. Take, for example, the </w:t>
      </w:r>
      <w:r w:rsidR="007768FB">
        <w:rPr>
          <w:rFonts w:ascii="Times New Roman" w:hAnsi="Times New Roman" w:cs="Times New Roman"/>
          <w:sz w:val="24"/>
          <w:szCs w:val="24"/>
        </w:rPr>
        <w:t>o</w:t>
      </w:r>
      <w:r w:rsidRPr="001A74E9">
        <w:rPr>
          <w:rFonts w:ascii="Times New Roman" w:hAnsi="Times New Roman" w:cs="Times New Roman"/>
          <w:sz w:val="24"/>
          <w:szCs w:val="24"/>
        </w:rPr>
        <w:t xml:space="preserve">rder and </w:t>
      </w:r>
      <w:r w:rsidR="007768FB">
        <w:rPr>
          <w:rFonts w:ascii="Times New Roman" w:hAnsi="Times New Roman" w:cs="Times New Roman"/>
          <w:sz w:val="24"/>
          <w:szCs w:val="24"/>
        </w:rPr>
        <w:t>c</w:t>
      </w:r>
      <w:r w:rsidRPr="001A74E9">
        <w:rPr>
          <w:rFonts w:ascii="Times New Roman" w:hAnsi="Times New Roman" w:cs="Times New Roman"/>
          <w:sz w:val="24"/>
          <w:szCs w:val="24"/>
        </w:rPr>
        <w:t>ustomer entities in the context of the company. The relationship is as such, for each customer, they may have multiple orders, while each order will only have one customer who made it. The storage facility may have multiple incoming orders or requests, but the order only references one facility.</w:t>
      </w:r>
    </w:p>
    <w:p w14:paraId="70BE5811" w14:textId="77777777" w:rsidR="00FB7925" w:rsidRPr="001A74E9" w:rsidRDefault="00FB7925" w:rsidP="00FB7925">
      <w:pPr>
        <w:spacing w:line="240" w:lineRule="auto"/>
        <w:ind w:firstLine="720"/>
        <w:jc w:val="center"/>
        <w:rPr>
          <w:rFonts w:ascii="Times New Roman" w:hAnsi="Times New Roman" w:cs="Times New Roman"/>
          <w:sz w:val="24"/>
          <w:szCs w:val="24"/>
        </w:rPr>
      </w:pPr>
      <w:r w:rsidRPr="00FB7925">
        <w:rPr>
          <w:rFonts w:ascii="Times New Roman" w:hAnsi="Times New Roman" w:cs="Times New Roman"/>
          <w:noProof/>
          <w:sz w:val="24"/>
          <w:szCs w:val="24"/>
        </w:rPr>
        <w:drawing>
          <wp:inline distT="0" distB="0" distL="0" distR="0" wp14:anchorId="5EA9B654" wp14:editId="2FC4A85B">
            <wp:extent cx="4166235" cy="1123950"/>
            <wp:effectExtent l="57150" t="38100" r="43815" b="19050"/>
            <wp:docPr id="1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166235" cy="1123950"/>
                    </a:xfrm>
                    <a:prstGeom prst="rect">
                      <a:avLst/>
                    </a:prstGeom>
                    <a:ln w="28575">
                      <a:solidFill>
                        <a:schemeClr val="tx1"/>
                      </a:solidFill>
                    </a:ln>
                  </pic:spPr>
                </pic:pic>
              </a:graphicData>
            </a:graphic>
          </wp:inline>
        </w:drawing>
      </w:r>
    </w:p>
    <w:p w14:paraId="514577CA" w14:textId="77777777" w:rsidR="00FB7925" w:rsidRPr="00FB7925" w:rsidRDefault="00FB7925" w:rsidP="00FB7925">
      <w:pPr>
        <w:pStyle w:val="Caption"/>
        <w:jc w:val="center"/>
        <w:rPr>
          <w:rFonts w:ascii="Times New Roman" w:hAnsi="Times New Roman" w:cs="Times New Roman"/>
          <w:b w:val="0"/>
          <w:bCs w:val="0"/>
          <w:i/>
          <w:noProof/>
          <w:sz w:val="22"/>
          <w:szCs w:val="22"/>
        </w:rPr>
      </w:pPr>
      <w:r w:rsidRPr="00FB7925">
        <w:rPr>
          <w:rFonts w:ascii="Times New Roman" w:hAnsi="Times New Roman" w:cs="Times New Roman"/>
          <w:b w:val="0"/>
          <w:bCs w:val="0"/>
          <w:i/>
          <w:sz w:val="22"/>
          <w:szCs w:val="22"/>
        </w:rPr>
        <w:t>Figure 11 – Entity-to-Entity Relation (</w:t>
      </w:r>
      <w:proofErr w:type="spellStart"/>
      <w:r w:rsidRPr="00FB7925">
        <w:rPr>
          <w:rFonts w:ascii="Times New Roman" w:hAnsi="Times New Roman" w:cs="Times New Roman"/>
          <w:b w:val="0"/>
          <w:bCs w:val="0"/>
          <w:i/>
          <w:sz w:val="22"/>
          <w:szCs w:val="22"/>
        </w:rPr>
        <w:t>Bartz</w:t>
      </w:r>
      <w:proofErr w:type="spellEnd"/>
      <w:r w:rsidRPr="00FB7925">
        <w:rPr>
          <w:rFonts w:ascii="Times New Roman" w:hAnsi="Times New Roman" w:cs="Times New Roman"/>
          <w:b w:val="0"/>
          <w:bCs w:val="0"/>
          <w:i/>
          <w:sz w:val="22"/>
          <w:szCs w:val="22"/>
        </w:rPr>
        <w:t>, 2020)</w:t>
      </w:r>
    </w:p>
    <w:p w14:paraId="711164B6" w14:textId="77777777" w:rsidR="00606BEE" w:rsidRDefault="007768FB" w:rsidP="001A74E9">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Thus</w:t>
      </w:r>
      <w:r w:rsidR="00606BEE" w:rsidRPr="001A74E9">
        <w:rPr>
          <w:rFonts w:ascii="Times New Roman" w:hAnsi="Times New Roman" w:cs="Times New Roman"/>
          <w:sz w:val="24"/>
          <w:szCs w:val="24"/>
        </w:rPr>
        <w:t xml:space="preserve"> we can see the importance of properly laying out and describing ER relations to better represent the data. However, let’s address some smaller, more technical issues that may arise when creating a diagram. Given a diagram, sometimes concepts or variables put onto the board that others are not familiar with. Say you use some in-house acronyms at a large event, and then people ask questions about those topics. That is wasted time that could have been spent asking better questions that you prepared to answer. Remember that while you want to inform your audience, it is important to present that in an easily comprehendible way. Following some commonly used conventions, as well as using some advice outlined above, will allow you to work smarter, not harder.</w:t>
      </w:r>
    </w:p>
    <w:p w14:paraId="43517C46" w14:textId="77777777" w:rsidR="007768FB" w:rsidRDefault="007768FB" w:rsidP="007768FB">
      <w:pPr>
        <w:spacing w:line="240" w:lineRule="auto"/>
        <w:jc w:val="both"/>
        <w:rPr>
          <w:rStyle w:val="Heading3Char"/>
          <w:rFonts w:ascii="Times New Roman" w:hAnsi="Times New Roman" w:cs="Times New Roman"/>
          <w:b/>
          <w:bCs/>
          <w:sz w:val="28"/>
          <w:szCs w:val="28"/>
        </w:rPr>
      </w:pPr>
      <w:r w:rsidRPr="007561BD">
        <w:rPr>
          <w:rStyle w:val="Heading3Char"/>
          <w:rFonts w:ascii="Times New Roman" w:hAnsi="Times New Roman" w:cs="Times New Roman"/>
          <w:b/>
          <w:bCs/>
          <w:sz w:val="28"/>
          <w:szCs w:val="28"/>
        </w:rPr>
        <w:t>2.5 Examples</w:t>
      </w:r>
    </w:p>
    <w:p w14:paraId="28196179" w14:textId="77777777" w:rsidR="007768FB" w:rsidRDefault="007768FB" w:rsidP="007768FB">
      <w:pPr>
        <w:spacing w:line="240" w:lineRule="auto"/>
        <w:jc w:val="center"/>
        <w:rPr>
          <w:rFonts w:ascii="Times New Roman" w:hAnsi="Times New Roman" w:cs="Times New Roman"/>
          <w:sz w:val="24"/>
          <w:szCs w:val="24"/>
        </w:rPr>
      </w:pPr>
      <w:r w:rsidRPr="007768FB">
        <w:rPr>
          <w:rStyle w:val="Heading3Char"/>
          <w:rFonts w:ascii="Times New Roman" w:hAnsi="Times New Roman" w:cs="Times New Roman"/>
          <w:b/>
          <w:bCs/>
          <w:noProof/>
          <w:sz w:val="28"/>
          <w:szCs w:val="28"/>
        </w:rPr>
        <w:drawing>
          <wp:inline distT="0" distB="0" distL="0" distR="0" wp14:anchorId="267B7DDB" wp14:editId="6A980962">
            <wp:extent cx="3752356" cy="3207322"/>
            <wp:effectExtent l="57150" t="38100" r="38594" b="12128"/>
            <wp:docPr id="20" name="Picture 2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ER_Diagram_Project2.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886006" cy="3321559"/>
                    </a:xfrm>
                    <a:prstGeom prst="rect">
                      <a:avLst/>
                    </a:prstGeom>
                    <a:ln w="28575" cap="sq">
                      <a:solidFill>
                        <a:srgbClr val="000000"/>
                      </a:solidFill>
                      <a:prstDash val="solid"/>
                      <a:miter lim="800000"/>
                    </a:ln>
                    <a:effectLst/>
                  </pic:spPr>
                </pic:pic>
              </a:graphicData>
            </a:graphic>
          </wp:inline>
        </w:drawing>
      </w:r>
    </w:p>
    <w:p w14:paraId="70BD22D7" w14:textId="77777777" w:rsidR="007768FB" w:rsidRPr="007768FB" w:rsidRDefault="007768FB" w:rsidP="007768FB">
      <w:pPr>
        <w:spacing w:line="240" w:lineRule="auto"/>
        <w:jc w:val="center"/>
        <w:rPr>
          <w:rFonts w:ascii="Times New Roman" w:hAnsi="Times New Roman" w:cs="Times New Roman"/>
          <w:i/>
          <w:sz w:val="24"/>
          <w:szCs w:val="24"/>
        </w:rPr>
      </w:pPr>
      <w:r w:rsidRPr="007768FB">
        <w:rPr>
          <w:rFonts w:ascii="Times New Roman" w:hAnsi="Times New Roman" w:cs="Times New Roman"/>
          <w:i/>
          <w:sz w:val="24"/>
          <w:szCs w:val="24"/>
        </w:rPr>
        <w:t>Figure 12 – Store ER Diagram (Bennett, 2020</w:t>
      </w:r>
    </w:p>
    <w:p w14:paraId="22EE81AD" w14:textId="77777777" w:rsidR="007561BD" w:rsidRPr="007561BD" w:rsidRDefault="007561BD" w:rsidP="001A74E9">
      <w:pPr>
        <w:spacing w:line="240" w:lineRule="auto"/>
        <w:jc w:val="both"/>
        <w:rPr>
          <w:rFonts w:ascii="Times New Roman" w:hAnsi="Times New Roman" w:cs="Times New Roman"/>
          <w:b/>
          <w:bCs/>
          <w:sz w:val="28"/>
          <w:szCs w:val="28"/>
        </w:rPr>
      </w:pPr>
      <w:r w:rsidRPr="007561BD">
        <w:rPr>
          <w:rFonts w:ascii="Times New Roman" w:hAnsi="Times New Roman" w:cs="Times New Roman"/>
          <w:b/>
          <w:bCs/>
          <w:sz w:val="28"/>
          <w:szCs w:val="28"/>
        </w:rPr>
        <w:lastRenderedPageBreak/>
        <w:t>2.6 Business Intelligence Systems and Data Warehouse</w:t>
      </w:r>
    </w:p>
    <w:p w14:paraId="32F18F28" w14:textId="77777777" w:rsidR="00606BEE" w:rsidRDefault="009B04E6" w:rsidP="007561BD">
      <w:pPr>
        <w:spacing w:line="240" w:lineRule="auto"/>
        <w:ind w:firstLine="720"/>
        <w:jc w:val="both"/>
        <w:rPr>
          <w:rFonts w:ascii="Times New Roman" w:hAnsi="Times New Roman" w:cs="Times New Roman"/>
          <w:b/>
          <w:bCs/>
          <w:sz w:val="24"/>
          <w:szCs w:val="24"/>
        </w:rPr>
      </w:pPr>
      <w:r w:rsidRPr="009B04E6">
        <w:rPr>
          <w:rFonts w:ascii="Times New Roman" w:hAnsi="Times New Roman" w:cs="Times New Roman"/>
          <w:b/>
          <w:bCs/>
          <w:sz w:val="24"/>
          <w:szCs w:val="24"/>
        </w:rPr>
        <w:t xml:space="preserve">Business Intelligence </w:t>
      </w:r>
      <w:r w:rsidR="00983073">
        <w:rPr>
          <w:rFonts w:ascii="Times New Roman" w:hAnsi="Times New Roman" w:cs="Times New Roman"/>
          <w:b/>
          <w:bCs/>
          <w:sz w:val="24"/>
          <w:szCs w:val="24"/>
        </w:rPr>
        <w:t xml:space="preserve">(BI) </w:t>
      </w:r>
      <w:r w:rsidRPr="009B04E6">
        <w:rPr>
          <w:rFonts w:ascii="Times New Roman" w:hAnsi="Times New Roman" w:cs="Times New Roman"/>
          <w:b/>
          <w:bCs/>
          <w:sz w:val="24"/>
          <w:szCs w:val="24"/>
        </w:rPr>
        <w:t>Systems</w:t>
      </w:r>
      <w:r>
        <w:rPr>
          <w:rFonts w:ascii="Times New Roman" w:hAnsi="Times New Roman" w:cs="Times New Roman"/>
          <w:b/>
          <w:bCs/>
          <w:sz w:val="24"/>
          <w:szCs w:val="24"/>
        </w:rPr>
        <w:t xml:space="preserve"> </w:t>
      </w:r>
      <w:r w:rsidR="007768FB">
        <w:rPr>
          <w:rFonts w:ascii="Times New Roman" w:hAnsi="Times New Roman" w:cs="Times New Roman"/>
          <w:sz w:val="24"/>
          <w:szCs w:val="24"/>
        </w:rPr>
        <w:t xml:space="preserve">are any </w:t>
      </w:r>
      <w:r w:rsidR="00983073">
        <w:rPr>
          <w:rFonts w:ascii="Times New Roman" w:hAnsi="Times New Roman" w:cs="Times New Roman"/>
          <w:sz w:val="24"/>
          <w:szCs w:val="24"/>
        </w:rPr>
        <w:t>database system that ha</w:t>
      </w:r>
      <w:r w:rsidR="007768FB">
        <w:rPr>
          <w:rFonts w:ascii="Times New Roman" w:hAnsi="Times New Roman" w:cs="Times New Roman"/>
          <w:sz w:val="24"/>
          <w:szCs w:val="24"/>
        </w:rPr>
        <w:t>s data, programs, and personnel</w:t>
      </w:r>
      <w:r w:rsidR="00983073">
        <w:rPr>
          <w:rFonts w:ascii="Times New Roman" w:hAnsi="Times New Roman" w:cs="Times New Roman"/>
          <w:sz w:val="24"/>
          <w:szCs w:val="24"/>
        </w:rPr>
        <w:t xml:space="preserve"> </w:t>
      </w:r>
      <w:r w:rsidR="007768FB">
        <w:rPr>
          <w:rFonts w:ascii="Times New Roman" w:hAnsi="Times New Roman" w:cs="Times New Roman"/>
          <w:sz w:val="24"/>
          <w:szCs w:val="24"/>
        </w:rPr>
        <w:t xml:space="preserve">and are specialized for </w:t>
      </w:r>
      <w:r w:rsidR="00983073">
        <w:rPr>
          <w:rFonts w:ascii="Times New Roman" w:hAnsi="Times New Roman" w:cs="Times New Roman"/>
          <w:sz w:val="24"/>
          <w:szCs w:val="24"/>
        </w:rPr>
        <w:t xml:space="preserve">the preparation of data for BI processing. </w:t>
      </w:r>
      <w:r w:rsidR="007768FB">
        <w:rPr>
          <w:rFonts w:ascii="Times New Roman" w:hAnsi="Times New Roman" w:cs="Times New Roman"/>
          <w:sz w:val="24"/>
          <w:szCs w:val="24"/>
        </w:rPr>
        <w:t xml:space="preserve">A </w:t>
      </w:r>
      <w:r w:rsidR="007768FB" w:rsidRPr="007768FB">
        <w:rPr>
          <w:rFonts w:ascii="Times New Roman" w:hAnsi="Times New Roman" w:cs="Times New Roman"/>
          <w:b/>
          <w:sz w:val="24"/>
          <w:szCs w:val="24"/>
        </w:rPr>
        <w:t>D</w:t>
      </w:r>
      <w:r w:rsidR="009F1EA0" w:rsidRPr="009F1EA0">
        <w:rPr>
          <w:rFonts w:ascii="Times New Roman" w:hAnsi="Times New Roman" w:cs="Times New Roman"/>
          <w:b/>
          <w:bCs/>
          <w:sz w:val="24"/>
          <w:szCs w:val="24"/>
        </w:rPr>
        <w:t xml:space="preserve">ata </w:t>
      </w:r>
      <w:r w:rsidR="007768FB">
        <w:rPr>
          <w:rFonts w:ascii="Times New Roman" w:hAnsi="Times New Roman" w:cs="Times New Roman"/>
          <w:b/>
          <w:bCs/>
          <w:sz w:val="24"/>
          <w:szCs w:val="24"/>
        </w:rPr>
        <w:t>W</w:t>
      </w:r>
      <w:r w:rsidR="009F1EA0" w:rsidRPr="009F1EA0">
        <w:rPr>
          <w:rFonts w:ascii="Times New Roman" w:hAnsi="Times New Roman" w:cs="Times New Roman"/>
          <w:b/>
          <w:bCs/>
          <w:sz w:val="24"/>
          <w:szCs w:val="24"/>
        </w:rPr>
        <w:t>arehouse</w:t>
      </w:r>
      <w:r w:rsidR="009F1EA0">
        <w:rPr>
          <w:rFonts w:ascii="Times New Roman" w:hAnsi="Times New Roman" w:cs="Times New Roman"/>
          <w:sz w:val="24"/>
          <w:szCs w:val="24"/>
        </w:rPr>
        <w:t xml:space="preserve"> is a system used for reporting and data analysis, and is considered a core component of business intelligence.  </w:t>
      </w:r>
      <w:r w:rsidR="007768FB">
        <w:rPr>
          <w:rFonts w:ascii="Times New Roman" w:hAnsi="Times New Roman" w:cs="Times New Roman"/>
          <w:sz w:val="24"/>
          <w:szCs w:val="24"/>
        </w:rPr>
        <w:t xml:space="preserve">This includes </w:t>
      </w:r>
      <w:r w:rsidR="009F1EA0">
        <w:rPr>
          <w:rFonts w:ascii="Times New Roman" w:hAnsi="Times New Roman" w:cs="Times New Roman"/>
          <w:sz w:val="24"/>
          <w:szCs w:val="24"/>
        </w:rPr>
        <w:t xml:space="preserve">day-to-day transactions and other internal data or external data </w:t>
      </w:r>
      <w:r w:rsidR="007768FB">
        <w:rPr>
          <w:rFonts w:ascii="Times New Roman" w:hAnsi="Times New Roman" w:cs="Times New Roman"/>
          <w:sz w:val="24"/>
          <w:szCs w:val="24"/>
        </w:rPr>
        <w:t xml:space="preserve">from </w:t>
      </w:r>
      <w:r w:rsidR="00036572">
        <w:rPr>
          <w:rFonts w:ascii="Times New Roman" w:hAnsi="Times New Roman" w:cs="Times New Roman"/>
          <w:sz w:val="24"/>
          <w:szCs w:val="24"/>
        </w:rPr>
        <w:t xml:space="preserve">sources by the </w:t>
      </w:r>
      <w:r w:rsidR="00036572" w:rsidRPr="00036572">
        <w:rPr>
          <w:rFonts w:ascii="Times New Roman" w:hAnsi="Times New Roman" w:cs="Times New Roman"/>
          <w:b/>
          <w:bCs/>
          <w:sz w:val="24"/>
          <w:szCs w:val="24"/>
        </w:rPr>
        <w:t>Extract, Transform, and load (ETL)</w:t>
      </w:r>
      <w:r w:rsidR="00036572">
        <w:rPr>
          <w:rFonts w:ascii="Times New Roman" w:hAnsi="Times New Roman" w:cs="Times New Roman"/>
          <w:sz w:val="24"/>
          <w:szCs w:val="24"/>
        </w:rPr>
        <w:t xml:space="preserve"> System.</w:t>
      </w:r>
    </w:p>
    <w:p w14:paraId="780DCC0B" w14:textId="05C7766E" w:rsidR="00036572" w:rsidRDefault="00036572" w:rsidP="00F47D42">
      <w:pPr>
        <w:spacing w:line="240" w:lineRule="auto"/>
        <w:ind w:firstLine="720"/>
        <w:jc w:val="both"/>
        <w:rPr>
          <w:rFonts w:ascii="Times New Roman" w:hAnsi="Times New Roman" w:cs="Times New Roman"/>
          <w:sz w:val="24"/>
          <w:szCs w:val="24"/>
        </w:rPr>
      </w:pPr>
      <w:r>
        <w:rPr>
          <w:rFonts w:ascii="Times New Roman" w:hAnsi="Times New Roman" w:cs="Times New Roman"/>
          <w:b/>
          <w:bCs/>
          <w:sz w:val="24"/>
          <w:szCs w:val="24"/>
        </w:rPr>
        <w:t>Database SKU</w:t>
      </w:r>
      <w:r w:rsidR="007768FB">
        <w:rPr>
          <w:rFonts w:ascii="Times New Roman" w:hAnsi="Times New Roman" w:cs="Times New Roman"/>
          <w:b/>
          <w:bCs/>
          <w:sz w:val="24"/>
          <w:szCs w:val="24"/>
        </w:rPr>
        <w:t>s</w:t>
      </w:r>
      <w:r w:rsidR="00937796">
        <w:rPr>
          <w:rFonts w:ascii="Times New Roman" w:hAnsi="Times New Roman" w:cs="Times New Roman"/>
          <w:b/>
          <w:bCs/>
          <w:sz w:val="24"/>
          <w:szCs w:val="24"/>
        </w:rPr>
        <w:t xml:space="preserve"> (</w:t>
      </w:r>
      <w:r w:rsidR="00937796">
        <w:rPr>
          <w:rFonts w:ascii="Roboto" w:hAnsi="Roboto"/>
          <w:color w:val="202124"/>
          <w:shd w:val="clear" w:color="auto" w:fill="FFFFFF"/>
        </w:rPr>
        <w:t>A </w:t>
      </w:r>
      <w:r w:rsidR="00937796">
        <w:rPr>
          <w:rFonts w:ascii="Roboto" w:hAnsi="Roboto"/>
          <w:b/>
          <w:bCs/>
          <w:color w:val="202124"/>
          <w:shd w:val="clear" w:color="auto" w:fill="FFFFFF"/>
        </w:rPr>
        <w:t>stock-keeping unit (SKU</w:t>
      </w:r>
      <w:r w:rsidR="00937796">
        <w:rPr>
          <w:rFonts w:ascii="Roboto" w:hAnsi="Roboto"/>
          <w:color w:val="202124"/>
          <w:shd w:val="clear" w:color="auto" w:fill="FFFFFF"/>
        </w:rPr>
        <w:t xml:space="preserve">) </w:t>
      </w:r>
      <w:r w:rsidR="00937796" w:rsidRPr="00937796">
        <w:rPr>
          <w:rFonts w:ascii="Times New Roman" w:hAnsi="Times New Roman" w:cs="Times New Roman"/>
          <w:color w:val="202124"/>
          <w:sz w:val="24"/>
          <w:szCs w:val="24"/>
          <w:shd w:val="clear" w:color="auto" w:fill="FFFFFF"/>
        </w:rPr>
        <w:t>is a scannable bar code, most often seen printed on product labels in a retail store</w:t>
      </w:r>
      <w:r w:rsidR="00937796" w:rsidRPr="00937796">
        <w:rPr>
          <w:rFonts w:ascii="Times New Roman" w:hAnsi="Times New Roman" w:cs="Times New Roman"/>
          <w:color w:val="202124"/>
          <w:sz w:val="24"/>
          <w:szCs w:val="24"/>
          <w:shd w:val="clear" w:color="auto" w:fill="FFFFFF"/>
        </w:rPr>
        <w:t xml:space="preserve">) </w:t>
      </w:r>
      <w:r w:rsidRPr="00937796">
        <w:rPr>
          <w:rFonts w:ascii="Times New Roman" w:hAnsi="Times New Roman" w:cs="Times New Roman"/>
          <w:sz w:val="24"/>
          <w:szCs w:val="24"/>
        </w:rPr>
        <w:t xml:space="preserve">where the </w:t>
      </w:r>
      <w:r w:rsidRPr="00937796">
        <w:rPr>
          <w:rFonts w:ascii="Times New Roman" w:hAnsi="Times New Roman" w:cs="Times New Roman"/>
          <w:b/>
          <w:bCs/>
          <w:sz w:val="24"/>
          <w:szCs w:val="24"/>
        </w:rPr>
        <w:t>primary</w:t>
      </w:r>
      <w:r w:rsidRPr="009270ED">
        <w:rPr>
          <w:rFonts w:ascii="Times New Roman" w:hAnsi="Times New Roman" w:cs="Times New Roman"/>
          <w:b/>
          <w:bCs/>
          <w:sz w:val="24"/>
          <w:szCs w:val="24"/>
        </w:rPr>
        <w:t xml:space="preserve"> key</w:t>
      </w:r>
      <w:r w:rsidR="007768FB">
        <w:rPr>
          <w:rFonts w:ascii="Times New Roman" w:hAnsi="Times New Roman" w:cs="Times New Roman"/>
          <w:sz w:val="24"/>
          <w:szCs w:val="24"/>
        </w:rPr>
        <w:t xml:space="preserve"> consists</w:t>
      </w:r>
      <w:r w:rsidRPr="009270ED">
        <w:rPr>
          <w:rFonts w:ascii="Times New Roman" w:hAnsi="Times New Roman" w:cs="Times New Roman"/>
          <w:sz w:val="24"/>
          <w:szCs w:val="24"/>
        </w:rPr>
        <w:t xml:space="preserve"> of</w:t>
      </w:r>
      <w:r>
        <w:rPr>
          <w:rFonts w:ascii="Times New Roman" w:hAnsi="Times New Roman" w:cs="Times New Roman"/>
          <w:b/>
          <w:bCs/>
          <w:sz w:val="24"/>
          <w:szCs w:val="24"/>
        </w:rPr>
        <w:t xml:space="preserve"> </w:t>
      </w:r>
      <w:r w:rsidR="009270ED" w:rsidRPr="009270ED">
        <w:rPr>
          <w:rFonts w:ascii="Times New Roman" w:hAnsi="Times New Roman" w:cs="Times New Roman"/>
          <w:sz w:val="24"/>
          <w:szCs w:val="24"/>
        </w:rPr>
        <w:t xml:space="preserve">one or more column will uniquely identify each row </w:t>
      </w:r>
      <w:r w:rsidR="009270ED">
        <w:rPr>
          <w:rFonts w:ascii="Times New Roman" w:hAnsi="Times New Roman" w:cs="Times New Roman"/>
          <w:sz w:val="24"/>
          <w:szCs w:val="24"/>
        </w:rPr>
        <w:t xml:space="preserve">or record in the table. </w:t>
      </w:r>
      <w:r w:rsidR="007768FB">
        <w:rPr>
          <w:rFonts w:ascii="Times New Roman" w:hAnsi="Times New Roman" w:cs="Times New Roman"/>
          <w:sz w:val="24"/>
          <w:szCs w:val="24"/>
        </w:rPr>
        <w:t>S</w:t>
      </w:r>
      <w:r w:rsidR="009270ED">
        <w:rPr>
          <w:rFonts w:ascii="Times New Roman" w:hAnsi="Times New Roman" w:cs="Times New Roman"/>
          <w:sz w:val="24"/>
          <w:szCs w:val="24"/>
        </w:rPr>
        <w:t xml:space="preserve">ome tables may have one or more </w:t>
      </w:r>
      <w:r w:rsidR="00900142" w:rsidRPr="00900142">
        <w:rPr>
          <w:rFonts w:ascii="Times New Roman" w:hAnsi="Times New Roman" w:cs="Times New Roman"/>
          <w:b/>
          <w:bCs/>
          <w:sz w:val="24"/>
          <w:szCs w:val="24"/>
        </w:rPr>
        <w:t>foreign</w:t>
      </w:r>
      <w:r w:rsidR="009270ED" w:rsidRPr="00900142">
        <w:rPr>
          <w:rFonts w:ascii="Times New Roman" w:hAnsi="Times New Roman" w:cs="Times New Roman"/>
          <w:b/>
          <w:bCs/>
          <w:sz w:val="24"/>
          <w:szCs w:val="24"/>
        </w:rPr>
        <w:t xml:space="preserve"> key</w:t>
      </w:r>
      <w:r w:rsidR="007768FB">
        <w:rPr>
          <w:rFonts w:ascii="Times New Roman" w:hAnsi="Times New Roman" w:cs="Times New Roman"/>
          <w:b/>
          <w:bCs/>
          <w:sz w:val="24"/>
          <w:szCs w:val="24"/>
        </w:rPr>
        <w:t>s</w:t>
      </w:r>
      <w:r w:rsidR="009270ED">
        <w:rPr>
          <w:rFonts w:ascii="Times New Roman" w:hAnsi="Times New Roman" w:cs="Times New Roman"/>
          <w:sz w:val="24"/>
          <w:szCs w:val="24"/>
        </w:rPr>
        <w:t xml:space="preserve"> that are used to </w:t>
      </w:r>
      <w:r w:rsidR="007768FB">
        <w:rPr>
          <w:rFonts w:ascii="Times New Roman" w:hAnsi="Times New Roman" w:cs="Times New Roman"/>
          <w:sz w:val="24"/>
          <w:szCs w:val="24"/>
        </w:rPr>
        <w:t>create</w:t>
      </w:r>
      <w:r w:rsidR="009270ED">
        <w:rPr>
          <w:rFonts w:ascii="Times New Roman" w:hAnsi="Times New Roman" w:cs="Times New Roman"/>
          <w:sz w:val="24"/>
          <w:szCs w:val="24"/>
        </w:rPr>
        <w:t xml:space="preserve"> </w:t>
      </w:r>
      <w:r w:rsidR="00900142" w:rsidRPr="00900142">
        <w:rPr>
          <w:rFonts w:ascii="Times New Roman" w:hAnsi="Times New Roman" w:cs="Times New Roman"/>
          <w:b/>
          <w:bCs/>
          <w:sz w:val="24"/>
          <w:szCs w:val="24"/>
        </w:rPr>
        <w:t>relationship</w:t>
      </w:r>
      <w:r w:rsidR="009270ED">
        <w:rPr>
          <w:rFonts w:ascii="Times New Roman" w:hAnsi="Times New Roman" w:cs="Times New Roman"/>
          <w:sz w:val="24"/>
          <w:szCs w:val="24"/>
        </w:rPr>
        <w:t xml:space="preserve"> between tables </w:t>
      </w:r>
      <w:r w:rsidR="00900142">
        <w:rPr>
          <w:rFonts w:ascii="Times New Roman" w:hAnsi="Times New Roman" w:cs="Times New Roman"/>
          <w:sz w:val="24"/>
          <w:szCs w:val="24"/>
        </w:rPr>
        <w:t>logically link the tables together.</w:t>
      </w:r>
    </w:p>
    <w:p w14:paraId="4459AC05" w14:textId="77777777" w:rsidR="007561BD" w:rsidRDefault="007561BD" w:rsidP="007561BD">
      <w:pPr>
        <w:spacing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2.7 </w:t>
      </w:r>
      <w:r w:rsidRPr="00F77A45">
        <w:rPr>
          <w:rFonts w:ascii="Times New Roman" w:hAnsi="Times New Roman" w:cs="Times New Roman"/>
          <w:b/>
          <w:bCs/>
          <w:sz w:val="28"/>
          <w:szCs w:val="28"/>
        </w:rPr>
        <w:t>Introduction to Structure Query Language (SQL)</w:t>
      </w:r>
    </w:p>
    <w:p w14:paraId="3F29168E" w14:textId="77777777" w:rsidR="007561BD" w:rsidRDefault="007561BD" w:rsidP="00C325E7">
      <w:pPr>
        <w:spacing w:line="240" w:lineRule="auto"/>
        <w:ind w:firstLine="347"/>
        <w:rPr>
          <w:rFonts w:ascii="Times New Roman" w:hAnsi="Times New Roman" w:cs="Times New Roman"/>
          <w:sz w:val="24"/>
          <w:szCs w:val="24"/>
        </w:rPr>
      </w:pPr>
      <w:r w:rsidRPr="00F77A45">
        <w:rPr>
          <w:rFonts w:ascii="Times New Roman" w:hAnsi="Times New Roman" w:cs="Times New Roman"/>
          <w:sz w:val="24"/>
          <w:szCs w:val="24"/>
        </w:rPr>
        <w:t>SQL is the universal query language of relational database management systems (DBMS)</w:t>
      </w:r>
      <w:r>
        <w:rPr>
          <w:rFonts w:ascii="Times New Roman" w:hAnsi="Times New Roman" w:cs="Times New Roman"/>
          <w:sz w:val="24"/>
          <w:szCs w:val="24"/>
        </w:rPr>
        <w:t xml:space="preserve"> that is </w:t>
      </w:r>
      <w:r w:rsidR="007768FB">
        <w:rPr>
          <w:rFonts w:ascii="Times New Roman" w:hAnsi="Times New Roman" w:cs="Times New Roman"/>
          <w:sz w:val="24"/>
          <w:szCs w:val="24"/>
        </w:rPr>
        <w:t xml:space="preserve">almost </w:t>
      </w:r>
      <w:r>
        <w:rPr>
          <w:rFonts w:ascii="Times New Roman" w:hAnsi="Times New Roman" w:cs="Times New Roman"/>
          <w:sz w:val="24"/>
          <w:szCs w:val="24"/>
        </w:rPr>
        <w:t>always behind user-friendly GUIs. In this section</w:t>
      </w:r>
      <w:r w:rsidR="007768FB">
        <w:rPr>
          <w:rFonts w:ascii="Times New Roman" w:hAnsi="Times New Roman" w:cs="Times New Roman"/>
          <w:sz w:val="24"/>
          <w:szCs w:val="24"/>
        </w:rPr>
        <w:t>,</w:t>
      </w:r>
      <w:r>
        <w:rPr>
          <w:rFonts w:ascii="Times New Roman" w:hAnsi="Times New Roman" w:cs="Times New Roman"/>
          <w:sz w:val="24"/>
          <w:szCs w:val="24"/>
        </w:rPr>
        <w:t xml:space="preserve"> we will briefly talk about SQL queries.  </w:t>
      </w:r>
      <w:r w:rsidR="007768FB">
        <w:rPr>
          <w:rFonts w:ascii="Times New Roman" w:hAnsi="Times New Roman" w:cs="Times New Roman"/>
          <w:sz w:val="24"/>
          <w:szCs w:val="24"/>
        </w:rPr>
        <w:t>We will visit SQL in m</w:t>
      </w:r>
      <w:r>
        <w:rPr>
          <w:rFonts w:ascii="Times New Roman" w:hAnsi="Times New Roman" w:cs="Times New Roman"/>
          <w:sz w:val="24"/>
          <w:szCs w:val="24"/>
        </w:rPr>
        <w:t>ore detail in later chapter</w:t>
      </w:r>
      <w:r w:rsidR="007768FB">
        <w:rPr>
          <w:rFonts w:ascii="Times New Roman" w:hAnsi="Times New Roman" w:cs="Times New Roman"/>
          <w:sz w:val="24"/>
          <w:szCs w:val="24"/>
        </w:rPr>
        <w:t>s</w:t>
      </w:r>
      <w:r>
        <w:rPr>
          <w:rFonts w:ascii="Times New Roman" w:hAnsi="Times New Roman" w:cs="Times New Roman"/>
          <w:sz w:val="24"/>
          <w:szCs w:val="24"/>
        </w:rPr>
        <w:t>.</w:t>
      </w:r>
    </w:p>
    <w:p w14:paraId="26531E27" w14:textId="77777777" w:rsidR="00F47D42" w:rsidRDefault="00F47D42" w:rsidP="00C325E7">
      <w:pPr>
        <w:spacing w:after="231" w:line="240" w:lineRule="auto"/>
        <w:ind w:left="-13" w:right="43" w:firstLine="360"/>
        <w:rPr>
          <w:rFonts w:ascii="Times New Roman" w:hAnsi="Times New Roman" w:cs="Times New Roman"/>
          <w:sz w:val="24"/>
          <w:szCs w:val="24"/>
        </w:rPr>
      </w:pPr>
      <w:r w:rsidRPr="00F47D42">
        <w:rPr>
          <w:rFonts w:ascii="Times New Roman" w:hAnsi="Times New Roman" w:cs="Times New Roman"/>
          <w:sz w:val="24"/>
          <w:szCs w:val="24"/>
        </w:rPr>
        <w:t xml:space="preserve">SQL statements can also include </w:t>
      </w:r>
      <w:r w:rsidR="00303066">
        <w:rPr>
          <w:rFonts w:ascii="Times New Roman" w:hAnsi="Times New Roman" w:cs="Times New Roman"/>
          <w:sz w:val="24"/>
          <w:szCs w:val="24"/>
        </w:rPr>
        <w:t xml:space="preserve">a </w:t>
      </w:r>
      <w:r w:rsidRPr="00F47D42">
        <w:rPr>
          <w:rFonts w:ascii="Times New Roman" w:hAnsi="Times New Roman" w:cs="Times New Roman"/>
          <w:b/>
          <w:sz w:val="24"/>
          <w:szCs w:val="24"/>
        </w:rPr>
        <w:t>SQL comment</w:t>
      </w:r>
      <w:r w:rsidRPr="00F47D42">
        <w:rPr>
          <w:rFonts w:ascii="Times New Roman" w:hAnsi="Times New Roman" w:cs="Times New Roman"/>
          <w:sz w:val="24"/>
          <w:szCs w:val="24"/>
        </w:rPr>
        <w:t xml:space="preserve">, which is a block of text used to document the SQL statement but not executed as part of the </w:t>
      </w:r>
      <w:r w:rsidR="00303066">
        <w:rPr>
          <w:rFonts w:ascii="Times New Roman" w:hAnsi="Times New Roman" w:cs="Times New Roman"/>
          <w:sz w:val="24"/>
          <w:szCs w:val="24"/>
        </w:rPr>
        <w:t>statement</w:t>
      </w:r>
      <w:r w:rsidRPr="00F47D42">
        <w:rPr>
          <w:rFonts w:ascii="Times New Roman" w:hAnsi="Times New Roman" w:cs="Times New Roman"/>
          <w:sz w:val="24"/>
          <w:szCs w:val="24"/>
        </w:rPr>
        <w:t xml:space="preserve">. SQL comments are enclosed in the symbols </w:t>
      </w:r>
      <w:r w:rsidRPr="00F47D42">
        <w:rPr>
          <w:rFonts w:ascii="Times New Roman" w:hAnsi="Times New Roman" w:cs="Times New Roman"/>
          <w:b/>
          <w:sz w:val="24"/>
          <w:szCs w:val="24"/>
        </w:rPr>
        <w:t>/* and */</w:t>
      </w:r>
      <w:r w:rsidRPr="00F47D42">
        <w:rPr>
          <w:rFonts w:ascii="Times New Roman" w:hAnsi="Times New Roman" w:cs="Times New Roman"/>
          <w:sz w:val="24"/>
          <w:szCs w:val="24"/>
        </w:rPr>
        <w:t xml:space="preserve">, and any text between these symbols is ignored when the SQL statement is executed. </w:t>
      </w:r>
      <w:r>
        <w:rPr>
          <w:rFonts w:ascii="Times New Roman" w:hAnsi="Times New Roman" w:cs="Times New Roman"/>
          <w:sz w:val="24"/>
          <w:szCs w:val="24"/>
        </w:rPr>
        <w:t>Here is an example:</w:t>
      </w:r>
    </w:p>
    <w:p w14:paraId="5DB88C77" w14:textId="77777777" w:rsidR="00F47D42" w:rsidRPr="00F47D42" w:rsidRDefault="00F47D42" w:rsidP="00F47D42">
      <w:pPr>
        <w:shd w:val="clear" w:color="auto" w:fill="D9E2F3" w:themeFill="accent1" w:themeFillTint="33"/>
        <w:spacing w:after="231"/>
        <w:ind w:left="-13" w:right="43" w:firstLine="360"/>
        <w:rPr>
          <w:rFonts w:ascii="Times New Roman" w:hAnsi="Times New Roman" w:cs="Times New Roman"/>
          <w:sz w:val="24"/>
          <w:szCs w:val="24"/>
        </w:rPr>
      </w:pPr>
      <w:r>
        <w:rPr>
          <w:rFonts w:ascii="Times New Roman" w:hAnsi="Times New Roman" w:cs="Times New Roman"/>
          <w:sz w:val="24"/>
          <w:szCs w:val="24"/>
        </w:rPr>
        <w:t>/* SQL-Quaery-Ch02 */</w:t>
      </w:r>
    </w:p>
    <w:p w14:paraId="0BF1AA51" w14:textId="77777777" w:rsidR="007561BD" w:rsidRDefault="007561BD" w:rsidP="00C325E7">
      <w:pPr>
        <w:spacing w:line="240" w:lineRule="auto"/>
        <w:jc w:val="both"/>
        <w:rPr>
          <w:rFonts w:ascii="Times New Roman" w:hAnsi="Times New Roman" w:cs="Times New Roman"/>
          <w:sz w:val="24"/>
          <w:szCs w:val="24"/>
        </w:rPr>
      </w:pPr>
      <w:r>
        <w:rPr>
          <w:rFonts w:ascii="Times New Roman" w:hAnsi="Times New Roman" w:cs="Times New Roman"/>
          <w:b/>
          <w:bCs/>
          <w:sz w:val="28"/>
          <w:szCs w:val="28"/>
        </w:rPr>
        <w:t xml:space="preserve">  </w:t>
      </w:r>
      <w:r w:rsidR="00F47D42">
        <w:rPr>
          <w:rFonts w:ascii="Times New Roman" w:hAnsi="Times New Roman" w:cs="Times New Roman"/>
          <w:sz w:val="24"/>
          <w:szCs w:val="24"/>
        </w:rPr>
        <w:tab/>
      </w:r>
      <w:r w:rsidRPr="00F77A45">
        <w:rPr>
          <w:rFonts w:ascii="Times New Roman" w:hAnsi="Times New Roman" w:cs="Times New Roman"/>
          <w:sz w:val="24"/>
          <w:szCs w:val="24"/>
        </w:rPr>
        <w:t xml:space="preserve">The </w:t>
      </w:r>
      <w:r w:rsidRPr="002F3E10">
        <w:rPr>
          <w:rFonts w:ascii="Times New Roman" w:hAnsi="Times New Roman" w:cs="Times New Roman"/>
          <w:b/>
          <w:bCs/>
          <w:sz w:val="24"/>
          <w:szCs w:val="24"/>
        </w:rPr>
        <w:t>fundamental statement of SQL</w:t>
      </w:r>
      <w:r>
        <w:rPr>
          <w:rFonts w:ascii="Times New Roman" w:hAnsi="Times New Roman" w:cs="Times New Roman"/>
          <w:sz w:val="24"/>
          <w:szCs w:val="24"/>
        </w:rPr>
        <w:t xml:space="preserve"> query </w:t>
      </w:r>
      <w:r w:rsidR="00303066">
        <w:rPr>
          <w:rFonts w:ascii="Times New Roman" w:hAnsi="Times New Roman" w:cs="Times New Roman"/>
          <w:sz w:val="24"/>
          <w:szCs w:val="24"/>
        </w:rPr>
        <w:t xml:space="preserve">can apply </w:t>
      </w:r>
      <w:r>
        <w:rPr>
          <w:rFonts w:ascii="Times New Roman" w:hAnsi="Times New Roman" w:cs="Times New Roman"/>
          <w:sz w:val="24"/>
          <w:szCs w:val="24"/>
        </w:rPr>
        <w:t xml:space="preserve">to Microsoft Access, SQL </w:t>
      </w:r>
      <w:r w:rsidR="00303066">
        <w:rPr>
          <w:rFonts w:ascii="Times New Roman" w:hAnsi="Times New Roman" w:cs="Times New Roman"/>
          <w:sz w:val="24"/>
          <w:szCs w:val="24"/>
        </w:rPr>
        <w:t>S</w:t>
      </w:r>
      <w:r>
        <w:rPr>
          <w:rFonts w:ascii="Times New Roman" w:hAnsi="Times New Roman" w:cs="Times New Roman"/>
          <w:sz w:val="24"/>
          <w:szCs w:val="24"/>
        </w:rPr>
        <w:t>erver, Oracle Database</w:t>
      </w:r>
      <w:r w:rsidR="00303066">
        <w:rPr>
          <w:rFonts w:ascii="Times New Roman" w:hAnsi="Times New Roman" w:cs="Times New Roman"/>
          <w:sz w:val="24"/>
          <w:szCs w:val="24"/>
        </w:rPr>
        <w:t>, and My</w:t>
      </w:r>
      <w:r>
        <w:rPr>
          <w:rFonts w:ascii="Times New Roman" w:hAnsi="Times New Roman" w:cs="Times New Roman"/>
          <w:sz w:val="24"/>
          <w:szCs w:val="24"/>
        </w:rPr>
        <w:t xml:space="preserve">SQL. The basic form of SQL queries uses </w:t>
      </w:r>
      <w:r w:rsidRPr="002F3E10">
        <w:rPr>
          <w:rFonts w:ascii="Times New Roman" w:hAnsi="Times New Roman" w:cs="Times New Roman"/>
          <w:b/>
          <w:bCs/>
          <w:sz w:val="24"/>
          <w:szCs w:val="24"/>
        </w:rPr>
        <w:t>SQL</w:t>
      </w:r>
      <w:r>
        <w:rPr>
          <w:rFonts w:ascii="Times New Roman" w:hAnsi="Times New Roman" w:cs="Times New Roman"/>
          <w:sz w:val="24"/>
          <w:szCs w:val="24"/>
        </w:rPr>
        <w:t xml:space="preserve"> </w:t>
      </w:r>
      <w:r w:rsidRPr="002F3E10">
        <w:rPr>
          <w:rFonts w:ascii="Times New Roman" w:hAnsi="Times New Roman" w:cs="Times New Roman"/>
          <w:b/>
          <w:bCs/>
          <w:sz w:val="24"/>
          <w:szCs w:val="24"/>
        </w:rPr>
        <w:t>SLECT – FROM – WHERE framework</w:t>
      </w:r>
      <w:r>
        <w:rPr>
          <w:rFonts w:ascii="Times New Roman" w:hAnsi="Times New Roman" w:cs="Times New Roman"/>
          <w:sz w:val="24"/>
          <w:szCs w:val="24"/>
        </w:rPr>
        <w:t xml:space="preserve">.  Here </w:t>
      </w:r>
      <w:r w:rsidR="00303066">
        <w:rPr>
          <w:rFonts w:ascii="Times New Roman" w:hAnsi="Times New Roman" w:cs="Times New Roman"/>
          <w:sz w:val="24"/>
          <w:szCs w:val="24"/>
        </w:rPr>
        <w:t>are</w:t>
      </w:r>
      <w:r>
        <w:rPr>
          <w:rFonts w:ascii="Times New Roman" w:hAnsi="Times New Roman" w:cs="Times New Roman"/>
          <w:sz w:val="24"/>
          <w:szCs w:val="24"/>
        </w:rPr>
        <w:t xml:space="preserve"> </w:t>
      </w:r>
      <w:r w:rsidR="00303066">
        <w:rPr>
          <w:rFonts w:ascii="Times New Roman" w:hAnsi="Times New Roman" w:cs="Times New Roman"/>
          <w:sz w:val="24"/>
          <w:szCs w:val="24"/>
        </w:rPr>
        <w:t xml:space="preserve">some basic </w:t>
      </w:r>
      <w:r>
        <w:rPr>
          <w:rFonts w:ascii="Times New Roman" w:hAnsi="Times New Roman" w:cs="Times New Roman"/>
          <w:sz w:val="24"/>
          <w:szCs w:val="24"/>
        </w:rPr>
        <w:t>specification</w:t>
      </w:r>
      <w:r w:rsidR="00303066">
        <w:rPr>
          <w:rFonts w:ascii="Times New Roman" w:hAnsi="Times New Roman" w:cs="Times New Roman"/>
          <w:sz w:val="24"/>
          <w:szCs w:val="24"/>
        </w:rPr>
        <w:t>s</w:t>
      </w:r>
      <w:r>
        <w:rPr>
          <w:rFonts w:ascii="Times New Roman" w:hAnsi="Times New Roman" w:cs="Times New Roman"/>
          <w:sz w:val="24"/>
          <w:szCs w:val="24"/>
        </w:rPr>
        <w:t>:</w:t>
      </w:r>
    </w:p>
    <w:p w14:paraId="511FAD48" w14:textId="77777777" w:rsidR="007561BD" w:rsidRDefault="007561BD" w:rsidP="00C325E7">
      <w:pPr>
        <w:pStyle w:val="ListParagraph"/>
        <w:numPr>
          <w:ilvl w:val="0"/>
          <w:numId w:val="3"/>
        </w:numPr>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The </w:t>
      </w:r>
      <w:r w:rsidRPr="002F3E10">
        <w:rPr>
          <w:rFonts w:ascii="Times New Roman" w:hAnsi="Times New Roman" w:cs="Times New Roman"/>
          <w:b/>
          <w:bCs/>
          <w:sz w:val="24"/>
          <w:szCs w:val="24"/>
        </w:rPr>
        <w:t>SQL</w:t>
      </w:r>
      <w:r>
        <w:rPr>
          <w:rFonts w:ascii="Times New Roman" w:hAnsi="Times New Roman" w:cs="Times New Roman"/>
          <w:sz w:val="24"/>
          <w:szCs w:val="24"/>
        </w:rPr>
        <w:t xml:space="preserve"> </w:t>
      </w:r>
      <w:r w:rsidRPr="002F3E10">
        <w:rPr>
          <w:rFonts w:ascii="Times New Roman" w:hAnsi="Times New Roman" w:cs="Times New Roman"/>
          <w:b/>
          <w:bCs/>
          <w:sz w:val="24"/>
          <w:szCs w:val="24"/>
        </w:rPr>
        <w:t>SELECT</w:t>
      </w:r>
      <w:r>
        <w:rPr>
          <w:rFonts w:ascii="Times New Roman" w:hAnsi="Times New Roman" w:cs="Times New Roman"/>
          <w:sz w:val="24"/>
          <w:szCs w:val="24"/>
        </w:rPr>
        <w:t xml:space="preserve"> </w:t>
      </w:r>
      <w:r w:rsidR="00303066">
        <w:rPr>
          <w:rFonts w:ascii="Times New Roman" w:hAnsi="Times New Roman" w:cs="Times New Roman"/>
          <w:sz w:val="24"/>
          <w:szCs w:val="24"/>
        </w:rPr>
        <w:t xml:space="preserve">statement </w:t>
      </w:r>
      <w:r>
        <w:rPr>
          <w:rFonts w:ascii="Times New Roman" w:hAnsi="Times New Roman" w:cs="Times New Roman"/>
          <w:sz w:val="24"/>
          <w:szCs w:val="24"/>
        </w:rPr>
        <w:t xml:space="preserve">specifies which </w:t>
      </w:r>
      <w:r w:rsidRPr="002F3E10">
        <w:rPr>
          <w:rFonts w:ascii="Times New Roman" w:hAnsi="Times New Roman" w:cs="Times New Roman"/>
          <w:b/>
          <w:bCs/>
          <w:sz w:val="24"/>
          <w:szCs w:val="24"/>
        </w:rPr>
        <w:t>columns</w:t>
      </w:r>
      <w:r>
        <w:rPr>
          <w:rFonts w:ascii="Times New Roman" w:hAnsi="Times New Roman" w:cs="Times New Roman"/>
          <w:sz w:val="24"/>
          <w:szCs w:val="24"/>
        </w:rPr>
        <w:t xml:space="preserve"> are to be listed in the query results.</w:t>
      </w:r>
    </w:p>
    <w:p w14:paraId="4747846A" w14:textId="77777777" w:rsidR="007561BD" w:rsidRDefault="007561BD" w:rsidP="00C325E7">
      <w:pPr>
        <w:pStyle w:val="ListParagraph"/>
        <w:numPr>
          <w:ilvl w:val="0"/>
          <w:numId w:val="3"/>
        </w:numPr>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The </w:t>
      </w:r>
      <w:r w:rsidRPr="002F3E10">
        <w:rPr>
          <w:rFonts w:ascii="Times New Roman" w:hAnsi="Times New Roman" w:cs="Times New Roman"/>
          <w:b/>
          <w:bCs/>
          <w:sz w:val="24"/>
          <w:szCs w:val="24"/>
        </w:rPr>
        <w:t>SQL</w:t>
      </w:r>
      <w:r>
        <w:rPr>
          <w:rFonts w:ascii="Times New Roman" w:hAnsi="Times New Roman" w:cs="Times New Roman"/>
          <w:sz w:val="24"/>
          <w:szCs w:val="24"/>
        </w:rPr>
        <w:t xml:space="preserve"> </w:t>
      </w:r>
      <w:r w:rsidRPr="002F3E10">
        <w:rPr>
          <w:rFonts w:ascii="Times New Roman" w:hAnsi="Times New Roman" w:cs="Times New Roman"/>
          <w:b/>
          <w:bCs/>
          <w:sz w:val="24"/>
          <w:szCs w:val="24"/>
        </w:rPr>
        <w:t>FROM</w:t>
      </w:r>
      <w:r>
        <w:rPr>
          <w:rFonts w:ascii="Times New Roman" w:hAnsi="Times New Roman" w:cs="Times New Roman"/>
          <w:sz w:val="24"/>
          <w:szCs w:val="24"/>
        </w:rPr>
        <w:t xml:space="preserve"> </w:t>
      </w:r>
      <w:r w:rsidR="00303066">
        <w:rPr>
          <w:rFonts w:ascii="Times New Roman" w:hAnsi="Times New Roman" w:cs="Times New Roman"/>
          <w:sz w:val="24"/>
          <w:szCs w:val="24"/>
        </w:rPr>
        <w:t xml:space="preserve">statement </w:t>
      </w:r>
      <w:r>
        <w:rPr>
          <w:rFonts w:ascii="Times New Roman" w:hAnsi="Times New Roman" w:cs="Times New Roman"/>
          <w:sz w:val="24"/>
          <w:szCs w:val="24"/>
        </w:rPr>
        <w:t xml:space="preserve">specifies which </w:t>
      </w:r>
      <w:r w:rsidRPr="002F3E10">
        <w:rPr>
          <w:rFonts w:ascii="Times New Roman" w:hAnsi="Times New Roman" w:cs="Times New Roman"/>
          <w:b/>
          <w:bCs/>
          <w:sz w:val="24"/>
          <w:szCs w:val="24"/>
        </w:rPr>
        <w:t xml:space="preserve">tables </w:t>
      </w:r>
      <w:r>
        <w:rPr>
          <w:rFonts w:ascii="Times New Roman" w:hAnsi="Times New Roman" w:cs="Times New Roman"/>
          <w:sz w:val="24"/>
          <w:szCs w:val="24"/>
        </w:rPr>
        <w:t>are to be listed in the query results.</w:t>
      </w:r>
    </w:p>
    <w:p w14:paraId="1DAFA782" w14:textId="77777777" w:rsidR="007561BD" w:rsidRDefault="007561BD" w:rsidP="00C325E7">
      <w:pPr>
        <w:pStyle w:val="ListParagraph"/>
        <w:numPr>
          <w:ilvl w:val="0"/>
          <w:numId w:val="3"/>
        </w:numPr>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The </w:t>
      </w:r>
      <w:r w:rsidRPr="002F3E10">
        <w:rPr>
          <w:rFonts w:ascii="Times New Roman" w:hAnsi="Times New Roman" w:cs="Times New Roman"/>
          <w:b/>
          <w:bCs/>
          <w:sz w:val="24"/>
          <w:szCs w:val="24"/>
        </w:rPr>
        <w:t>SQL</w:t>
      </w:r>
      <w:r>
        <w:rPr>
          <w:rFonts w:ascii="Times New Roman" w:hAnsi="Times New Roman" w:cs="Times New Roman"/>
          <w:sz w:val="24"/>
          <w:szCs w:val="24"/>
        </w:rPr>
        <w:t xml:space="preserve"> </w:t>
      </w:r>
      <w:r w:rsidRPr="002F3E10">
        <w:rPr>
          <w:rFonts w:ascii="Times New Roman" w:hAnsi="Times New Roman" w:cs="Times New Roman"/>
          <w:b/>
          <w:bCs/>
          <w:sz w:val="24"/>
          <w:szCs w:val="24"/>
        </w:rPr>
        <w:t>WHERE</w:t>
      </w:r>
      <w:r>
        <w:rPr>
          <w:rFonts w:ascii="Times New Roman" w:hAnsi="Times New Roman" w:cs="Times New Roman"/>
          <w:sz w:val="24"/>
          <w:szCs w:val="24"/>
        </w:rPr>
        <w:t xml:space="preserve"> </w:t>
      </w:r>
      <w:r w:rsidR="00303066">
        <w:rPr>
          <w:rFonts w:ascii="Times New Roman" w:hAnsi="Times New Roman" w:cs="Times New Roman"/>
          <w:sz w:val="24"/>
          <w:szCs w:val="24"/>
        </w:rPr>
        <w:t xml:space="preserve">statement </w:t>
      </w:r>
      <w:r>
        <w:rPr>
          <w:rFonts w:ascii="Times New Roman" w:hAnsi="Times New Roman" w:cs="Times New Roman"/>
          <w:sz w:val="24"/>
          <w:szCs w:val="24"/>
        </w:rPr>
        <w:t xml:space="preserve">specifies which </w:t>
      </w:r>
      <w:r w:rsidRPr="002F3E10">
        <w:rPr>
          <w:rFonts w:ascii="Times New Roman" w:hAnsi="Times New Roman" w:cs="Times New Roman"/>
          <w:b/>
          <w:bCs/>
          <w:sz w:val="24"/>
          <w:szCs w:val="24"/>
        </w:rPr>
        <w:t>rows</w:t>
      </w:r>
      <w:r>
        <w:rPr>
          <w:rFonts w:ascii="Times New Roman" w:hAnsi="Times New Roman" w:cs="Times New Roman"/>
          <w:sz w:val="24"/>
          <w:szCs w:val="24"/>
        </w:rPr>
        <w:t xml:space="preserve"> are to be listed in the query results.</w:t>
      </w:r>
    </w:p>
    <w:p w14:paraId="76B9E743" w14:textId="77777777" w:rsidR="00606BEE" w:rsidRDefault="008230EB" w:rsidP="00C325E7">
      <w:pPr>
        <w:spacing w:line="240" w:lineRule="auto"/>
        <w:ind w:firstLine="720"/>
        <w:jc w:val="both"/>
        <w:rPr>
          <w:rFonts w:ascii="Times New Roman" w:hAnsi="Times New Roman" w:cs="Times New Roman"/>
          <w:sz w:val="24"/>
          <w:szCs w:val="24"/>
        </w:rPr>
      </w:pPr>
      <w:r w:rsidRPr="008230EB">
        <w:rPr>
          <w:rFonts w:ascii="Times New Roman" w:hAnsi="Times New Roman" w:cs="Times New Roman"/>
          <w:b/>
          <w:bCs/>
          <w:sz w:val="24"/>
          <w:szCs w:val="24"/>
        </w:rPr>
        <w:t>Reading Specified Column</w:t>
      </w:r>
      <w:r w:rsidR="00303066">
        <w:rPr>
          <w:rFonts w:ascii="Times New Roman" w:hAnsi="Times New Roman" w:cs="Times New Roman"/>
          <w:b/>
          <w:bCs/>
          <w:sz w:val="24"/>
          <w:szCs w:val="24"/>
        </w:rPr>
        <w:t>s</w:t>
      </w:r>
      <w:r w:rsidRPr="008230EB">
        <w:rPr>
          <w:rFonts w:ascii="Times New Roman" w:hAnsi="Times New Roman" w:cs="Times New Roman"/>
          <w:b/>
          <w:bCs/>
          <w:sz w:val="24"/>
          <w:szCs w:val="24"/>
        </w:rPr>
        <w:t xml:space="preserve"> from Single Table</w:t>
      </w:r>
      <w:r>
        <w:rPr>
          <w:rFonts w:ascii="Times New Roman" w:hAnsi="Times New Roman" w:cs="Times New Roman"/>
          <w:b/>
          <w:bCs/>
          <w:sz w:val="24"/>
          <w:szCs w:val="24"/>
        </w:rPr>
        <w:t xml:space="preserve"> – </w:t>
      </w:r>
      <w:r w:rsidRPr="008230EB">
        <w:rPr>
          <w:rFonts w:ascii="Times New Roman" w:hAnsi="Times New Roman" w:cs="Times New Roman"/>
          <w:sz w:val="24"/>
          <w:szCs w:val="24"/>
        </w:rPr>
        <w:t>to obtain value</w:t>
      </w:r>
      <w:r w:rsidR="00303066">
        <w:rPr>
          <w:rFonts w:ascii="Times New Roman" w:hAnsi="Times New Roman" w:cs="Times New Roman"/>
          <w:sz w:val="24"/>
          <w:szCs w:val="24"/>
        </w:rPr>
        <w:t>s</w:t>
      </w:r>
      <w:r w:rsidRPr="008230EB">
        <w:rPr>
          <w:rFonts w:ascii="Times New Roman" w:hAnsi="Times New Roman" w:cs="Times New Roman"/>
          <w:sz w:val="24"/>
          <w:szCs w:val="24"/>
        </w:rPr>
        <w:t xml:space="preserve"> </w:t>
      </w:r>
      <w:r w:rsidR="00303066">
        <w:rPr>
          <w:rFonts w:ascii="Times New Roman" w:hAnsi="Times New Roman" w:cs="Times New Roman"/>
          <w:sz w:val="24"/>
          <w:szCs w:val="24"/>
        </w:rPr>
        <w:t xml:space="preserve">from the </w:t>
      </w:r>
      <w:proofErr w:type="spellStart"/>
      <w:r w:rsidRPr="008230EB">
        <w:rPr>
          <w:rFonts w:ascii="Times New Roman" w:hAnsi="Times New Roman" w:cs="Times New Roman"/>
          <w:sz w:val="24"/>
          <w:szCs w:val="24"/>
        </w:rPr>
        <w:t>SKU_Data</w:t>
      </w:r>
      <w:proofErr w:type="spellEnd"/>
      <w:r w:rsidRPr="008230EB">
        <w:rPr>
          <w:rFonts w:ascii="Times New Roman" w:hAnsi="Times New Roman" w:cs="Times New Roman"/>
          <w:sz w:val="24"/>
          <w:szCs w:val="24"/>
        </w:rPr>
        <w:t xml:space="preserve"> table, we write</w:t>
      </w:r>
      <w:r w:rsidR="00303066">
        <w:rPr>
          <w:rFonts w:ascii="Times New Roman" w:hAnsi="Times New Roman" w:cs="Times New Roman"/>
          <w:sz w:val="24"/>
          <w:szCs w:val="24"/>
        </w:rPr>
        <w:t xml:space="preserve"> a</w:t>
      </w:r>
      <w:r w:rsidRPr="008230EB">
        <w:rPr>
          <w:rFonts w:ascii="Times New Roman" w:hAnsi="Times New Roman" w:cs="Times New Roman"/>
          <w:sz w:val="24"/>
          <w:szCs w:val="24"/>
        </w:rPr>
        <w:t xml:space="preserve"> </w:t>
      </w:r>
      <w:r w:rsidRPr="008230EB">
        <w:rPr>
          <w:rFonts w:ascii="Times New Roman" w:hAnsi="Times New Roman" w:cs="Times New Roman"/>
          <w:b/>
          <w:bCs/>
          <w:sz w:val="24"/>
          <w:szCs w:val="24"/>
        </w:rPr>
        <w:t xml:space="preserve">SQL SELECT </w:t>
      </w:r>
      <w:r w:rsidRPr="008230EB">
        <w:rPr>
          <w:rFonts w:ascii="Times New Roman" w:hAnsi="Times New Roman" w:cs="Times New Roman"/>
          <w:sz w:val="24"/>
          <w:szCs w:val="24"/>
        </w:rPr>
        <w:t xml:space="preserve">statement that contains all </w:t>
      </w:r>
      <w:r w:rsidR="00895973">
        <w:rPr>
          <w:rFonts w:ascii="Times New Roman" w:hAnsi="Times New Roman" w:cs="Times New Roman"/>
          <w:sz w:val="24"/>
          <w:szCs w:val="24"/>
        </w:rPr>
        <w:t xml:space="preserve">of </w:t>
      </w:r>
      <w:r w:rsidRPr="008230EB">
        <w:rPr>
          <w:rFonts w:ascii="Times New Roman" w:hAnsi="Times New Roman" w:cs="Times New Roman"/>
          <w:sz w:val="24"/>
          <w:szCs w:val="24"/>
        </w:rPr>
        <w:t>the column name</w:t>
      </w:r>
      <w:r w:rsidR="00895973">
        <w:rPr>
          <w:rFonts w:ascii="Times New Roman" w:hAnsi="Times New Roman" w:cs="Times New Roman"/>
          <w:sz w:val="24"/>
          <w:szCs w:val="24"/>
        </w:rPr>
        <w:t>s</w:t>
      </w:r>
      <w:r w:rsidRPr="008230EB">
        <w:rPr>
          <w:rFonts w:ascii="Times New Roman" w:hAnsi="Times New Roman" w:cs="Times New Roman"/>
          <w:sz w:val="24"/>
          <w:szCs w:val="24"/>
        </w:rPr>
        <w:t xml:space="preserve"> in the table:</w:t>
      </w:r>
    </w:p>
    <w:p w14:paraId="54E9E8A7" w14:textId="77777777" w:rsidR="00CF354B" w:rsidRDefault="00CF354B" w:rsidP="00C325E7">
      <w:pPr>
        <w:spacing w:line="240" w:lineRule="auto"/>
        <w:jc w:val="both"/>
        <w:rPr>
          <w:rFonts w:ascii="Times New Roman" w:hAnsi="Times New Roman" w:cs="Times New Roman"/>
          <w:sz w:val="24"/>
          <w:szCs w:val="24"/>
        </w:rPr>
      </w:pPr>
      <w:r>
        <w:rPr>
          <w:rFonts w:ascii="Times New Roman" w:hAnsi="Times New Roman" w:cs="Times New Roman"/>
          <w:sz w:val="24"/>
          <w:szCs w:val="24"/>
        </w:rPr>
        <w:t>/* SQL-Query-Ch_02 */</w:t>
      </w:r>
    </w:p>
    <w:p w14:paraId="2C8F3D7D" w14:textId="77777777" w:rsidR="008230EB" w:rsidRDefault="00CB395E" w:rsidP="00C325E7">
      <w:pPr>
        <w:spacing w:line="240" w:lineRule="auto"/>
        <w:ind w:left="270"/>
        <w:jc w:val="both"/>
        <w:rPr>
          <w:rFonts w:ascii="Times New Roman" w:hAnsi="Times New Roman" w:cs="Times New Roman"/>
          <w:sz w:val="24"/>
          <w:szCs w:val="24"/>
        </w:rPr>
      </w:pPr>
      <w:r>
        <w:rPr>
          <w:rFonts w:ascii="Times New Roman" w:hAnsi="Times New Roman" w:cs="Times New Roman"/>
          <w:noProof/>
          <w:sz w:val="24"/>
          <w:szCs w:val="24"/>
          <w:lang w:eastAsia="ja-JP"/>
        </w:rPr>
        <w:drawing>
          <wp:inline distT="0" distB="0" distL="0" distR="0" wp14:anchorId="65ACD1BC" wp14:editId="31F71109">
            <wp:extent cx="5819775" cy="8001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19775" cy="800100"/>
                    </a:xfrm>
                    <a:prstGeom prst="rect">
                      <a:avLst/>
                    </a:prstGeom>
                    <a:noFill/>
                    <a:ln>
                      <a:noFill/>
                    </a:ln>
                  </pic:spPr>
                </pic:pic>
              </a:graphicData>
            </a:graphic>
          </wp:inline>
        </w:drawing>
      </w:r>
    </w:p>
    <w:p w14:paraId="0E36B0B1" w14:textId="77777777" w:rsidR="00356378" w:rsidRPr="008230EB" w:rsidRDefault="00356378" w:rsidP="00C325E7">
      <w:pPr>
        <w:shd w:val="clear" w:color="auto" w:fill="D9E2F3" w:themeFill="accent1" w:themeFillTint="33"/>
        <w:spacing w:after="81" w:line="240" w:lineRule="auto"/>
        <w:ind w:left="360" w:right="210"/>
        <w:rPr>
          <w:b/>
          <w:sz w:val="22"/>
        </w:rPr>
      </w:pPr>
      <w:r>
        <w:rPr>
          <w:rFonts w:ascii="Courier New" w:eastAsia="Courier New" w:hAnsi="Courier New" w:cs="Courier New"/>
          <w:b/>
          <w:color w:val="007484"/>
          <w:sz w:val="22"/>
        </w:rPr>
        <w:t xml:space="preserve">   </w:t>
      </w:r>
      <w:r w:rsidRPr="008230EB">
        <w:rPr>
          <w:rFonts w:ascii="Courier New" w:eastAsia="Courier New" w:hAnsi="Courier New" w:cs="Courier New"/>
          <w:b/>
          <w:sz w:val="22"/>
        </w:rPr>
        <w:t xml:space="preserve">SELECT    SKU, SKU_Description, Department, Buyer </w:t>
      </w:r>
    </w:p>
    <w:p w14:paraId="63252654" w14:textId="77777777" w:rsidR="00356378" w:rsidRPr="008230EB" w:rsidRDefault="00356378" w:rsidP="00C325E7">
      <w:pPr>
        <w:shd w:val="clear" w:color="auto" w:fill="D9E2F3" w:themeFill="accent1" w:themeFillTint="33"/>
        <w:spacing w:after="261" w:line="240" w:lineRule="auto"/>
        <w:ind w:left="360" w:right="90"/>
        <w:rPr>
          <w:b/>
          <w:sz w:val="22"/>
        </w:rPr>
      </w:pPr>
      <w:r w:rsidRPr="008230EB">
        <w:rPr>
          <w:rFonts w:ascii="Courier New" w:eastAsia="Courier New" w:hAnsi="Courier New" w:cs="Courier New"/>
          <w:b/>
          <w:sz w:val="22"/>
        </w:rPr>
        <w:t xml:space="preserve">   FROM      SKU_DATA;</w:t>
      </w:r>
    </w:p>
    <w:p w14:paraId="233C4EEA" w14:textId="77777777" w:rsidR="00FF54C7" w:rsidRDefault="00895973" w:rsidP="00C325E7">
      <w:pPr>
        <w:spacing w:line="240" w:lineRule="auto"/>
        <w:ind w:left="270"/>
        <w:jc w:val="both"/>
        <w:rPr>
          <w:rFonts w:ascii="Times New Roman" w:hAnsi="Times New Roman" w:cs="Times New Roman"/>
          <w:sz w:val="24"/>
          <w:szCs w:val="24"/>
        </w:rPr>
      </w:pPr>
      <w:r>
        <w:rPr>
          <w:rFonts w:ascii="Times New Roman" w:hAnsi="Times New Roman" w:cs="Times New Roman"/>
          <w:sz w:val="24"/>
          <w:szCs w:val="24"/>
        </w:rPr>
        <w:t xml:space="preserve">Below is a </w:t>
      </w:r>
      <w:r w:rsidR="00FF54C7">
        <w:rPr>
          <w:rFonts w:ascii="Times New Roman" w:hAnsi="Times New Roman" w:cs="Times New Roman"/>
          <w:sz w:val="24"/>
          <w:szCs w:val="24"/>
        </w:rPr>
        <w:t xml:space="preserve">SQL </w:t>
      </w:r>
      <w:r>
        <w:rPr>
          <w:rFonts w:ascii="Times New Roman" w:hAnsi="Times New Roman" w:cs="Times New Roman"/>
          <w:sz w:val="24"/>
          <w:szCs w:val="24"/>
        </w:rPr>
        <w:t>q</w:t>
      </w:r>
      <w:r w:rsidR="00FF54C7">
        <w:rPr>
          <w:rFonts w:ascii="Times New Roman" w:hAnsi="Times New Roman" w:cs="Times New Roman"/>
          <w:sz w:val="24"/>
          <w:szCs w:val="24"/>
        </w:rPr>
        <w:t xml:space="preserve">ueries from a </w:t>
      </w:r>
      <w:r>
        <w:rPr>
          <w:rFonts w:ascii="Times New Roman" w:hAnsi="Times New Roman" w:cs="Times New Roman"/>
          <w:sz w:val="24"/>
          <w:szCs w:val="24"/>
        </w:rPr>
        <w:t>s</w:t>
      </w:r>
      <w:r w:rsidR="00FF54C7">
        <w:rPr>
          <w:rFonts w:ascii="Times New Roman" w:hAnsi="Times New Roman" w:cs="Times New Roman"/>
          <w:sz w:val="24"/>
          <w:szCs w:val="24"/>
        </w:rPr>
        <w:t xml:space="preserve">ingle </w:t>
      </w:r>
      <w:r>
        <w:rPr>
          <w:rFonts w:ascii="Times New Roman" w:hAnsi="Times New Roman" w:cs="Times New Roman"/>
          <w:sz w:val="24"/>
          <w:szCs w:val="24"/>
        </w:rPr>
        <w:t>t</w:t>
      </w:r>
      <w:r w:rsidR="00FF54C7">
        <w:rPr>
          <w:rFonts w:ascii="Times New Roman" w:hAnsi="Times New Roman" w:cs="Times New Roman"/>
          <w:sz w:val="24"/>
          <w:szCs w:val="24"/>
        </w:rPr>
        <w:t>able, which obtain</w:t>
      </w:r>
      <w:r>
        <w:rPr>
          <w:rFonts w:ascii="Times New Roman" w:hAnsi="Times New Roman" w:cs="Times New Roman"/>
          <w:sz w:val="24"/>
          <w:szCs w:val="24"/>
        </w:rPr>
        <w:t>s</w:t>
      </w:r>
      <w:r w:rsidR="00FF54C7">
        <w:rPr>
          <w:rFonts w:ascii="Times New Roman" w:hAnsi="Times New Roman" w:cs="Times New Roman"/>
          <w:sz w:val="24"/>
          <w:szCs w:val="24"/>
        </w:rPr>
        <w:t xml:space="preserve"> just the value of the Department and Buyer </w:t>
      </w:r>
      <w:r>
        <w:rPr>
          <w:rFonts w:ascii="Times New Roman" w:hAnsi="Times New Roman" w:cs="Times New Roman"/>
          <w:sz w:val="24"/>
          <w:szCs w:val="24"/>
        </w:rPr>
        <w:t>columns</w:t>
      </w:r>
      <w:r w:rsidR="00FF54C7">
        <w:rPr>
          <w:rFonts w:ascii="Times New Roman" w:hAnsi="Times New Roman" w:cs="Times New Roman"/>
          <w:sz w:val="24"/>
          <w:szCs w:val="24"/>
        </w:rPr>
        <w:t xml:space="preserve"> of the </w:t>
      </w:r>
      <w:proofErr w:type="spellStart"/>
      <w:r w:rsidR="00FF54C7">
        <w:rPr>
          <w:rFonts w:ascii="Times New Roman" w:hAnsi="Times New Roman" w:cs="Times New Roman"/>
          <w:sz w:val="24"/>
          <w:szCs w:val="24"/>
        </w:rPr>
        <w:t>SKU_Data</w:t>
      </w:r>
      <w:proofErr w:type="spellEnd"/>
      <w:r w:rsidR="00FF54C7">
        <w:rPr>
          <w:rFonts w:ascii="Times New Roman" w:hAnsi="Times New Roman" w:cs="Times New Roman"/>
          <w:sz w:val="24"/>
          <w:szCs w:val="24"/>
        </w:rPr>
        <w:t xml:space="preserve"> table</w:t>
      </w:r>
      <w:r>
        <w:rPr>
          <w:rFonts w:ascii="Times New Roman" w:hAnsi="Times New Roman" w:cs="Times New Roman"/>
          <w:sz w:val="24"/>
          <w:szCs w:val="24"/>
        </w:rPr>
        <w:t>:</w:t>
      </w:r>
    </w:p>
    <w:tbl>
      <w:tblPr>
        <w:tblStyle w:val="TableGrid"/>
        <w:tblW w:w="0" w:type="auto"/>
        <w:tblInd w:w="565" w:type="dxa"/>
        <w:tblLook w:val="04A0" w:firstRow="1" w:lastRow="0" w:firstColumn="1" w:lastColumn="0" w:noHBand="0" w:noVBand="1"/>
      </w:tblPr>
      <w:tblGrid>
        <w:gridCol w:w="1980"/>
        <w:gridCol w:w="1890"/>
      </w:tblGrid>
      <w:tr w:rsidR="00356378" w:rsidRPr="003D1001" w14:paraId="18F3C831" w14:textId="77777777" w:rsidTr="00356378">
        <w:trPr>
          <w:trHeight w:val="233"/>
        </w:trPr>
        <w:tc>
          <w:tcPr>
            <w:tcW w:w="1980" w:type="dxa"/>
            <w:shd w:val="clear" w:color="auto" w:fill="B4C6E7" w:themeFill="accent1" w:themeFillTint="66"/>
          </w:tcPr>
          <w:p w14:paraId="5BAC3E26" w14:textId="77777777" w:rsidR="00356378" w:rsidRPr="003D1001" w:rsidRDefault="00356378" w:rsidP="00C325E7">
            <w:pPr>
              <w:rPr>
                <w:b/>
                <w:bCs/>
              </w:rPr>
            </w:pPr>
            <w:r>
              <w:rPr>
                <w:b/>
                <w:bCs/>
              </w:rPr>
              <w:t>Department</w:t>
            </w:r>
          </w:p>
        </w:tc>
        <w:tc>
          <w:tcPr>
            <w:tcW w:w="1890" w:type="dxa"/>
            <w:shd w:val="clear" w:color="auto" w:fill="B4C6E7" w:themeFill="accent1" w:themeFillTint="66"/>
          </w:tcPr>
          <w:p w14:paraId="79D91B28" w14:textId="77777777" w:rsidR="00356378" w:rsidRPr="003D1001" w:rsidRDefault="00356378" w:rsidP="00C325E7">
            <w:pPr>
              <w:rPr>
                <w:b/>
                <w:bCs/>
              </w:rPr>
            </w:pPr>
            <w:r>
              <w:rPr>
                <w:b/>
                <w:bCs/>
              </w:rPr>
              <w:t>Buyer</w:t>
            </w:r>
          </w:p>
        </w:tc>
      </w:tr>
      <w:tr w:rsidR="00356378" w14:paraId="27D65B29" w14:textId="77777777" w:rsidTr="00356378">
        <w:tc>
          <w:tcPr>
            <w:tcW w:w="1980" w:type="dxa"/>
            <w:shd w:val="clear" w:color="auto" w:fill="D9E2F3" w:themeFill="accent1" w:themeFillTint="33"/>
          </w:tcPr>
          <w:p w14:paraId="5B53C09D" w14:textId="77777777" w:rsidR="00356378" w:rsidRDefault="00356378" w:rsidP="00C325E7">
            <w:r>
              <w:t xml:space="preserve">Clothing </w:t>
            </w:r>
          </w:p>
        </w:tc>
        <w:tc>
          <w:tcPr>
            <w:tcW w:w="1890" w:type="dxa"/>
            <w:shd w:val="clear" w:color="auto" w:fill="D9E2F3" w:themeFill="accent1" w:themeFillTint="33"/>
          </w:tcPr>
          <w:p w14:paraId="37112572" w14:textId="77777777" w:rsidR="00356378" w:rsidRDefault="00356378" w:rsidP="00C325E7">
            <w:r>
              <w:t>Tyra Perry</w:t>
            </w:r>
          </w:p>
        </w:tc>
      </w:tr>
      <w:tr w:rsidR="00356378" w14:paraId="19DD9716" w14:textId="77777777" w:rsidTr="00356378">
        <w:tc>
          <w:tcPr>
            <w:tcW w:w="1980" w:type="dxa"/>
            <w:shd w:val="clear" w:color="auto" w:fill="D9E2F3" w:themeFill="accent1" w:themeFillTint="33"/>
          </w:tcPr>
          <w:p w14:paraId="6573F814" w14:textId="77777777" w:rsidR="00356378" w:rsidRDefault="00356378" w:rsidP="00C325E7">
            <w:r>
              <w:t>Clothing</w:t>
            </w:r>
          </w:p>
        </w:tc>
        <w:tc>
          <w:tcPr>
            <w:tcW w:w="1890" w:type="dxa"/>
            <w:shd w:val="clear" w:color="auto" w:fill="D9E2F3" w:themeFill="accent1" w:themeFillTint="33"/>
          </w:tcPr>
          <w:p w14:paraId="2D00FC58" w14:textId="77777777" w:rsidR="00356378" w:rsidRDefault="00356378" w:rsidP="00C325E7">
            <w:r>
              <w:t>Bradly Cooper</w:t>
            </w:r>
          </w:p>
        </w:tc>
      </w:tr>
      <w:tr w:rsidR="00356378" w14:paraId="5A393417" w14:textId="77777777" w:rsidTr="00356378">
        <w:tc>
          <w:tcPr>
            <w:tcW w:w="1980" w:type="dxa"/>
            <w:shd w:val="clear" w:color="auto" w:fill="D9E2F3" w:themeFill="accent1" w:themeFillTint="33"/>
          </w:tcPr>
          <w:p w14:paraId="64F9D5AC" w14:textId="77777777" w:rsidR="00356378" w:rsidRDefault="00356378" w:rsidP="00C325E7">
            <w:r>
              <w:t>Clothing</w:t>
            </w:r>
          </w:p>
        </w:tc>
        <w:tc>
          <w:tcPr>
            <w:tcW w:w="1890" w:type="dxa"/>
            <w:shd w:val="clear" w:color="auto" w:fill="D9E2F3" w:themeFill="accent1" w:themeFillTint="33"/>
          </w:tcPr>
          <w:p w14:paraId="5F87078A" w14:textId="77777777" w:rsidR="00356378" w:rsidRDefault="00356378" w:rsidP="00C325E7">
            <w:r>
              <w:t>Cora Mathis</w:t>
            </w:r>
          </w:p>
        </w:tc>
      </w:tr>
    </w:tbl>
    <w:p w14:paraId="3A001B0D" w14:textId="77777777" w:rsidR="00FF54C7" w:rsidRPr="00FF54C7" w:rsidRDefault="00FF54C7" w:rsidP="00C325E7">
      <w:pPr>
        <w:shd w:val="clear" w:color="auto" w:fill="D9E2F3" w:themeFill="accent1" w:themeFillTint="33"/>
        <w:spacing w:after="80" w:line="240" w:lineRule="auto"/>
        <w:ind w:left="360" w:right="90"/>
      </w:pPr>
      <w:r>
        <w:rPr>
          <w:rFonts w:ascii="Courier New" w:eastAsia="Courier New" w:hAnsi="Courier New" w:cs="Courier New"/>
          <w:b/>
          <w:sz w:val="18"/>
        </w:rPr>
        <w:t xml:space="preserve">      </w:t>
      </w:r>
      <w:r w:rsidRPr="00FF54C7">
        <w:rPr>
          <w:rFonts w:ascii="Courier New" w:eastAsia="Courier New" w:hAnsi="Courier New" w:cs="Courier New"/>
          <w:b/>
          <w:sz w:val="18"/>
        </w:rPr>
        <w:t xml:space="preserve">SELECT    Department, Buyer </w:t>
      </w:r>
    </w:p>
    <w:p w14:paraId="311A9C16" w14:textId="77777777" w:rsidR="00FF54C7" w:rsidRPr="00FF54C7" w:rsidRDefault="00FF54C7" w:rsidP="00C325E7">
      <w:pPr>
        <w:shd w:val="clear" w:color="auto" w:fill="D9E2F3" w:themeFill="accent1" w:themeFillTint="33"/>
        <w:spacing w:after="261" w:line="240" w:lineRule="auto"/>
        <w:ind w:left="360" w:right="90"/>
      </w:pPr>
      <w:r>
        <w:rPr>
          <w:rFonts w:ascii="Courier New" w:eastAsia="Courier New" w:hAnsi="Courier New" w:cs="Courier New"/>
          <w:b/>
          <w:sz w:val="18"/>
        </w:rPr>
        <w:t xml:space="preserve">      </w:t>
      </w:r>
      <w:r w:rsidRPr="00FF54C7">
        <w:rPr>
          <w:rFonts w:ascii="Courier New" w:eastAsia="Courier New" w:hAnsi="Courier New" w:cs="Courier New"/>
          <w:b/>
          <w:sz w:val="18"/>
        </w:rPr>
        <w:t>FROM      SKU_DATA;</w:t>
      </w:r>
    </w:p>
    <w:p w14:paraId="64E2D414" w14:textId="77777777" w:rsidR="0074229B" w:rsidRDefault="00895973" w:rsidP="00C325E7">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The C</w:t>
      </w:r>
      <w:r w:rsidR="0074229B" w:rsidRPr="0074229B">
        <w:rPr>
          <w:rFonts w:ascii="Times New Roman" w:hAnsi="Times New Roman" w:cs="Times New Roman"/>
          <w:sz w:val="24"/>
          <w:szCs w:val="24"/>
        </w:rPr>
        <w:t xml:space="preserve">atalog_SKU_2019 </w:t>
      </w:r>
      <w:r w:rsidR="0074229B">
        <w:rPr>
          <w:rFonts w:ascii="Times New Roman" w:hAnsi="Times New Roman" w:cs="Times New Roman"/>
          <w:sz w:val="24"/>
          <w:szCs w:val="24"/>
        </w:rPr>
        <w:t xml:space="preserve">table </w:t>
      </w:r>
      <w:r>
        <w:rPr>
          <w:rFonts w:ascii="Times New Roman" w:hAnsi="Times New Roman" w:cs="Times New Roman"/>
          <w:sz w:val="24"/>
          <w:szCs w:val="24"/>
        </w:rPr>
        <w:t xml:space="preserve">shows </w:t>
      </w:r>
      <w:proofErr w:type="spellStart"/>
      <w:r>
        <w:rPr>
          <w:rFonts w:ascii="Times New Roman" w:hAnsi="Times New Roman" w:cs="Times New Roman"/>
          <w:sz w:val="24"/>
          <w:szCs w:val="24"/>
        </w:rPr>
        <w:t>DateOnWebSite</w:t>
      </w:r>
      <w:proofErr w:type="spellEnd"/>
      <w:r w:rsidR="0074229B">
        <w:rPr>
          <w:rFonts w:ascii="Times New Roman" w:hAnsi="Times New Roman" w:cs="Times New Roman"/>
          <w:sz w:val="24"/>
          <w:szCs w:val="24"/>
        </w:rPr>
        <w:t>. To see these items, we use the follow query:</w:t>
      </w:r>
    </w:p>
    <w:p w14:paraId="6CEEE62B" w14:textId="77777777" w:rsidR="0074229B" w:rsidRDefault="0074229B" w:rsidP="00C325E7">
      <w:pPr>
        <w:spacing w:line="240" w:lineRule="auto"/>
        <w:jc w:val="both"/>
        <w:rPr>
          <w:rFonts w:ascii="Times New Roman" w:hAnsi="Times New Roman" w:cs="Times New Roman"/>
          <w:sz w:val="24"/>
          <w:szCs w:val="24"/>
        </w:rPr>
      </w:pPr>
      <w:r>
        <w:rPr>
          <w:rFonts w:ascii="Times New Roman" w:hAnsi="Times New Roman" w:cs="Times New Roman"/>
          <w:sz w:val="24"/>
          <w:szCs w:val="24"/>
        </w:rPr>
        <w:t>/* SQL-Query</w:t>
      </w:r>
      <w:r w:rsidR="00CF354B">
        <w:rPr>
          <w:rFonts w:ascii="Times New Roman" w:hAnsi="Times New Roman" w:cs="Times New Roman"/>
          <w:sz w:val="24"/>
          <w:szCs w:val="24"/>
        </w:rPr>
        <w:t>-Ch_02 */</w:t>
      </w:r>
    </w:p>
    <w:p w14:paraId="23EA6D89" w14:textId="15DC6E40" w:rsidR="0074229B" w:rsidRPr="0074229B" w:rsidRDefault="0074229B" w:rsidP="005C4968">
      <w:pPr>
        <w:shd w:val="clear" w:color="auto" w:fill="D9E2F3" w:themeFill="accent1" w:themeFillTint="33"/>
        <w:spacing w:after="80" w:line="240" w:lineRule="auto"/>
        <w:ind w:left="-3" w:right="90"/>
      </w:pPr>
      <w:r>
        <w:rPr>
          <w:rFonts w:ascii="Courier New" w:eastAsia="Courier New" w:hAnsi="Courier New" w:cs="Courier New"/>
          <w:b/>
          <w:sz w:val="18"/>
        </w:rPr>
        <w:t xml:space="preserve">         </w:t>
      </w:r>
    </w:p>
    <w:p w14:paraId="7378E447" w14:textId="447E3DA7" w:rsidR="0074229B" w:rsidRDefault="0074229B" w:rsidP="00C325E7">
      <w:pPr>
        <w:spacing w:line="240" w:lineRule="auto"/>
        <w:jc w:val="both"/>
        <w:rPr>
          <w:rFonts w:ascii="Times New Roman" w:hAnsi="Times New Roman" w:cs="Times New Roman"/>
          <w:b/>
          <w:bCs/>
          <w:sz w:val="28"/>
          <w:szCs w:val="28"/>
        </w:rPr>
      </w:pPr>
      <w:r>
        <w:rPr>
          <w:rFonts w:ascii="Times New Roman" w:hAnsi="Times New Roman" w:cs="Times New Roman"/>
          <w:b/>
          <w:bCs/>
          <w:noProof/>
          <w:sz w:val="28"/>
          <w:szCs w:val="28"/>
          <w:lang w:eastAsia="ja-JP"/>
        </w:rPr>
        <w:drawing>
          <wp:inline distT="0" distB="0" distL="0" distR="0" wp14:anchorId="6E5543C8" wp14:editId="581654BA">
            <wp:extent cx="6162675" cy="8286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62675" cy="828675"/>
                    </a:xfrm>
                    <a:prstGeom prst="rect">
                      <a:avLst/>
                    </a:prstGeom>
                    <a:noFill/>
                    <a:ln>
                      <a:noFill/>
                    </a:ln>
                  </pic:spPr>
                </pic:pic>
              </a:graphicData>
            </a:graphic>
          </wp:inline>
        </w:drawing>
      </w:r>
    </w:p>
    <w:p w14:paraId="163DBB66" w14:textId="712CD68C" w:rsidR="005C4968" w:rsidRPr="0074229B" w:rsidRDefault="005C4968" w:rsidP="005C4968">
      <w:pPr>
        <w:shd w:val="clear" w:color="auto" w:fill="D9E2F3" w:themeFill="accent1" w:themeFillTint="33"/>
        <w:spacing w:after="80" w:line="240" w:lineRule="auto"/>
        <w:ind w:left="-3" w:right="90"/>
      </w:pPr>
      <w:r>
        <w:rPr>
          <w:rFonts w:ascii="Courier New" w:eastAsia="Courier New" w:hAnsi="Courier New" w:cs="Courier New"/>
          <w:b/>
          <w:sz w:val="18"/>
        </w:rPr>
        <w:t xml:space="preserve">         </w:t>
      </w:r>
      <w:r w:rsidRPr="0074229B">
        <w:rPr>
          <w:rFonts w:ascii="Courier New" w:eastAsia="Courier New" w:hAnsi="Courier New" w:cs="Courier New"/>
          <w:b/>
          <w:sz w:val="18"/>
        </w:rPr>
        <w:t xml:space="preserve">SELECT    * </w:t>
      </w:r>
    </w:p>
    <w:p w14:paraId="594AF6EB" w14:textId="77777777" w:rsidR="005C4968" w:rsidRPr="0074229B" w:rsidRDefault="005C4968" w:rsidP="005C4968">
      <w:pPr>
        <w:shd w:val="clear" w:color="auto" w:fill="D9E2F3" w:themeFill="accent1" w:themeFillTint="33"/>
        <w:spacing w:after="80" w:line="240" w:lineRule="auto"/>
        <w:ind w:left="-3" w:right="90"/>
      </w:pPr>
      <w:r>
        <w:rPr>
          <w:rFonts w:ascii="Courier New" w:eastAsia="Courier New" w:hAnsi="Courier New" w:cs="Courier New"/>
          <w:b/>
          <w:sz w:val="18"/>
        </w:rPr>
        <w:t xml:space="preserve">         </w:t>
      </w:r>
      <w:r w:rsidRPr="0074229B">
        <w:rPr>
          <w:rFonts w:ascii="Courier New" w:eastAsia="Courier New" w:hAnsi="Courier New" w:cs="Courier New"/>
          <w:b/>
          <w:sz w:val="18"/>
        </w:rPr>
        <w:t>FROM      CATALOG_SKU_20</w:t>
      </w:r>
      <w:r>
        <w:rPr>
          <w:rFonts w:ascii="Courier New" w:eastAsia="Courier New" w:hAnsi="Courier New" w:cs="Courier New"/>
          <w:b/>
          <w:sz w:val="18"/>
        </w:rPr>
        <w:t>20</w:t>
      </w:r>
    </w:p>
    <w:p w14:paraId="2BEF7E6C" w14:textId="77777777" w:rsidR="005C4968" w:rsidRPr="0074229B" w:rsidRDefault="005C4968" w:rsidP="005C4968">
      <w:pPr>
        <w:shd w:val="clear" w:color="auto" w:fill="D9E2F3" w:themeFill="accent1" w:themeFillTint="33"/>
        <w:spacing w:after="181" w:line="240" w:lineRule="auto"/>
        <w:ind w:left="-3" w:right="90"/>
      </w:pPr>
      <w:r>
        <w:rPr>
          <w:rFonts w:ascii="Courier New" w:eastAsia="Courier New" w:hAnsi="Courier New" w:cs="Courier New"/>
          <w:b/>
          <w:sz w:val="18"/>
        </w:rPr>
        <w:t xml:space="preserve">         </w:t>
      </w:r>
      <w:r w:rsidRPr="0074229B">
        <w:rPr>
          <w:rFonts w:ascii="Courier New" w:eastAsia="Courier New" w:hAnsi="Courier New" w:cs="Courier New"/>
          <w:b/>
          <w:sz w:val="18"/>
        </w:rPr>
        <w:t xml:space="preserve">WHERE     </w:t>
      </w:r>
      <w:proofErr w:type="spellStart"/>
      <w:r w:rsidRPr="0074229B">
        <w:rPr>
          <w:rFonts w:ascii="Courier New" w:eastAsia="Courier New" w:hAnsi="Courier New" w:cs="Courier New"/>
          <w:b/>
          <w:sz w:val="18"/>
        </w:rPr>
        <w:t>DateOnWebSite</w:t>
      </w:r>
      <w:proofErr w:type="spellEnd"/>
      <w:r w:rsidRPr="0074229B">
        <w:rPr>
          <w:rFonts w:ascii="Courier New" w:eastAsia="Courier New" w:hAnsi="Courier New" w:cs="Courier New"/>
          <w:b/>
          <w:sz w:val="18"/>
        </w:rPr>
        <w:t xml:space="preserve"> = '10-Oct-2020</w:t>
      </w:r>
      <w:proofErr w:type="gramStart"/>
      <w:r w:rsidRPr="0074229B">
        <w:rPr>
          <w:rFonts w:ascii="Courier New" w:eastAsia="Courier New" w:hAnsi="Courier New" w:cs="Courier New"/>
          <w:b/>
          <w:sz w:val="18"/>
        </w:rPr>
        <w:t>';</w:t>
      </w:r>
      <w:proofErr w:type="gramEnd"/>
    </w:p>
    <w:p w14:paraId="3A10168C" w14:textId="77777777" w:rsidR="005C4968" w:rsidRDefault="005C4968" w:rsidP="00C325E7">
      <w:pPr>
        <w:spacing w:line="240" w:lineRule="auto"/>
        <w:jc w:val="both"/>
        <w:rPr>
          <w:rFonts w:ascii="Times New Roman" w:hAnsi="Times New Roman" w:cs="Times New Roman"/>
          <w:b/>
          <w:bCs/>
          <w:sz w:val="28"/>
          <w:szCs w:val="28"/>
        </w:rPr>
      </w:pPr>
    </w:p>
    <w:p w14:paraId="7FDA6AE1" w14:textId="77777777" w:rsidR="00FF54C7" w:rsidRPr="00640EEB" w:rsidRDefault="00640EEB" w:rsidP="00C325E7">
      <w:pPr>
        <w:spacing w:line="240" w:lineRule="auto"/>
        <w:jc w:val="both"/>
        <w:rPr>
          <w:rFonts w:ascii="Times New Roman" w:hAnsi="Times New Roman" w:cs="Times New Roman"/>
          <w:b/>
          <w:bCs/>
          <w:sz w:val="28"/>
          <w:szCs w:val="28"/>
        </w:rPr>
      </w:pPr>
      <w:r w:rsidRPr="00640EEB">
        <w:rPr>
          <w:rFonts w:ascii="Times New Roman" w:hAnsi="Times New Roman" w:cs="Times New Roman"/>
          <w:b/>
          <w:bCs/>
          <w:sz w:val="28"/>
          <w:szCs w:val="28"/>
        </w:rPr>
        <w:t>2.8 Submitting SQL Statement to the DBMS</w:t>
      </w:r>
    </w:p>
    <w:p w14:paraId="794339F0" w14:textId="77777777" w:rsidR="00F77A45" w:rsidRDefault="00640EEB" w:rsidP="00C325E7">
      <w:pPr>
        <w:spacing w:line="240" w:lineRule="auto"/>
        <w:rPr>
          <w:rFonts w:ascii="Times New Roman" w:hAnsi="Times New Roman" w:cs="Times New Roman"/>
          <w:sz w:val="24"/>
          <w:szCs w:val="24"/>
        </w:rPr>
      </w:pPr>
      <w:r w:rsidRPr="00640EEB">
        <w:rPr>
          <w:rFonts w:ascii="Times New Roman" w:hAnsi="Times New Roman" w:cs="Times New Roman"/>
          <w:sz w:val="24"/>
          <w:szCs w:val="24"/>
        </w:rPr>
        <w:t xml:space="preserve">Using </w:t>
      </w:r>
      <w:r w:rsidRPr="00640EEB">
        <w:rPr>
          <w:rFonts w:ascii="Times New Roman" w:hAnsi="Times New Roman" w:cs="Times New Roman"/>
          <w:b/>
          <w:bCs/>
          <w:sz w:val="24"/>
          <w:szCs w:val="24"/>
        </w:rPr>
        <w:t>SQL in Microsoft Access 2016</w:t>
      </w:r>
      <w:r w:rsidR="00C325E7">
        <w:rPr>
          <w:rFonts w:ascii="Times New Roman" w:hAnsi="Times New Roman" w:cs="Times New Roman"/>
          <w:sz w:val="24"/>
          <w:szCs w:val="24"/>
        </w:rPr>
        <w:t xml:space="preserve">, we </w:t>
      </w:r>
      <w:r>
        <w:rPr>
          <w:rFonts w:ascii="Times New Roman" w:hAnsi="Times New Roman" w:cs="Times New Roman"/>
          <w:sz w:val="24"/>
          <w:szCs w:val="24"/>
        </w:rPr>
        <w:t>can execute SQL statement</w:t>
      </w:r>
      <w:r w:rsidR="00C325E7">
        <w:rPr>
          <w:rFonts w:ascii="Times New Roman" w:hAnsi="Times New Roman" w:cs="Times New Roman"/>
          <w:sz w:val="24"/>
          <w:szCs w:val="24"/>
        </w:rPr>
        <w:t>s</w:t>
      </w:r>
      <w:r>
        <w:rPr>
          <w:rFonts w:ascii="Times New Roman" w:hAnsi="Times New Roman" w:cs="Times New Roman"/>
          <w:sz w:val="24"/>
          <w:szCs w:val="24"/>
        </w:rPr>
        <w:t xml:space="preserve"> and run Query windows in </w:t>
      </w:r>
      <w:r w:rsidRPr="00640EEB">
        <w:rPr>
          <w:rFonts w:ascii="Times New Roman" w:hAnsi="Times New Roman" w:cs="Times New Roman"/>
          <w:b/>
          <w:bCs/>
          <w:sz w:val="24"/>
          <w:szCs w:val="24"/>
        </w:rPr>
        <w:t>Design view</w:t>
      </w:r>
      <w:r>
        <w:rPr>
          <w:rFonts w:ascii="Times New Roman" w:hAnsi="Times New Roman" w:cs="Times New Roman"/>
          <w:sz w:val="24"/>
          <w:szCs w:val="24"/>
        </w:rPr>
        <w:t>.</w:t>
      </w:r>
    </w:p>
    <w:p w14:paraId="2312A44D" w14:textId="77777777" w:rsidR="00640EEB" w:rsidRPr="00640EEB" w:rsidRDefault="00640EEB" w:rsidP="00C325E7">
      <w:pPr>
        <w:numPr>
          <w:ilvl w:val="0"/>
          <w:numId w:val="4"/>
        </w:numPr>
        <w:spacing w:after="4" w:line="240" w:lineRule="auto"/>
        <w:ind w:left="1080" w:right="43" w:hanging="360"/>
        <w:jc w:val="both"/>
        <w:rPr>
          <w:rFonts w:ascii="Times New Roman" w:hAnsi="Times New Roman" w:cs="Times New Roman"/>
          <w:sz w:val="24"/>
          <w:szCs w:val="24"/>
        </w:rPr>
      </w:pPr>
      <w:r w:rsidRPr="00640EEB">
        <w:rPr>
          <w:rFonts w:ascii="Times New Roman" w:hAnsi="Times New Roman" w:cs="Times New Roman"/>
          <w:sz w:val="24"/>
          <w:szCs w:val="24"/>
        </w:rPr>
        <w:t xml:space="preserve">Click the </w:t>
      </w:r>
      <w:r w:rsidRPr="00640EEB">
        <w:rPr>
          <w:rFonts w:ascii="Times New Roman" w:hAnsi="Times New Roman" w:cs="Times New Roman"/>
          <w:b/>
          <w:sz w:val="24"/>
          <w:szCs w:val="24"/>
        </w:rPr>
        <w:t>Create</w:t>
      </w:r>
      <w:r w:rsidRPr="00640EEB">
        <w:rPr>
          <w:rFonts w:ascii="Times New Roman" w:hAnsi="Times New Roman" w:cs="Times New Roman"/>
          <w:sz w:val="24"/>
          <w:szCs w:val="24"/>
        </w:rPr>
        <w:t xml:space="preserve"> command tab to display the Create command groups, as shown in Figure 2-</w:t>
      </w:r>
      <w:r>
        <w:rPr>
          <w:rFonts w:ascii="Times New Roman" w:hAnsi="Times New Roman" w:cs="Times New Roman"/>
          <w:sz w:val="24"/>
          <w:szCs w:val="24"/>
        </w:rPr>
        <w:t>13</w:t>
      </w:r>
      <w:r w:rsidRPr="00640EEB">
        <w:rPr>
          <w:rFonts w:ascii="Times New Roman" w:hAnsi="Times New Roman" w:cs="Times New Roman"/>
          <w:sz w:val="24"/>
          <w:szCs w:val="24"/>
        </w:rPr>
        <w:t>.</w:t>
      </w:r>
    </w:p>
    <w:p w14:paraId="1D35D80B" w14:textId="77777777" w:rsidR="00640EEB" w:rsidRPr="00640EEB" w:rsidRDefault="00640EEB" w:rsidP="00C325E7">
      <w:pPr>
        <w:numPr>
          <w:ilvl w:val="0"/>
          <w:numId w:val="4"/>
        </w:numPr>
        <w:spacing w:after="4" w:line="240" w:lineRule="auto"/>
        <w:ind w:left="1080" w:right="43" w:hanging="360"/>
        <w:jc w:val="both"/>
        <w:rPr>
          <w:rFonts w:ascii="Times New Roman" w:hAnsi="Times New Roman" w:cs="Times New Roman"/>
          <w:sz w:val="24"/>
          <w:szCs w:val="24"/>
        </w:rPr>
      </w:pPr>
      <w:r w:rsidRPr="00640EEB">
        <w:rPr>
          <w:rFonts w:ascii="Times New Roman" w:hAnsi="Times New Roman" w:cs="Times New Roman"/>
          <w:sz w:val="24"/>
          <w:szCs w:val="24"/>
        </w:rPr>
        <w:t xml:space="preserve">Click the </w:t>
      </w:r>
      <w:r w:rsidRPr="00640EEB">
        <w:rPr>
          <w:rFonts w:ascii="Times New Roman" w:hAnsi="Times New Roman" w:cs="Times New Roman"/>
          <w:b/>
          <w:sz w:val="24"/>
          <w:szCs w:val="24"/>
        </w:rPr>
        <w:t>Query Design</w:t>
      </w:r>
      <w:r w:rsidRPr="00640EEB">
        <w:rPr>
          <w:rFonts w:ascii="Times New Roman" w:hAnsi="Times New Roman" w:cs="Times New Roman"/>
          <w:sz w:val="24"/>
          <w:szCs w:val="24"/>
        </w:rPr>
        <w:t xml:space="preserve"> button.</w:t>
      </w:r>
    </w:p>
    <w:p w14:paraId="35ADEF12" w14:textId="77777777" w:rsidR="00640EEB" w:rsidRPr="00640EEB" w:rsidRDefault="00640EEB" w:rsidP="00C325E7">
      <w:pPr>
        <w:numPr>
          <w:ilvl w:val="0"/>
          <w:numId w:val="4"/>
        </w:numPr>
        <w:spacing w:after="4" w:line="240" w:lineRule="auto"/>
        <w:ind w:left="1080" w:right="43" w:hanging="360"/>
        <w:jc w:val="both"/>
        <w:rPr>
          <w:rFonts w:ascii="Times New Roman" w:hAnsi="Times New Roman" w:cs="Times New Roman"/>
          <w:sz w:val="24"/>
          <w:szCs w:val="24"/>
        </w:rPr>
      </w:pPr>
      <w:r w:rsidRPr="00640EEB">
        <w:rPr>
          <w:rFonts w:ascii="Times New Roman" w:hAnsi="Times New Roman" w:cs="Times New Roman"/>
          <w:sz w:val="24"/>
          <w:szCs w:val="24"/>
        </w:rPr>
        <w:t>The Query1 tabbed document window is displayed in Design view, along with the Show Table dialog box, as shown in Figure 2-10.</w:t>
      </w:r>
    </w:p>
    <w:p w14:paraId="6CB94D8B" w14:textId="77777777" w:rsidR="00640EEB" w:rsidRPr="00640EEB" w:rsidRDefault="00640EEB" w:rsidP="00C325E7">
      <w:pPr>
        <w:numPr>
          <w:ilvl w:val="0"/>
          <w:numId w:val="4"/>
        </w:numPr>
        <w:spacing w:after="111" w:line="240" w:lineRule="auto"/>
        <w:ind w:left="1080" w:right="43" w:hanging="360"/>
        <w:jc w:val="both"/>
        <w:rPr>
          <w:rFonts w:ascii="Times New Roman" w:hAnsi="Times New Roman" w:cs="Times New Roman"/>
          <w:sz w:val="24"/>
          <w:szCs w:val="24"/>
        </w:rPr>
      </w:pPr>
      <w:r w:rsidRPr="00640EEB">
        <w:rPr>
          <w:rFonts w:ascii="Times New Roman" w:hAnsi="Times New Roman" w:cs="Times New Roman"/>
          <w:sz w:val="24"/>
          <w:szCs w:val="24"/>
        </w:rPr>
        <w:t xml:space="preserve">Click the </w:t>
      </w:r>
      <w:r w:rsidRPr="00640EEB">
        <w:rPr>
          <w:rFonts w:ascii="Times New Roman" w:hAnsi="Times New Roman" w:cs="Times New Roman"/>
          <w:b/>
          <w:sz w:val="24"/>
          <w:szCs w:val="24"/>
        </w:rPr>
        <w:t>Close</w:t>
      </w:r>
      <w:r w:rsidRPr="00640EEB">
        <w:rPr>
          <w:rFonts w:ascii="Times New Roman" w:hAnsi="Times New Roman" w:cs="Times New Roman"/>
          <w:sz w:val="24"/>
          <w:szCs w:val="24"/>
        </w:rPr>
        <w:t xml:space="preserve"> button on the Show Table dialog box. The Query1 document window now looks as shown in Figure 2-11, with the Query Tools contextual command tab and the Design command tab displayed. This window is used for creating and editing Microsoft Access queries in Design view and is used with Microsoft Access QBE (Query By Design).</w:t>
      </w:r>
    </w:p>
    <w:p w14:paraId="1BE0BCB1" w14:textId="77777777" w:rsidR="00640EEB" w:rsidRDefault="00640EEB" w:rsidP="00C325E7">
      <w:pPr>
        <w:spacing w:line="240" w:lineRule="auto"/>
        <w:rPr>
          <w:rFonts w:ascii="Times New Roman" w:hAnsi="Times New Roman" w:cs="Times New Roman"/>
          <w:sz w:val="24"/>
          <w:szCs w:val="24"/>
        </w:rPr>
      </w:pPr>
    </w:p>
    <w:p w14:paraId="17B39B0F" w14:textId="77777777" w:rsidR="00640EEB" w:rsidRPr="00640EEB" w:rsidRDefault="00640EEB" w:rsidP="00B4164A">
      <w:pPr>
        <w:spacing w:line="240" w:lineRule="auto"/>
        <w:jc w:val="center"/>
        <w:rPr>
          <w:rFonts w:ascii="Times New Roman" w:hAnsi="Times New Roman" w:cs="Times New Roman"/>
          <w:sz w:val="24"/>
          <w:szCs w:val="24"/>
        </w:rPr>
      </w:pPr>
      <w:r>
        <w:rPr>
          <w:rFonts w:ascii="Times New Roman" w:hAnsi="Times New Roman" w:cs="Times New Roman"/>
          <w:noProof/>
          <w:sz w:val="24"/>
          <w:szCs w:val="24"/>
          <w:lang w:eastAsia="ja-JP"/>
        </w:rPr>
        <w:drawing>
          <wp:inline distT="0" distB="0" distL="0" distR="0" wp14:anchorId="6BBD542F" wp14:editId="59538F80">
            <wp:extent cx="5676723" cy="1593172"/>
            <wp:effectExtent l="0" t="0" r="635"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43365" cy="1611875"/>
                    </a:xfrm>
                    <a:prstGeom prst="rect">
                      <a:avLst/>
                    </a:prstGeom>
                    <a:noFill/>
                    <a:ln>
                      <a:noFill/>
                    </a:ln>
                  </pic:spPr>
                </pic:pic>
              </a:graphicData>
            </a:graphic>
          </wp:inline>
        </w:drawing>
      </w:r>
    </w:p>
    <w:p w14:paraId="6050503C" w14:textId="77777777" w:rsidR="00F77A45" w:rsidRPr="00B4164A" w:rsidRDefault="00640EEB" w:rsidP="00B4164A">
      <w:pPr>
        <w:spacing w:line="240" w:lineRule="auto"/>
        <w:jc w:val="center"/>
        <w:rPr>
          <w:rFonts w:ascii="Times New Roman" w:hAnsi="Times New Roman" w:cs="Times New Roman"/>
          <w:i/>
          <w:sz w:val="24"/>
          <w:szCs w:val="24"/>
        </w:rPr>
      </w:pPr>
      <w:r w:rsidRPr="00B4164A">
        <w:rPr>
          <w:rFonts w:ascii="Times New Roman" w:hAnsi="Times New Roman" w:cs="Times New Roman"/>
          <w:i/>
          <w:sz w:val="24"/>
          <w:szCs w:val="24"/>
        </w:rPr>
        <w:t>Figure 2-13- Microsoft Access 2016 Design view</w:t>
      </w:r>
    </w:p>
    <w:p w14:paraId="0422FA12" w14:textId="77777777" w:rsidR="001F47D9" w:rsidRPr="00640EEB" w:rsidRDefault="00E00B17" w:rsidP="001A74E9">
      <w:pPr>
        <w:pStyle w:val="Heading3"/>
        <w:jc w:val="both"/>
        <w:rPr>
          <w:rFonts w:ascii="Times New Roman" w:hAnsi="Times New Roman" w:cs="Times New Roman"/>
          <w:b/>
          <w:bCs/>
          <w:sz w:val="28"/>
          <w:szCs w:val="28"/>
        </w:rPr>
      </w:pPr>
      <w:r w:rsidRPr="00640EEB">
        <w:rPr>
          <w:rFonts w:ascii="Times New Roman" w:hAnsi="Times New Roman" w:cs="Times New Roman"/>
          <w:b/>
          <w:bCs/>
          <w:sz w:val="28"/>
          <w:szCs w:val="28"/>
        </w:rPr>
        <w:t>2</w:t>
      </w:r>
      <w:r w:rsidR="001F47D9" w:rsidRPr="00640EEB">
        <w:rPr>
          <w:rFonts w:ascii="Times New Roman" w:hAnsi="Times New Roman" w:cs="Times New Roman"/>
          <w:b/>
          <w:bCs/>
          <w:sz w:val="28"/>
          <w:szCs w:val="28"/>
        </w:rPr>
        <w:t>.</w:t>
      </w:r>
      <w:r w:rsidR="00640EEB" w:rsidRPr="00640EEB">
        <w:rPr>
          <w:rFonts w:ascii="Times New Roman" w:hAnsi="Times New Roman" w:cs="Times New Roman"/>
          <w:b/>
          <w:bCs/>
          <w:sz w:val="28"/>
          <w:szCs w:val="28"/>
        </w:rPr>
        <w:t>9</w:t>
      </w:r>
      <w:r w:rsidR="001F47D9" w:rsidRPr="00640EEB">
        <w:rPr>
          <w:rFonts w:ascii="Times New Roman" w:hAnsi="Times New Roman" w:cs="Times New Roman"/>
          <w:b/>
          <w:bCs/>
          <w:sz w:val="28"/>
          <w:szCs w:val="28"/>
        </w:rPr>
        <w:t xml:space="preserve"> Concise Summary</w:t>
      </w:r>
    </w:p>
    <w:p w14:paraId="4CE04A12" w14:textId="77777777" w:rsidR="000D7E2C" w:rsidRPr="000D7E2C" w:rsidRDefault="000D7E2C" w:rsidP="000D7E2C"/>
    <w:p w14:paraId="538683F5" w14:textId="77777777" w:rsidR="008757FB" w:rsidRPr="001A74E9" w:rsidRDefault="008757FB" w:rsidP="001A74E9">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t>An Entity R</w:t>
      </w:r>
      <w:r w:rsidR="00B4164A">
        <w:rPr>
          <w:rFonts w:ascii="Times New Roman" w:hAnsi="Times New Roman" w:cs="Times New Roman"/>
          <w:sz w:val="24"/>
          <w:szCs w:val="24"/>
        </w:rPr>
        <w:t>elationship Diagram, or ER diagram</w:t>
      </w:r>
      <w:r w:rsidRPr="001A74E9">
        <w:rPr>
          <w:rFonts w:ascii="Times New Roman" w:hAnsi="Times New Roman" w:cs="Times New Roman"/>
          <w:sz w:val="24"/>
          <w:szCs w:val="24"/>
        </w:rPr>
        <w:t xml:space="preserve">, is a visual representation of a database and the interactions between its entities and attributes. The need for ER diagrams arose from the need to structure complex databases in the 1970s. Aspects of ER diagrams that are appealing include </w:t>
      </w:r>
      <w:r w:rsidR="00B4164A">
        <w:rPr>
          <w:rFonts w:ascii="Times New Roman" w:hAnsi="Times New Roman" w:cs="Times New Roman"/>
          <w:sz w:val="24"/>
          <w:szCs w:val="24"/>
        </w:rPr>
        <w:t xml:space="preserve">their </w:t>
      </w:r>
      <w:r w:rsidRPr="001A74E9">
        <w:rPr>
          <w:rFonts w:ascii="Times New Roman" w:hAnsi="Times New Roman" w:cs="Times New Roman"/>
          <w:sz w:val="24"/>
          <w:szCs w:val="24"/>
        </w:rPr>
        <w:t xml:space="preserve">not only being easy to understand but also easy to create and teach. </w:t>
      </w:r>
    </w:p>
    <w:p w14:paraId="6A812BA9" w14:textId="77777777" w:rsidR="008757FB" w:rsidRPr="001A74E9" w:rsidRDefault="008757FB" w:rsidP="001A74E9">
      <w:pPr>
        <w:spacing w:line="240" w:lineRule="auto"/>
        <w:ind w:firstLine="720"/>
        <w:jc w:val="both"/>
        <w:rPr>
          <w:rFonts w:ascii="Times New Roman" w:hAnsi="Times New Roman" w:cs="Times New Roman"/>
          <w:sz w:val="24"/>
          <w:szCs w:val="24"/>
        </w:rPr>
      </w:pPr>
      <w:bookmarkStart w:id="0" w:name="_GoBack"/>
      <w:r w:rsidRPr="001A74E9">
        <w:rPr>
          <w:rFonts w:ascii="Times New Roman" w:hAnsi="Times New Roman" w:cs="Times New Roman"/>
          <w:sz w:val="24"/>
          <w:szCs w:val="24"/>
        </w:rPr>
        <w:t>One of the earliest models was developed by Peter Chen</w:t>
      </w:r>
      <w:r w:rsidR="00B4164A">
        <w:rPr>
          <w:rFonts w:ascii="Times New Roman" w:hAnsi="Times New Roman" w:cs="Times New Roman"/>
          <w:sz w:val="24"/>
          <w:szCs w:val="24"/>
        </w:rPr>
        <w:t>,</w:t>
      </w:r>
      <w:r w:rsidRPr="001A74E9">
        <w:rPr>
          <w:rFonts w:ascii="Times New Roman" w:hAnsi="Times New Roman" w:cs="Times New Roman"/>
          <w:sz w:val="24"/>
          <w:szCs w:val="24"/>
        </w:rPr>
        <w:t xml:space="preserve"> which</w:t>
      </w:r>
      <w:r w:rsidR="00B4164A">
        <w:rPr>
          <w:rFonts w:ascii="Times New Roman" w:hAnsi="Times New Roman" w:cs="Times New Roman"/>
          <w:sz w:val="24"/>
          <w:szCs w:val="24"/>
        </w:rPr>
        <w:t xml:space="preserve"> included entities (rectangles)</w:t>
      </w:r>
      <w:r w:rsidRPr="001A74E9">
        <w:rPr>
          <w:rFonts w:ascii="Times New Roman" w:hAnsi="Times New Roman" w:cs="Times New Roman"/>
          <w:sz w:val="24"/>
          <w:szCs w:val="24"/>
        </w:rPr>
        <w:t xml:space="preserve">, attributes (ovals) and their relationships (diamonds). Newer ER diagrams (using Unifying Modeling Language) simplify this by attaching attributes to their entities in a rectangle and </w:t>
      </w:r>
      <w:r w:rsidR="00B4164A">
        <w:rPr>
          <w:rFonts w:ascii="Times New Roman" w:hAnsi="Times New Roman" w:cs="Times New Roman"/>
          <w:sz w:val="24"/>
          <w:szCs w:val="24"/>
        </w:rPr>
        <w:t xml:space="preserve">by having </w:t>
      </w:r>
      <w:r w:rsidRPr="001A74E9">
        <w:rPr>
          <w:rFonts w:ascii="Times New Roman" w:hAnsi="Times New Roman" w:cs="Times New Roman"/>
          <w:sz w:val="24"/>
          <w:szCs w:val="24"/>
        </w:rPr>
        <w:t>relationships design</w:t>
      </w:r>
      <w:r w:rsidR="00B4164A">
        <w:rPr>
          <w:rFonts w:ascii="Times New Roman" w:hAnsi="Times New Roman" w:cs="Times New Roman"/>
          <w:sz w:val="24"/>
          <w:szCs w:val="24"/>
        </w:rPr>
        <w:t>ated by lines with specific end-</w:t>
      </w:r>
      <w:r w:rsidRPr="001A74E9">
        <w:rPr>
          <w:rFonts w:ascii="Times New Roman" w:hAnsi="Times New Roman" w:cs="Times New Roman"/>
          <w:sz w:val="24"/>
          <w:szCs w:val="24"/>
        </w:rPr>
        <w:t>connection symbols that represent the following:</w:t>
      </w:r>
    </w:p>
    <w:p w14:paraId="7874F48B" w14:textId="77777777" w:rsidR="008757FB" w:rsidRPr="001A74E9" w:rsidRDefault="008757FB" w:rsidP="001A74E9">
      <w:pPr>
        <w:pStyle w:val="ListParagraph"/>
        <w:numPr>
          <w:ilvl w:val="0"/>
          <w:numId w:val="2"/>
        </w:num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lastRenderedPageBreak/>
        <w:t>One-to-one</w:t>
      </w:r>
    </w:p>
    <w:p w14:paraId="39D665E4" w14:textId="77777777" w:rsidR="008757FB" w:rsidRPr="001A74E9" w:rsidRDefault="008757FB" w:rsidP="001A74E9">
      <w:pPr>
        <w:pStyle w:val="ListParagraph"/>
        <w:numPr>
          <w:ilvl w:val="0"/>
          <w:numId w:val="2"/>
        </w:num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One-to-many</w:t>
      </w:r>
    </w:p>
    <w:p w14:paraId="710FBD28" w14:textId="77777777" w:rsidR="008757FB" w:rsidRPr="001A74E9" w:rsidRDefault="008757FB" w:rsidP="001A74E9">
      <w:pPr>
        <w:pStyle w:val="ListParagraph"/>
        <w:numPr>
          <w:ilvl w:val="0"/>
          <w:numId w:val="2"/>
        </w:num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Many-to-one</w:t>
      </w:r>
    </w:p>
    <w:p w14:paraId="03D8A5DD" w14:textId="77777777" w:rsidR="008757FB" w:rsidRPr="001A74E9" w:rsidRDefault="008757FB" w:rsidP="001A74E9">
      <w:pPr>
        <w:pStyle w:val="ListParagraph"/>
        <w:numPr>
          <w:ilvl w:val="0"/>
          <w:numId w:val="2"/>
        </w:num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 xml:space="preserve">Many-to-many </w:t>
      </w:r>
    </w:p>
    <w:p w14:paraId="295FCC5A" w14:textId="77777777" w:rsidR="008757FB" w:rsidRPr="001A74E9" w:rsidRDefault="008757FB" w:rsidP="001A74E9">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 xml:space="preserve">All four of the above </w:t>
      </w:r>
      <w:r w:rsidR="00B4164A">
        <w:rPr>
          <w:rFonts w:ascii="Times New Roman" w:hAnsi="Times New Roman" w:cs="Times New Roman"/>
          <w:sz w:val="24"/>
          <w:szCs w:val="24"/>
        </w:rPr>
        <w:t xml:space="preserve">relationships </w:t>
      </w:r>
      <w:r w:rsidRPr="001A74E9">
        <w:rPr>
          <w:rFonts w:ascii="Times New Roman" w:hAnsi="Times New Roman" w:cs="Times New Roman"/>
          <w:sz w:val="24"/>
          <w:szCs w:val="24"/>
        </w:rPr>
        <w:t>are also combined with a symbol for mandatory or optional cardinality.</w:t>
      </w:r>
    </w:p>
    <w:bookmarkEnd w:id="0"/>
    <w:p w14:paraId="5B2F73F5" w14:textId="77777777" w:rsidR="008757FB" w:rsidRPr="001A74E9" w:rsidRDefault="008757FB" w:rsidP="001A74E9">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t>There are a few naming conventions that have evolved since Chen’s original model. Entity names are typically one word, bolded, and put in the upper rectangle (</w:t>
      </w:r>
      <w:r w:rsidR="00B4164A">
        <w:rPr>
          <w:rFonts w:ascii="Times New Roman" w:hAnsi="Times New Roman" w:cs="Times New Roman"/>
          <w:sz w:val="24"/>
          <w:szCs w:val="24"/>
        </w:rPr>
        <w:t xml:space="preserve">the </w:t>
      </w:r>
      <w:r w:rsidRPr="001A74E9">
        <w:rPr>
          <w:rFonts w:ascii="Times New Roman" w:hAnsi="Times New Roman" w:cs="Times New Roman"/>
          <w:sz w:val="24"/>
          <w:szCs w:val="24"/>
        </w:rPr>
        <w:t>case can be interchangeable</w:t>
      </w:r>
      <w:r w:rsidR="00B4164A">
        <w:rPr>
          <w:rFonts w:ascii="Times New Roman" w:hAnsi="Times New Roman" w:cs="Times New Roman"/>
          <w:sz w:val="24"/>
          <w:szCs w:val="24"/>
        </w:rPr>
        <w:t>,</w:t>
      </w:r>
      <w:r w:rsidRPr="001A74E9">
        <w:rPr>
          <w:rFonts w:ascii="Times New Roman" w:hAnsi="Times New Roman" w:cs="Times New Roman"/>
          <w:sz w:val="24"/>
          <w:szCs w:val="24"/>
        </w:rPr>
        <w:t xml:space="preserve"> but most use either Pascal or Camel). When keys are introduced</w:t>
      </w:r>
      <w:r w:rsidR="00B4164A">
        <w:rPr>
          <w:rFonts w:ascii="Times New Roman" w:hAnsi="Times New Roman" w:cs="Times New Roman"/>
          <w:sz w:val="24"/>
          <w:szCs w:val="24"/>
        </w:rPr>
        <w:t>,</w:t>
      </w:r>
      <w:r w:rsidRPr="001A74E9">
        <w:rPr>
          <w:rFonts w:ascii="Times New Roman" w:hAnsi="Times New Roman" w:cs="Times New Roman"/>
          <w:sz w:val="24"/>
          <w:szCs w:val="24"/>
        </w:rPr>
        <w:t xml:space="preserve"> primary keys are </w:t>
      </w:r>
      <w:r w:rsidR="00B4164A">
        <w:rPr>
          <w:rFonts w:ascii="Times New Roman" w:hAnsi="Times New Roman" w:cs="Times New Roman"/>
          <w:sz w:val="24"/>
          <w:szCs w:val="24"/>
        </w:rPr>
        <w:t>c</w:t>
      </w:r>
      <w:r w:rsidRPr="001A74E9">
        <w:rPr>
          <w:rFonts w:ascii="Times New Roman" w:hAnsi="Times New Roman" w:cs="Times New Roman"/>
          <w:sz w:val="24"/>
          <w:szCs w:val="24"/>
        </w:rPr>
        <w:t>amel-case and underlined</w:t>
      </w:r>
      <w:r w:rsidR="00B4164A">
        <w:rPr>
          <w:rFonts w:ascii="Times New Roman" w:hAnsi="Times New Roman" w:cs="Times New Roman"/>
          <w:sz w:val="24"/>
          <w:szCs w:val="24"/>
        </w:rPr>
        <w:t>,</w:t>
      </w:r>
      <w:r w:rsidRPr="001A74E9">
        <w:rPr>
          <w:rFonts w:ascii="Times New Roman" w:hAnsi="Times New Roman" w:cs="Times New Roman"/>
          <w:sz w:val="24"/>
          <w:szCs w:val="24"/>
        </w:rPr>
        <w:t xml:space="preserve"> and secondary keys are just </w:t>
      </w:r>
      <w:r w:rsidR="00B4164A">
        <w:rPr>
          <w:rFonts w:ascii="Times New Roman" w:hAnsi="Times New Roman" w:cs="Times New Roman"/>
          <w:sz w:val="24"/>
          <w:szCs w:val="24"/>
        </w:rPr>
        <w:t>c</w:t>
      </w:r>
      <w:r w:rsidRPr="001A74E9">
        <w:rPr>
          <w:rFonts w:ascii="Times New Roman" w:hAnsi="Times New Roman" w:cs="Times New Roman"/>
          <w:sz w:val="24"/>
          <w:szCs w:val="24"/>
        </w:rPr>
        <w:t>amel-case; all keys must have the same name as their corresponding entities. Attributes are camel-case, unique, and as short as possible.</w:t>
      </w:r>
    </w:p>
    <w:p w14:paraId="468060FC" w14:textId="77777777" w:rsidR="008757FB" w:rsidRPr="001A74E9" w:rsidRDefault="008757FB" w:rsidP="001A74E9">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t>ER diagrams allow a prebuild for databases which save</w:t>
      </w:r>
      <w:r w:rsidR="00B4164A">
        <w:rPr>
          <w:rFonts w:ascii="Times New Roman" w:hAnsi="Times New Roman" w:cs="Times New Roman"/>
          <w:sz w:val="24"/>
          <w:szCs w:val="24"/>
        </w:rPr>
        <w:t>s</w:t>
      </w:r>
      <w:r w:rsidRPr="001A74E9">
        <w:rPr>
          <w:rFonts w:ascii="Times New Roman" w:hAnsi="Times New Roman" w:cs="Times New Roman"/>
          <w:sz w:val="24"/>
          <w:szCs w:val="24"/>
        </w:rPr>
        <w:t xml:space="preserve"> time, effort, and confusion for programming teams. They are also a great tool when used to help diagnose errors in the database. These simple diagrams are crucial when creating a database as efficiently and quickly as possible.</w:t>
      </w:r>
    </w:p>
    <w:p w14:paraId="46157B5D" w14:textId="77777777" w:rsidR="008757FB" w:rsidRDefault="008757FB" w:rsidP="001A74E9">
      <w:pPr>
        <w:spacing w:line="240" w:lineRule="auto"/>
        <w:jc w:val="both"/>
        <w:rPr>
          <w:rFonts w:ascii="Times New Roman" w:hAnsi="Times New Roman" w:cs="Times New Roman"/>
          <w:b/>
          <w:bCs/>
          <w:sz w:val="24"/>
          <w:szCs w:val="24"/>
        </w:rPr>
      </w:pPr>
    </w:p>
    <w:p w14:paraId="412A7421" w14:textId="77777777" w:rsidR="00B4164A" w:rsidRDefault="00B4164A">
      <w:pPr>
        <w:rPr>
          <w:rFonts w:ascii="Times New Roman" w:eastAsiaTheme="majorEastAsia" w:hAnsi="Times New Roman" w:cs="Times New Roman"/>
          <w:b/>
          <w:bCs/>
          <w:sz w:val="28"/>
          <w:szCs w:val="28"/>
        </w:rPr>
      </w:pPr>
      <w:r>
        <w:rPr>
          <w:rFonts w:ascii="Times New Roman" w:hAnsi="Times New Roman" w:cs="Times New Roman"/>
          <w:b/>
          <w:bCs/>
          <w:sz w:val="28"/>
          <w:szCs w:val="28"/>
        </w:rPr>
        <w:br w:type="page"/>
      </w:r>
    </w:p>
    <w:p w14:paraId="14B5EB8F" w14:textId="77777777" w:rsidR="00394080" w:rsidRPr="00640EEB" w:rsidRDefault="00E00B17" w:rsidP="001A74E9">
      <w:pPr>
        <w:pStyle w:val="Heading3"/>
        <w:jc w:val="both"/>
        <w:rPr>
          <w:rFonts w:ascii="Times New Roman" w:hAnsi="Times New Roman" w:cs="Times New Roman"/>
          <w:b/>
          <w:bCs/>
          <w:sz w:val="28"/>
          <w:szCs w:val="28"/>
        </w:rPr>
      </w:pPr>
      <w:r w:rsidRPr="00640EEB">
        <w:rPr>
          <w:rFonts w:ascii="Times New Roman" w:hAnsi="Times New Roman" w:cs="Times New Roman"/>
          <w:b/>
          <w:bCs/>
          <w:sz w:val="28"/>
          <w:szCs w:val="28"/>
        </w:rPr>
        <w:lastRenderedPageBreak/>
        <w:t>2</w:t>
      </w:r>
      <w:r w:rsidR="00394080" w:rsidRPr="00640EEB">
        <w:rPr>
          <w:rFonts w:ascii="Times New Roman" w:hAnsi="Times New Roman" w:cs="Times New Roman"/>
          <w:b/>
          <w:bCs/>
          <w:sz w:val="28"/>
          <w:szCs w:val="28"/>
        </w:rPr>
        <w:t>.</w:t>
      </w:r>
      <w:r w:rsidR="00457DEE">
        <w:rPr>
          <w:rFonts w:ascii="Times New Roman" w:hAnsi="Times New Roman" w:cs="Times New Roman"/>
          <w:b/>
          <w:bCs/>
          <w:sz w:val="28"/>
          <w:szCs w:val="28"/>
        </w:rPr>
        <w:t>10</w:t>
      </w:r>
      <w:r w:rsidR="00394080" w:rsidRPr="00640EEB">
        <w:rPr>
          <w:rFonts w:ascii="Times New Roman" w:hAnsi="Times New Roman" w:cs="Times New Roman"/>
          <w:b/>
          <w:bCs/>
          <w:sz w:val="28"/>
          <w:szCs w:val="28"/>
        </w:rPr>
        <w:t xml:space="preserve"> Exte</w:t>
      </w:r>
      <w:r w:rsidR="002A7D2E" w:rsidRPr="00640EEB">
        <w:rPr>
          <w:rFonts w:ascii="Times New Roman" w:hAnsi="Times New Roman" w:cs="Times New Roman"/>
          <w:b/>
          <w:bCs/>
          <w:sz w:val="28"/>
          <w:szCs w:val="28"/>
        </w:rPr>
        <w:t>nded Resources</w:t>
      </w:r>
    </w:p>
    <w:p w14:paraId="221A9110" w14:textId="77777777" w:rsidR="000D7E2C" w:rsidRPr="000D7E2C" w:rsidRDefault="000D7E2C" w:rsidP="000D7E2C"/>
    <w:p w14:paraId="703BCA8E" w14:textId="77777777" w:rsidR="008602F7" w:rsidRDefault="00FB155F" w:rsidP="001A74E9">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 xml:space="preserve">1. </w:t>
      </w:r>
      <w:r w:rsidR="008602F7" w:rsidRPr="001A74E9">
        <w:rPr>
          <w:rFonts w:ascii="Times New Roman" w:hAnsi="Times New Roman" w:cs="Times New Roman"/>
          <w:color w:val="000000"/>
          <w:sz w:val="24"/>
          <w:szCs w:val="24"/>
        </w:rPr>
        <w:t>This explains ER diagrams in depth. They go over each of the main parts; entity, attribute, and relationship, and each of the variations of them</w:t>
      </w:r>
      <w:r w:rsidR="008602F7">
        <w:rPr>
          <w:rFonts w:ascii="Times New Roman" w:hAnsi="Times New Roman" w:cs="Times New Roman"/>
          <w:color w:val="000000"/>
          <w:sz w:val="24"/>
          <w:szCs w:val="24"/>
        </w:rPr>
        <w:t>.</w:t>
      </w:r>
    </w:p>
    <w:p w14:paraId="40D6AF2F" w14:textId="77777777" w:rsidR="00FB155F" w:rsidRPr="001A74E9" w:rsidRDefault="003F7964" w:rsidP="001A74E9">
      <w:pPr>
        <w:spacing w:line="240" w:lineRule="auto"/>
        <w:jc w:val="both"/>
        <w:rPr>
          <w:rFonts w:ascii="Times New Roman" w:hAnsi="Times New Roman" w:cs="Times New Roman"/>
          <w:color w:val="0000FF"/>
          <w:sz w:val="24"/>
          <w:szCs w:val="24"/>
          <w:u w:val="single"/>
        </w:rPr>
      </w:pPr>
      <w:hyperlink r:id="rId23" w:history="1">
        <w:r w:rsidR="00FB155F" w:rsidRPr="001A74E9">
          <w:rPr>
            <w:rStyle w:val="Hyperlink"/>
            <w:rFonts w:ascii="Times New Roman" w:hAnsi="Times New Roman" w:cs="Times New Roman"/>
            <w:sz w:val="24"/>
            <w:szCs w:val="24"/>
          </w:rPr>
          <w:t>https://beginnersbook.com/2015/04/e-r-model-in-dbms/</w:t>
        </w:r>
      </w:hyperlink>
    </w:p>
    <w:p w14:paraId="070B72D2" w14:textId="77777777" w:rsidR="00FB155F" w:rsidRPr="001A74E9" w:rsidRDefault="003F7964" w:rsidP="001A74E9">
      <w:pPr>
        <w:spacing w:line="240" w:lineRule="auto"/>
        <w:jc w:val="both"/>
        <w:rPr>
          <w:rFonts w:ascii="Times New Roman" w:hAnsi="Times New Roman" w:cs="Times New Roman"/>
          <w:sz w:val="24"/>
          <w:szCs w:val="24"/>
        </w:rPr>
      </w:pPr>
      <w:r>
        <w:rPr>
          <w:rFonts w:ascii="Times New Roman" w:hAnsi="Times New Roman" w:cs="Times New Roman"/>
          <w:sz w:val="24"/>
          <w:szCs w:val="24"/>
        </w:rPr>
        <w:pict w14:anchorId="75B50839">
          <v:rect id="_x0000_i1025" style="width:468pt;height:1.5pt" o:hralign="center" o:hrstd="t" o:hrnoshade="t" o:hr="t" fillcolor="black [3213]" stroked="f"/>
        </w:pict>
      </w:r>
    </w:p>
    <w:p w14:paraId="5D40A679" w14:textId="77777777" w:rsidR="00FB155F" w:rsidRPr="001A74E9" w:rsidRDefault="00FB155F" w:rsidP="001A74E9">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 xml:space="preserve">2. </w:t>
      </w:r>
      <w:hyperlink r:id="rId24" w:history="1">
        <w:r w:rsidRPr="001A74E9">
          <w:rPr>
            <w:rStyle w:val="Hyperlink"/>
            <w:rFonts w:ascii="Times New Roman" w:hAnsi="Times New Roman" w:cs="Times New Roman"/>
            <w:sz w:val="24"/>
            <w:szCs w:val="24"/>
          </w:rPr>
          <w:t>https://www.tutorialspoint.com/dbms/er_diagram_representation.htm</w:t>
        </w:r>
      </w:hyperlink>
    </w:p>
    <w:p w14:paraId="143F550A" w14:textId="77777777" w:rsidR="00FB155F" w:rsidRPr="001A74E9" w:rsidRDefault="00FB155F" w:rsidP="001A74E9">
      <w:pPr>
        <w:spacing w:line="240" w:lineRule="auto"/>
        <w:jc w:val="both"/>
        <w:rPr>
          <w:rFonts w:ascii="Times New Roman" w:hAnsi="Times New Roman" w:cs="Times New Roman"/>
          <w:sz w:val="24"/>
          <w:szCs w:val="24"/>
        </w:rPr>
      </w:pPr>
      <w:r w:rsidRPr="001A74E9">
        <w:rPr>
          <w:rFonts w:ascii="Times New Roman" w:hAnsi="Times New Roman" w:cs="Times New Roman"/>
          <w:color w:val="000000"/>
          <w:sz w:val="24"/>
          <w:szCs w:val="24"/>
        </w:rPr>
        <w:t>This site shows the old method of making ER diagrams and gives a good description of each of the types of connections between the entities.</w:t>
      </w:r>
      <w:r w:rsidR="003F7964">
        <w:rPr>
          <w:rFonts w:ascii="Times New Roman" w:hAnsi="Times New Roman" w:cs="Times New Roman"/>
          <w:sz w:val="24"/>
          <w:szCs w:val="24"/>
        </w:rPr>
        <w:pict w14:anchorId="3D097409">
          <v:rect id="_x0000_i1026" style="width:468pt;height:1.5pt" o:hralign="center" o:hrstd="t" o:hrnoshade="t" o:hr="t" fillcolor="black [3213]" stroked="f"/>
        </w:pict>
      </w:r>
    </w:p>
    <w:p w14:paraId="5CAE1562" w14:textId="77777777" w:rsidR="008602F7" w:rsidRDefault="00FB155F" w:rsidP="001A74E9">
      <w:pPr>
        <w:spacing w:line="240" w:lineRule="auto"/>
        <w:jc w:val="both"/>
        <w:rPr>
          <w:rFonts w:ascii="Times New Roman" w:hAnsi="Times New Roman" w:cs="Times New Roman"/>
          <w:color w:val="000000"/>
          <w:sz w:val="24"/>
          <w:szCs w:val="24"/>
        </w:rPr>
      </w:pPr>
      <w:r w:rsidRPr="001A74E9">
        <w:rPr>
          <w:rFonts w:ascii="Times New Roman" w:hAnsi="Times New Roman" w:cs="Times New Roman"/>
          <w:sz w:val="24"/>
          <w:szCs w:val="24"/>
        </w:rPr>
        <w:t>3.</w:t>
      </w:r>
      <w:r w:rsidR="008602F7">
        <w:rPr>
          <w:rFonts w:ascii="Times New Roman" w:hAnsi="Times New Roman" w:cs="Times New Roman"/>
          <w:sz w:val="24"/>
          <w:szCs w:val="24"/>
        </w:rPr>
        <w:t xml:space="preserve"> </w:t>
      </w:r>
      <w:r w:rsidR="008602F7" w:rsidRPr="001A74E9">
        <w:rPr>
          <w:rFonts w:ascii="Times New Roman" w:hAnsi="Times New Roman" w:cs="Times New Roman"/>
          <w:color w:val="000000"/>
          <w:sz w:val="24"/>
          <w:szCs w:val="24"/>
        </w:rPr>
        <w:t>This resource shows two pictures; one shows possible individual components of an ERD, and the other depicts an example of an ERD using all the components</w:t>
      </w:r>
      <w:r w:rsidR="008602F7">
        <w:rPr>
          <w:rFonts w:ascii="Times New Roman" w:hAnsi="Times New Roman" w:cs="Times New Roman"/>
          <w:color w:val="000000"/>
          <w:sz w:val="24"/>
          <w:szCs w:val="24"/>
        </w:rPr>
        <w:t>.</w:t>
      </w:r>
    </w:p>
    <w:p w14:paraId="1D7725A6" w14:textId="77777777" w:rsidR="00FB155F" w:rsidRPr="001A74E9" w:rsidRDefault="00FB155F" w:rsidP="001A74E9">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 xml:space="preserve"> </w:t>
      </w:r>
      <w:hyperlink r:id="rId25" w:history="1">
        <w:r w:rsidRPr="001A74E9">
          <w:rPr>
            <w:rStyle w:val="Hyperlink"/>
            <w:rFonts w:ascii="Times New Roman" w:hAnsi="Times New Roman" w:cs="Times New Roman"/>
            <w:sz w:val="24"/>
            <w:szCs w:val="24"/>
          </w:rPr>
          <w:t>https://www.oreilly.com/library/view/database-systems-concepts/9788177585674/9788177585674_ch06lev1sec5.html</w:t>
        </w:r>
      </w:hyperlink>
    </w:p>
    <w:p w14:paraId="7EEC0AFF" w14:textId="77777777" w:rsidR="00FB155F" w:rsidRPr="001A74E9" w:rsidRDefault="003F7964" w:rsidP="001A74E9">
      <w:pPr>
        <w:spacing w:line="240" w:lineRule="auto"/>
        <w:jc w:val="both"/>
        <w:rPr>
          <w:rFonts w:ascii="Times New Roman" w:hAnsi="Times New Roman" w:cs="Times New Roman"/>
          <w:sz w:val="24"/>
          <w:szCs w:val="24"/>
        </w:rPr>
      </w:pPr>
      <w:r>
        <w:rPr>
          <w:rFonts w:ascii="Times New Roman" w:hAnsi="Times New Roman" w:cs="Times New Roman"/>
          <w:b/>
          <w:bCs/>
          <w:sz w:val="24"/>
          <w:szCs w:val="24"/>
        </w:rPr>
        <w:pict w14:anchorId="2EB54487">
          <v:rect id="_x0000_i1027" style="width:468pt;height:1.5pt" o:hralign="center" o:hrstd="t" o:hrnoshade="t" o:hr="t" fillcolor="black [3213]" stroked="f"/>
        </w:pict>
      </w:r>
    </w:p>
    <w:p w14:paraId="406ED398" w14:textId="77777777" w:rsidR="008602F7" w:rsidRDefault="00FB155F" w:rsidP="001A74E9">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 xml:space="preserve">4. </w:t>
      </w:r>
      <w:r w:rsidR="008602F7" w:rsidRPr="001A74E9">
        <w:rPr>
          <w:rFonts w:ascii="Times New Roman" w:hAnsi="Times New Roman" w:cs="Times New Roman"/>
          <w:color w:val="000000"/>
          <w:sz w:val="24"/>
          <w:szCs w:val="24"/>
        </w:rPr>
        <w:t>This video covers ER basics; what ER diagrams are, when to use them, and useful tips for creating them. The video shows an example of an ERD being drawn out in ‘smart draw’ to get a better understanding on how one is made from scratch</w:t>
      </w:r>
    </w:p>
    <w:p w14:paraId="76B84AE7" w14:textId="77777777" w:rsidR="00FB155F" w:rsidRPr="001A74E9" w:rsidRDefault="003F7964" w:rsidP="001A74E9">
      <w:pPr>
        <w:spacing w:line="240" w:lineRule="auto"/>
        <w:jc w:val="both"/>
        <w:rPr>
          <w:rFonts w:ascii="Times New Roman" w:hAnsi="Times New Roman" w:cs="Times New Roman"/>
          <w:sz w:val="24"/>
          <w:szCs w:val="24"/>
        </w:rPr>
      </w:pPr>
      <w:hyperlink r:id="rId26" w:history="1">
        <w:r w:rsidR="00FB155F" w:rsidRPr="001A74E9">
          <w:rPr>
            <w:rStyle w:val="Hyperlink"/>
            <w:rFonts w:ascii="Times New Roman" w:hAnsi="Times New Roman" w:cs="Times New Roman"/>
            <w:sz w:val="24"/>
            <w:szCs w:val="24"/>
          </w:rPr>
          <w:t>https://www.youtube.com/watch?v=dUJp0Yoq5eg</w:t>
        </w:r>
      </w:hyperlink>
    </w:p>
    <w:p w14:paraId="171E7436" w14:textId="77777777" w:rsidR="00FB155F" w:rsidRPr="001A74E9" w:rsidRDefault="003F7964" w:rsidP="001A74E9">
      <w:pPr>
        <w:spacing w:line="240" w:lineRule="auto"/>
        <w:jc w:val="both"/>
        <w:rPr>
          <w:rFonts w:ascii="Times New Roman" w:hAnsi="Times New Roman" w:cs="Times New Roman"/>
          <w:sz w:val="24"/>
          <w:szCs w:val="24"/>
        </w:rPr>
      </w:pPr>
      <w:r>
        <w:rPr>
          <w:rFonts w:ascii="Times New Roman" w:hAnsi="Times New Roman" w:cs="Times New Roman"/>
          <w:sz w:val="24"/>
          <w:szCs w:val="24"/>
        </w:rPr>
        <w:pict w14:anchorId="7B12BEEA">
          <v:rect id="_x0000_i1028" style="width:468pt;height:1.5pt" o:hralign="center" o:hrstd="t" o:hrnoshade="t" o:hr="t" fillcolor="black [3213]" stroked="f"/>
        </w:pict>
      </w:r>
    </w:p>
    <w:p w14:paraId="065CEB80" w14:textId="77777777" w:rsidR="008602F7" w:rsidRDefault="00FB155F" w:rsidP="001A74E9">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 xml:space="preserve">5. </w:t>
      </w:r>
      <w:r w:rsidR="008602F7" w:rsidRPr="001A74E9">
        <w:rPr>
          <w:rFonts w:ascii="Times New Roman" w:hAnsi="Times New Roman" w:cs="Times New Roman"/>
          <w:color w:val="000000"/>
          <w:sz w:val="24"/>
          <w:szCs w:val="24"/>
        </w:rPr>
        <w:t>In this article they go over a brief history of ER diagrams. They discuss the different people involved with the creation and changes made to the models over time.</w:t>
      </w:r>
    </w:p>
    <w:p w14:paraId="35C34399" w14:textId="77777777" w:rsidR="00FB155F" w:rsidRPr="001A74E9" w:rsidRDefault="003F7964" w:rsidP="001A74E9">
      <w:pPr>
        <w:spacing w:line="240" w:lineRule="auto"/>
        <w:jc w:val="both"/>
        <w:rPr>
          <w:rStyle w:val="Hyperlink"/>
          <w:rFonts w:ascii="Times New Roman" w:hAnsi="Times New Roman" w:cs="Times New Roman"/>
          <w:sz w:val="24"/>
          <w:szCs w:val="24"/>
        </w:rPr>
      </w:pPr>
      <w:hyperlink r:id="rId27" w:history="1">
        <w:r w:rsidR="00FB155F" w:rsidRPr="001A74E9">
          <w:rPr>
            <w:rStyle w:val="Hyperlink"/>
            <w:rFonts w:ascii="Times New Roman" w:hAnsi="Times New Roman" w:cs="Times New Roman"/>
            <w:sz w:val="24"/>
            <w:szCs w:val="24"/>
          </w:rPr>
          <w:t>https://www.dataversity.net/a-short-history-of-the-er-diagram-and-information-modeling/</w:t>
        </w:r>
      </w:hyperlink>
    </w:p>
    <w:p w14:paraId="1F0523F8" w14:textId="77777777" w:rsidR="00FB155F" w:rsidRPr="001A74E9" w:rsidRDefault="003F7964" w:rsidP="001A74E9">
      <w:pPr>
        <w:spacing w:line="240" w:lineRule="auto"/>
        <w:jc w:val="both"/>
        <w:rPr>
          <w:rFonts w:ascii="Times New Roman" w:hAnsi="Times New Roman" w:cs="Times New Roman"/>
          <w:sz w:val="24"/>
          <w:szCs w:val="24"/>
        </w:rPr>
      </w:pPr>
      <w:r>
        <w:rPr>
          <w:rFonts w:ascii="Times New Roman" w:hAnsi="Times New Roman" w:cs="Times New Roman"/>
          <w:sz w:val="24"/>
          <w:szCs w:val="24"/>
        </w:rPr>
        <w:pict w14:anchorId="193308FA">
          <v:rect id="_x0000_i1029" style="width:468pt;height:1.5pt" o:hralign="center" o:hrstd="t" o:hrnoshade="t" o:hr="t" fillcolor="black [3213]" stroked="f"/>
        </w:pict>
      </w:r>
    </w:p>
    <w:p w14:paraId="23419D57" w14:textId="77777777" w:rsidR="008602F7" w:rsidRPr="001A74E9" w:rsidRDefault="00FB155F" w:rsidP="008602F7">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6.</w:t>
      </w:r>
      <w:r w:rsidR="008602F7">
        <w:rPr>
          <w:rFonts w:ascii="Times New Roman" w:hAnsi="Times New Roman" w:cs="Times New Roman"/>
          <w:sz w:val="24"/>
          <w:szCs w:val="24"/>
        </w:rPr>
        <w:t xml:space="preserve"> </w:t>
      </w:r>
      <w:r w:rsidR="008602F7" w:rsidRPr="001A74E9">
        <w:rPr>
          <w:rFonts w:ascii="Times New Roman" w:hAnsi="Times New Roman" w:cs="Times New Roman"/>
          <w:sz w:val="24"/>
          <w:szCs w:val="24"/>
        </w:rPr>
        <w:t>ER Diagram Template: Old version</w:t>
      </w:r>
    </w:p>
    <w:p w14:paraId="273DC795" w14:textId="77777777" w:rsidR="00FB155F" w:rsidRPr="001A74E9" w:rsidRDefault="003F7964" w:rsidP="001A74E9">
      <w:pPr>
        <w:spacing w:line="240" w:lineRule="auto"/>
        <w:jc w:val="both"/>
        <w:rPr>
          <w:rFonts w:ascii="Times New Roman" w:hAnsi="Times New Roman" w:cs="Times New Roman"/>
          <w:sz w:val="24"/>
          <w:szCs w:val="24"/>
        </w:rPr>
      </w:pPr>
      <w:hyperlink r:id="rId28" w:history="1">
        <w:r w:rsidR="00FB155F" w:rsidRPr="001A74E9">
          <w:rPr>
            <w:rStyle w:val="Hyperlink"/>
            <w:rFonts w:ascii="Times New Roman" w:hAnsi="Times New Roman" w:cs="Times New Roman"/>
            <w:sz w:val="24"/>
            <w:szCs w:val="24"/>
          </w:rPr>
          <w:t>https://www.lucidchart.com/pages/templates/er-diagram/hospital-er-diagram-template</w:t>
        </w:r>
      </w:hyperlink>
    </w:p>
    <w:p w14:paraId="081E62B8" w14:textId="77777777" w:rsidR="00FB155F" w:rsidRPr="001A74E9" w:rsidRDefault="003F7964" w:rsidP="001A74E9">
      <w:pPr>
        <w:spacing w:line="240" w:lineRule="auto"/>
        <w:jc w:val="both"/>
        <w:rPr>
          <w:rFonts w:ascii="Times New Roman" w:hAnsi="Times New Roman" w:cs="Times New Roman"/>
          <w:sz w:val="24"/>
          <w:szCs w:val="24"/>
        </w:rPr>
      </w:pPr>
      <w:r>
        <w:rPr>
          <w:rFonts w:ascii="Times New Roman" w:hAnsi="Times New Roman" w:cs="Times New Roman"/>
          <w:sz w:val="24"/>
          <w:szCs w:val="24"/>
        </w:rPr>
        <w:pict w14:anchorId="55EC1CEF">
          <v:rect id="_x0000_i1030" style="width:468pt;height:1.5pt" o:hralign="center" o:hrstd="t" o:hrnoshade="t" o:hr="t" fillcolor="black [3213]" stroked="f"/>
        </w:pict>
      </w:r>
    </w:p>
    <w:p w14:paraId="10BDDA2E" w14:textId="77777777" w:rsidR="008602F7" w:rsidRPr="001A74E9" w:rsidRDefault="00FB155F" w:rsidP="008602F7">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 xml:space="preserve">7. </w:t>
      </w:r>
      <w:r w:rsidR="008602F7" w:rsidRPr="001A74E9">
        <w:rPr>
          <w:rFonts w:ascii="Times New Roman" w:hAnsi="Times New Roman" w:cs="Times New Roman"/>
          <w:sz w:val="24"/>
          <w:szCs w:val="24"/>
        </w:rPr>
        <w:t>ER Diagram Template: New version</w:t>
      </w:r>
    </w:p>
    <w:p w14:paraId="5E67C610" w14:textId="77777777" w:rsidR="00FB155F" w:rsidRPr="001A74E9" w:rsidRDefault="003F7964" w:rsidP="001A74E9">
      <w:pPr>
        <w:spacing w:line="240" w:lineRule="auto"/>
        <w:jc w:val="both"/>
        <w:rPr>
          <w:rFonts w:ascii="Times New Roman" w:hAnsi="Times New Roman" w:cs="Times New Roman"/>
          <w:sz w:val="24"/>
          <w:szCs w:val="24"/>
        </w:rPr>
      </w:pPr>
      <w:hyperlink r:id="rId29" w:history="1">
        <w:r w:rsidR="00FB155F" w:rsidRPr="001A74E9">
          <w:rPr>
            <w:rStyle w:val="Hyperlink"/>
            <w:rFonts w:ascii="Times New Roman" w:hAnsi="Times New Roman" w:cs="Times New Roman"/>
            <w:sz w:val="24"/>
            <w:szCs w:val="24"/>
          </w:rPr>
          <w:t>https://www.lucidchart.com/pages/templates/er-diagram/database-er-diagram-template</w:t>
        </w:r>
      </w:hyperlink>
    </w:p>
    <w:p w14:paraId="4E264C39" w14:textId="77777777" w:rsidR="002A7D2E" w:rsidRPr="001A74E9" w:rsidRDefault="003F7964" w:rsidP="001A74E9">
      <w:pPr>
        <w:spacing w:line="240" w:lineRule="auto"/>
        <w:jc w:val="both"/>
        <w:rPr>
          <w:rFonts w:ascii="Times New Roman" w:hAnsi="Times New Roman" w:cs="Times New Roman"/>
          <w:sz w:val="24"/>
          <w:szCs w:val="24"/>
        </w:rPr>
      </w:pPr>
      <w:r>
        <w:rPr>
          <w:rFonts w:ascii="Times New Roman" w:hAnsi="Times New Roman" w:cs="Times New Roman"/>
          <w:sz w:val="24"/>
          <w:szCs w:val="24"/>
        </w:rPr>
        <w:pict w14:anchorId="5E1EECEA">
          <v:rect id="_x0000_i1031" style="width:468pt;height:1.5pt" o:hralign="center" o:hrstd="t" o:hrnoshade="t" o:hr="t" fillcolor="black [3213]" stroked="f"/>
        </w:pict>
      </w:r>
    </w:p>
    <w:p w14:paraId="2E46FC94" w14:textId="77777777" w:rsidR="00613042" w:rsidRDefault="00613042" w:rsidP="001A74E9">
      <w:pPr>
        <w:jc w:val="both"/>
        <w:rPr>
          <w:rFonts w:ascii="Times New Roman" w:hAnsi="Times New Roman" w:cs="Times New Roman"/>
          <w:b/>
          <w:bCs/>
          <w:sz w:val="24"/>
          <w:szCs w:val="24"/>
        </w:rPr>
      </w:pPr>
    </w:p>
    <w:p w14:paraId="74547362" w14:textId="77777777" w:rsidR="000D7E2C" w:rsidRDefault="000D7E2C" w:rsidP="001A74E9">
      <w:pPr>
        <w:jc w:val="both"/>
        <w:rPr>
          <w:rFonts w:ascii="Times New Roman" w:hAnsi="Times New Roman" w:cs="Times New Roman"/>
          <w:b/>
          <w:bCs/>
          <w:sz w:val="24"/>
          <w:szCs w:val="24"/>
        </w:rPr>
      </w:pPr>
    </w:p>
    <w:p w14:paraId="66DB6A97" w14:textId="77777777" w:rsidR="000D7E2C" w:rsidRDefault="000D7E2C" w:rsidP="001A74E9">
      <w:pPr>
        <w:jc w:val="both"/>
        <w:rPr>
          <w:rFonts w:ascii="Times New Roman" w:hAnsi="Times New Roman" w:cs="Times New Roman"/>
          <w:b/>
          <w:bCs/>
          <w:sz w:val="24"/>
          <w:szCs w:val="24"/>
        </w:rPr>
      </w:pPr>
    </w:p>
    <w:p w14:paraId="0A950397" w14:textId="77777777" w:rsidR="000D7E2C" w:rsidRDefault="000D7E2C" w:rsidP="001A74E9">
      <w:pPr>
        <w:jc w:val="both"/>
        <w:rPr>
          <w:rFonts w:ascii="Times New Roman" w:hAnsi="Times New Roman" w:cs="Times New Roman"/>
          <w:b/>
          <w:bCs/>
          <w:sz w:val="24"/>
          <w:szCs w:val="24"/>
        </w:rPr>
      </w:pPr>
    </w:p>
    <w:p w14:paraId="11B77E71" w14:textId="77777777" w:rsidR="000D7E2C" w:rsidRPr="001A74E9" w:rsidRDefault="000D7E2C" w:rsidP="001A74E9">
      <w:pPr>
        <w:jc w:val="both"/>
        <w:rPr>
          <w:rFonts w:ascii="Times New Roman" w:hAnsi="Times New Roman" w:cs="Times New Roman"/>
          <w:b/>
          <w:bCs/>
          <w:sz w:val="24"/>
          <w:szCs w:val="24"/>
        </w:rPr>
      </w:pPr>
    </w:p>
    <w:p w14:paraId="477A6C93" w14:textId="77777777" w:rsidR="00DF312C" w:rsidRPr="00640EEB" w:rsidRDefault="00E00B17" w:rsidP="001A74E9">
      <w:pPr>
        <w:pStyle w:val="Heading3"/>
        <w:jc w:val="both"/>
        <w:rPr>
          <w:rFonts w:ascii="Times New Roman" w:hAnsi="Times New Roman" w:cs="Times New Roman"/>
          <w:b/>
          <w:bCs/>
          <w:sz w:val="28"/>
          <w:szCs w:val="28"/>
        </w:rPr>
      </w:pPr>
      <w:r w:rsidRPr="00640EEB">
        <w:rPr>
          <w:rFonts w:ascii="Times New Roman" w:hAnsi="Times New Roman" w:cs="Times New Roman"/>
          <w:b/>
          <w:bCs/>
          <w:sz w:val="28"/>
          <w:szCs w:val="28"/>
        </w:rPr>
        <w:lastRenderedPageBreak/>
        <w:t>2</w:t>
      </w:r>
      <w:r w:rsidR="00DF312C" w:rsidRPr="00640EEB">
        <w:rPr>
          <w:rFonts w:ascii="Times New Roman" w:hAnsi="Times New Roman" w:cs="Times New Roman"/>
          <w:b/>
          <w:bCs/>
          <w:sz w:val="28"/>
          <w:szCs w:val="28"/>
        </w:rPr>
        <w:t>.</w:t>
      </w:r>
      <w:r w:rsidR="00457DEE">
        <w:rPr>
          <w:rFonts w:ascii="Times New Roman" w:hAnsi="Times New Roman" w:cs="Times New Roman"/>
          <w:b/>
          <w:bCs/>
          <w:sz w:val="28"/>
          <w:szCs w:val="28"/>
        </w:rPr>
        <w:t>11</w:t>
      </w:r>
      <w:r w:rsidR="00DF312C" w:rsidRPr="00640EEB">
        <w:rPr>
          <w:rFonts w:ascii="Times New Roman" w:hAnsi="Times New Roman" w:cs="Times New Roman"/>
          <w:b/>
          <w:bCs/>
          <w:sz w:val="28"/>
          <w:szCs w:val="28"/>
        </w:rPr>
        <w:t xml:space="preserve"> References</w:t>
      </w:r>
    </w:p>
    <w:p w14:paraId="3EA40DBB" w14:textId="77777777" w:rsidR="000D7E2C" w:rsidRPr="000D7E2C" w:rsidRDefault="000D7E2C" w:rsidP="000D7E2C"/>
    <w:p w14:paraId="36AF9FF7" w14:textId="77777777" w:rsidR="00BE2174" w:rsidRPr="001A74E9" w:rsidRDefault="00BE2174" w:rsidP="001A74E9">
      <w:pPr>
        <w:shd w:val="clear" w:color="auto" w:fill="FFFFFF"/>
        <w:spacing w:line="240" w:lineRule="auto"/>
        <w:ind w:hanging="330"/>
        <w:rPr>
          <w:rFonts w:ascii="Times New Roman" w:eastAsia="Times New Roman" w:hAnsi="Times New Roman" w:cs="Times New Roman"/>
          <w:color w:val="333333"/>
          <w:sz w:val="24"/>
          <w:szCs w:val="24"/>
        </w:rPr>
      </w:pPr>
      <w:bookmarkStart w:id="1" w:name="_Hlk35874763"/>
      <w:r w:rsidRPr="001A74E9">
        <w:rPr>
          <w:rFonts w:ascii="Times New Roman" w:eastAsia="Times New Roman" w:hAnsi="Times New Roman" w:cs="Times New Roman"/>
          <w:color w:val="333333"/>
          <w:sz w:val="24"/>
          <w:szCs w:val="24"/>
        </w:rPr>
        <w:t>SmartDraw. Entity Relationship Diagram. (n.d.)</w:t>
      </w:r>
      <w:bookmarkEnd w:id="1"/>
      <w:r w:rsidRPr="001A74E9">
        <w:rPr>
          <w:rFonts w:ascii="Times New Roman" w:eastAsia="Times New Roman" w:hAnsi="Times New Roman" w:cs="Times New Roman"/>
          <w:color w:val="333333"/>
          <w:sz w:val="24"/>
          <w:szCs w:val="24"/>
        </w:rPr>
        <w:t xml:space="preserve">. Retrieved from </w:t>
      </w:r>
      <w:hyperlink r:id="rId30" w:anchor="whatIsERD" w:history="1">
        <w:r w:rsidR="000D7E2C" w:rsidRPr="00564E40">
          <w:rPr>
            <w:rStyle w:val="Hyperlink"/>
            <w:rFonts w:ascii="Times New Roman" w:eastAsia="Times New Roman" w:hAnsi="Times New Roman" w:cs="Times New Roman"/>
            <w:sz w:val="24"/>
            <w:szCs w:val="24"/>
          </w:rPr>
          <w:t>https://www.smartdraw.com/entity-relationship-diagram/#whatIsERD</w:t>
        </w:r>
      </w:hyperlink>
      <w:r w:rsidR="000D7E2C">
        <w:rPr>
          <w:rFonts w:ascii="Times New Roman" w:eastAsia="Times New Roman" w:hAnsi="Times New Roman" w:cs="Times New Roman"/>
          <w:color w:val="333333"/>
          <w:sz w:val="24"/>
          <w:szCs w:val="24"/>
        </w:rPr>
        <w:t xml:space="preserve"> </w:t>
      </w:r>
    </w:p>
    <w:p w14:paraId="0A98A931" w14:textId="77777777" w:rsidR="00BE2174" w:rsidRPr="001A74E9" w:rsidRDefault="00BE2174" w:rsidP="001A74E9">
      <w:pPr>
        <w:shd w:val="clear" w:color="auto" w:fill="FFFFFF"/>
        <w:spacing w:line="240" w:lineRule="auto"/>
        <w:ind w:hanging="330"/>
        <w:rPr>
          <w:rFonts w:ascii="Times New Roman" w:eastAsia="Times New Roman" w:hAnsi="Times New Roman" w:cs="Times New Roman"/>
          <w:color w:val="333333"/>
          <w:sz w:val="24"/>
          <w:szCs w:val="24"/>
        </w:rPr>
      </w:pPr>
      <w:r w:rsidRPr="001A74E9">
        <w:rPr>
          <w:rFonts w:ascii="Times New Roman" w:eastAsia="Times New Roman" w:hAnsi="Times New Roman" w:cs="Times New Roman"/>
          <w:color w:val="333333"/>
          <w:sz w:val="24"/>
          <w:szCs w:val="24"/>
        </w:rPr>
        <w:t xml:space="preserve">Kempe, S. (2013, November 20). A Short History of the ER Diagram and Information Modeling. Retrieved from </w:t>
      </w:r>
      <w:hyperlink r:id="rId31" w:history="1">
        <w:r w:rsidR="000D7E2C" w:rsidRPr="00564E40">
          <w:rPr>
            <w:rStyle w:val="Hyperlink"/>
            <w:rFonts w:ascii="Times New Roman" w:eastAsia="Times New Roman" w:hAnsi="Times New Roman" w:cs="Times New Roman"/>
            <w:sz w:val="24"/>
            <w:szCs w:val="24"/>
          </w:rPr>
          <w:t>https://www.dataversity.net/a-short-history-of-the-er-diagram-and-information-modeling/#</w:t>
        </w:r>
      </w:hyperlink>
      <w:r w:rsidR="000D7E2C">
        <w:rPr>
          <w:rFonts w:ascii="Times New Roman" w:eastAsia="Times New Roman" w:hAnsi="Times New Roman" w:cs="Times New Roman"/>
          <w:color w:val="333333"/>
          <w:sz w:val="24"/>
          <w:szCs w:val="24"/>
        </w:rPr>
        <w:t xml:space="preserve"> </w:t>
      </w:r>
    </w:p>
    <w:p w14:paraId="1D9F63D7" w14:textId="77777777" w:rsidR="00BE2174" w:rsidRPr="001A74E9" w:rsidRDefault="00BE2174" w:rsidP="001A74E9">
      <w:pPr>
        <w:shd w:val="clear" w:color="auto" w:fill="FFFFFF"/>
        <w:spacing w:line="240" w:lineRule="auto"/>
        <w:ind w:hanging="330"/>
        <w:rPr>
          <w:rFonts w:ascii="Times New Roman" w:eastAsia="Times New Roman" w:hAnsi="Times New Roman" w:cs="Times New Roman"/>
          <w:color w:val="333333"/>
          <w:sz w:val="24"/>
          <w:szCs w:val="24"/>
        </w:rPr>
      </w:pPr>
      <w:r w:rsidRPr="001A74E9">
        <w:rPr>
          <w:rFonts w:ascii="Times New Roman" w:eastAsia="Times New Roman" w:hAnsi="Times New Roman" w:cs="Times New Roman"/>
          <w:color w:val="333333"/>
          <w:sz w:val="24"/>
          <w:szCs w:val="24"/>
        </w:rPr>
        <w:t xml:space="preserve">Lucidchart. Template: Entity Relationship Diagram. (n.d.). Retrieved from </w:t>
      </w:r>
      <w:hyperlink r:id="rId32" w:history="1">
        <w:r w:rsidR="000D7E2C" w:rsidRPr="00564E40">
          <w:rPr>
            <w:rStyle w:val="Hyperlink"/>
            <w:rFonts w:ascii="Times New Roman" w:eastAsia="Times New Roman" w:hAnsi="Times New Roman" w:cs="Times New Roman"/>
            <w:sz w:val="24"/>
            <w:szCs w:val="24"/>
          </w:rPr>
          <w:t>https://lucidchart.zendesk.com/hc/en-us/articles/360000478183-Template-Entity-Relationship-Diagram</w:t>
        </w:r>
      </w:hyperlink>
      <w:r w:rsidR="000D7E2C">
        <w:rPr>
          <w:rFonts w:ascii="Times New Roman" w:eastAsia="Times New Roman" w:hAnsi="Times New Roman" w:cs="Times New Roman"/>
          <w:color w:val="333333"/>
          <w:sz w:val="24"/>
          <w:szCs w:val="24"/>
        </w:rPr>
        <w:t xml:space="preserve"> </w:t>
      </w:r>
    </w:p>
    <w:p w14:paraId="06C5FAF0" w14:textId="77777777" w:rsidR="00BE2174" w:rsidRPr="001A74E9" w:rsidRDefault="00BE2174" w:rsidP="001A74E9">
      <w:pPr>
        <w:shd w:val="clear" w:color="auto" w:fill="FFFFFF"/>
        <w:spacing w:line="240" w:lineRule="auto"/>
        <w:ind w:hanging="330"/>
        <w:rPr>
          <w:rFonts w:ascii="Times New Roman" w:eastAsia="Times New Roman" w:hAnsi="Times New Roman" w:cs="Times New Roman"/>
          <w:color w:val="333333"/>
          <w:sz w:val="24"/>
          <w:szCs w:val="24"/>
        </w:rPr>
      </w:pPr>
      <w:r w:rsidRPr="001A74E9">
        <w:rPr>
          <w:rFonts w:ascii="Times New Roman" w:eastAsia="Times New Roman" w:hAnsi="Times New Roman" w:cs="Times New Roman"/>
          <w:color w:val="333333"/>
          <w:sz w:val="24"/>
          <w:szCs w:val="24"/>
        </w:rPr>
        <w:t xml:space="preserve">Visual Paradigm. What is Entity Relationship Diagram (ER)? (n.d.). Retrieved from </w:t>
      </w:r>
      <w:hyperlink r:id="rId33" w:history="1">
        <w:r w:rsidRPr="001A74E9">
          <w:rPr>
            <w:rStyle w:val="Hyperlink"/>
            <w:rFonts w:ascii="Times New Roman" w:eastAsia="Times New Roman" w:hAnsi="Times New Roman" w:cs="Times New Roman"/>
            <w:sz w:val="24"/>
            <w:szCs w:val="24"/>
          </w:rPr>
          <w:t>https://www.visual-paradigm.com/guide/data-modeling/what-is-entity-relationship-diagram/</w:t>
        </w:r>
      </w:hyperlink>
    </w:p>
    <w:p w14:paraId="743875C4" w14:textId="77777777" w:rsidR="00BE2174" w:rsidRPr="001A74E9" w:rsidRDefault="00BE2174" w:rsidP="001A74E9">
      <w:pPr>
        <w:shd w:val="clear" w:color="auto" w:fill="FFFFFF"/>
        <w:spacing w:line="240" w:lineRule="auto"/>
        <w:ind w:hanging="330"/>
        <w:rPr>
          <w:rFonts w:ascii="Times New Roman" w:hAnsi="Times New Roman" w:cs="Times New Roman"/>
          <w:sz w:val="24"/>
          <w:szCs w:val="24"/>
        </w:rPr>
      </w:pPr>
      <w:r w:rsidRPr="001A74E9">
        <w:rPr>
          <w:rFonts w:ascii="Times New Roman" w:hAnsi="Times New Roman" w:cs="Times New Roman"/>
          <w:sz w:val="24"/>
          <w:szCs w:val="24"/>
        </w:rPr>
        <w:t xml:space="preserve">Creately 2008. R Diagram for Hospital Management System ( Entity Relationship Diagram). (n.d.). Retrieved March 22, 2020, from https://creately.com/diagram/example/hwj0b7oy1/E-R </w:t>
      </w:r>
      <w:proofErr w:type="gramStart"/>
      <w:r w:rsidRPr="001A74E9">
        <w:rPr>
          <w:rFonts w:ascii="Times New Roman" w:hAnsi="Times New Roman" w:cs="Times New Roman"/>
          <w:sz w:val="24"/>
          <w:szCs w:val="24"/>
        </w:rPr>
        <w:t>Diagram</w:t>
      </w:r>
      <w:r w:rsidR="000D7E2C">
        <w:rPr>
          <w:rFonts w:ascii="Times New Roman" w:hAnsi="Times New Roman" w:cs="Times New Roman"/>
          <w:sz w:val="24"/>
          <w:szCs w:val="24"/>
        </w:rPr>
        <w:t xml:space="preserve"> </w:t>
      </w:r>
      <w:r w:rsidRPr="001A74E9">
        <w:rPr>
          <w:rFonts w:ascii="Times New Roman" w:hAnsi="Times New Roman" w:cs="Times New Roman"/>
          <w:sz w:val="24"/>
          <w:szCs w:val="24"/>
        </w:rPr>
        <w:t xml:space="preserve"> for</w:t>
      </w:r>
      <w:proofErr w:type="gramEnd"/>
      <w:r w:rsidRPr="001A74E9">
        <w:rPr>
          <w:rFonts w:ascii="Times New Roman" w:hAnsi="Times New Roman" w:cs="Times New Roman"/>
          <w:sz w:val="24"/>
          <w:szCs w:val="24"/>
        </w:rPr>
        <w:t xml:space="preserve"> Hospital Management System</w:t>
      </w:r>
      <w:r w:rsidR="000D7E2C">
        <w:rPr>
          <w:rFonts w:ascii="Times New Roman" w:hAnsi="Times New Roman" w:cs="Times New Roman"/>
          <w:sz w:val="24"/>
          <w:szCs w:val="24"/>
        </w:rPr>
        <w:t xml:space="preserve"> </w:t>
      </w:r>
    </w:p>
    <w:p w14:paraId="350AE354" w14:textId="77777777" w:rsidR="00DF312C" w:rsidRPr="001A74E9" w:rsidRDefault="00DF312C" w:rsidP="001A74E9">
      <w:pPr>
        <w:rPr>
          <w:rFonts w:ascii="Times New Roman" w:hAnsi="Times New Roman" w:cs="Times New Roman"/>
          <w:b/>
          <w:bCs/>
          <w:sz w:val="24"/>
          <w:szCs w:val="24"/>
        </w:rPr>
      </w:pPr>
    </w:p>
    <w:sectPr w:rsidR="00DF312C" w:rsidRPr="001A74E9" w:rsidSect="00F81928">
      <w:headerReference w:type="default" r:id="rId34"/>
      <w:footerReference w:type="default" r:id="rId35"/>
      <w:pgSz w:w="12240" w:h="15840"/>
      <w:pgMar w:top="630" w:right="1170" w:bottom="450" w:left="900" w:header="90" w:footer="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9A389F" w14:textId="77777777" w:rsidR="003F7964" w:rsidRDefault="003F7964" w:rsidP="000F5FB1">
      <w:pPr>
        <w:spacing w:after="0" w:line="240" w:lineRule="auto"/>
      </w:pPr>
      <w:r>
        <w:separator/>
      </w:r>
    </w:p>
  </w:endnote>
  <w:endnote w:type="continuationSeparator" w:id="0">
    <w:p w14:paraId="0DEF6086" w14:textId="77777777" w:rsidR="003F7964" w:rsidRDefault="003F7964" w:rsidP="000F5F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Roboto">
    <w:altName w:val="Arial"/>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9DC39" w14:textId="77777777" w:rsidR="00180A21" w:rsidRDefault="00180A21">
    <w:pPr>
      <w:pStyle w:val="Footer"/>
      <w:jc w:val="right"/>
    </w:pPr>
  </w:p>
  <w:p w14:paraId="7BE27DCD" w14:textId="77777777" w:rsidR="00180A21" w:rsidRDefault="00180A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630BA1" w14:textId="77777777" w:rsidR="003F7964" w:rsidRDefault="003F7964" w:rsidP="000F5FB1">
      <w:pPr>
        <w:spacing w:after="0" w:line="240" w:lineRule="auto"/>
      </w:pPr>
      <w:r>
        <w:separator/>
      </w:r>
    </w:p>
  </w:footnote>
  <w:footnote w:type="continuationSeparator" w:id="0">
    <w:p w14:paraId="0E6FDE3A" w14:textId="77777777" w:rsidR="003F7964" w:rsidRDefault="003F7964" w:rsidP="000F5F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76927" w14:textId="77777777" w:rsidR="000F5FB1" w:rsidRDefault="000F5FB1" w:rsidP="003E3D2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352A5"/>
    <w:multiLevelType w:val="hybridMultilevel"/>
    <w:tmpl w:val="98C66D18"/>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1" w15:restartNumberingAfterBreak="0">
    <w:nsid w:val="15481156"/>
    <w:multiLevelType w:val="hybridMultilevel"/>
    <w:tmpl w:val="E0E41FBE"/>
    <w:lvl w:ilvl="0" w:tplc="41C222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64488B"/>
    <w:multiLevelType w:val="hybridMultilevel"/>
    <w:tmpl w:val="72A47A08"/>
    <w:lvl w:ilvl="0" w:tplc="03DEAF5C">
      <w:start w:val="1"/>
      <w:numFmt w:val="decimal"/>
      <w:lvlText w:val="%1."/>
      <w:lvlJc w:val="left"/>
      <w:pPr>
        <w:ind w:left="3240"/>
      </w:pPr>
      <w:rPr>
        <w:rFonts w:ascii="Times New Roman" w:eastAsia="Times New Roman" w:hAnsi="Times New Roman" w:cs="Times New Roman"/>
        <w:b/>
        <w:bCs/>
        <w:i w:val="0"/>
        <w:strike w:val="0"/>
        <w:dstrike w:val="0"/>
        <w:color w:val="181717"/>
        <w:sz w:val="20"/>
        <w:szCs w:val="20"/>
        <w:u w:val="none" w:color="000000"/>
        <w:bdr w:val="none" w:sz="0" w:space="0" w:color="auto"/>
        <w:shd w:val="clear" w:color="auto" w:fill="auto"/>
        <w:vertAlign w:val="baseline"/>
      </w:rPr>
    </w:lvl>
    <w:lvl w:ilvl="1" w:tplc="DA964026">
      <w:start w:val="1"/>
      <w:numFmt w:val="lowerLetter"/>
      <w:lvlText w:val="%2"/>
      <w:lvlJc w:val="left"/>
      <w:pPr>
        <w:ind w:left="3960"/>
      </w:pPr>
      <w:rPr>
        <w:rFonts w:ascii="Times New Roman" w:eastAsia="Times New Roman" w:hAnsi="Times New Roman" w:cs="Times New Roman"/>
        <w:b/>
        <w:bCs/>
        <w:i w:val="0"/>
        <w:strike w:val="0"/>
        <w:dstrike w:val="0"/>
        <w:color w:val="181717"/>
        <w:sz w:val="20"/>
        <w:szCs w:val="20"/>
        <w:u w:val="none" w:color="000000"/>
        <w:bdr w:val="none" w:sz="0" w:space="0" w:color="auto"/>
        <w:shd w:val="clear" w:color="auto" w:fill="auto"/>
        <w:vertAlign w:val="baseline"/>
      </w:rPr>
    </w:lvl>
    <w:lvl w:ilvl="2" w:tplc="46000556">
      <w:start w:val="1"/>
      <w:numFmt w:val="lowerRoman"/>
      <w:lvlText w:val="%3"/>
      <w:lvlJc w:val="left"/>
      <w:pPr>
        <w:ind w:left="4680"/>
      </w:pPr>
      <w:rPr>
        <w:rFonts w:ascii="Times New Roman" w:eastAsia="Times New Roman" w:hAnsi="Times New Roman" w:cs="Times New Roman"/>
        <w:b/>
        <w:bCs/>
        <w:i w:val="0"/>
        <w:strike w:val="0"/>
        <w:dstrike w:val="0"/>
        <w:color w:val="181717"/>
        <w:sz w:val="20"/>
        <w:szCs w:val="20"/>
        <w:u w:val="none" w:color="000000"/>
        <w:bdr w:val="none" w:sz="0" w:space="0" w:color="auto"/>
        <w:shd w:val="clear" w:color="auto" w:fill="auto"/>
        <w:vertAlign w:val="baseline"/>
      </w:rPr>
    </w:lvl>
    <w:lvl w:ilvl="3" w:tplc="2EBC622A">
      <w:start w:val="1"/>
      <w:numFmt w:val="decimal"/>
      <w:lvlText w:val="%4"/>
      <w:lvlJc w:val="left"/>
      <w:pPr>
        <w:ind w:left="5400"/>
      </w:pPr>
      <w:rPr>
        <w:rFonts w:ascii="Times New Roman" w:eastAsia="Times New Roman" w:hAnsi="Times New Roman" w:cs="Times New Roman"/>
        <w:b/>
        <w:bCs/>
        <w:i w:val="0"/>
        <w:strike w:val="0"/>
        <w:dstrike w:val="0"/>
        <w:color w:val="181717"/>
        <w:sz w:val="20"/>
        <w:szCs w:val="20"/>
        <w:u w:val="none" w:color="000000"/>
        <w:bdr w:val="none" w:sz="0" w:space="0" w:color="auto"/>
        <w:shd w:val="clear" w:color="auto" w:fill="auto"/>
        <w:vertAlign w:val="baseline"/>
      </w:rPr>
    </w:lvl>
    <w:lvl w:ilvl="4" w:tplc="8230E7DC">
      <w:start w:val="1"/>
      <w:numFmt w:val="lowerLetter"/>
      <w:lvlText w:val="%5"/>
      <w:lvlJc w:val="left"/>
      <w:pPr>
        <w:ind w:left="6120"/>
      </w:pPr>
      <w:rPr>
        <w:rFonts w:ascii="Times New Roman" w:eastAsia="Times New Roman" w:hAnsi="Times New Roman" w:cs="Times New Roman"/>
        <w:b/>
        <w:bCs/>
        <w:i w:val="0"/>
        <w:strike w:val="0"/>
        <w:dstrike w:val="0"/>
        <w:color w:val="181717"/>
        <w:sz w:val="20"/>
        <w:szCs w:val="20"/>
        <w:u w:val="none" w:color="000000"/>
        <w:bdr w:val="none" w:sz="0" w:space="0" w:color="auto"/>
        <w:shd w:val="clear" w:color="auto" w:fill="auto"/>
        <w:vertAlign w:val="baseline"/>
      </w:rPr>
    </w:lvl>
    <w:lvl w:ilvl="5" w:tplc="94309794">
      <w:start w:val="1"/>
      <w:numFmt w:val="lowerRoman"/>
      <w:lvlText w:val="%6"/>
      <w:lvlJc w:val="left"/>
      <w:pPr>
        <w:ind w:left="6840"/>
      </w:pPr>
      <w:rPr>
        <w:rFonts w:ascii="Times New Roman" w:eastAsia="Times New Roman" w:hAnsi="Times New Roman" w:cs="Times New Roman"/>
        <w:b/>
        <w:bCs/>
        <w:i w:val="0"/>
        <w:strike w:val="0"/>
        <w:dstrike w:val="0"/>
        <w:color w:val="181717"/>
        <w:sz w:val="20"/>
        <w:szCs w:val="20"/>
        <w:u w:val="none" w:color="000000"/>
        <w:bdr w:val="none" w:sz="0" w:space="0" w:color="auto"/>
        <w:shd w:val="clear" w:color="auto" w:fill="auto"/>
        <w:vertAlign w:val="baseline"/>
      </w:rPr>
    </w:lvl>
    <w:lvl w:ilvl="6" w:tplc="77BCC728">
      <w:start w:val="1"/>
      <w:numFmt w:val="decimal"/>
      <w:lvlText w:val="%7"/>
      <w:lvlJc w:val="left"/>
      <w:pPr>
        <w:ind w:left="7560"/>
      </w:pPr>
      <w:rPr>
        <w:rFonts w:ascii="Times New Roman" w:eastAsia="Times New Roman" w:hAnsi="Times New Roman" w:cs="Times New Roman"/>
        <w:b/>
        <w:bCs/>
        <w:i w:val="0"/>
        <w:strike w:val="0"/>
        <w:dstrike w:val="0"/>
        <w:color w:val="181717"/>
        <w:sz w:val="20"/>
        <w:szCs w:val="20"/>
        <w:u w:val="none" w:color="000000"/>
        <w:bdr w:val="none" w:sz="0" w:space="0" w:color="auto"/>
        <w:shd w:val="clear" w:color="auto" w:fill="auto"/>
        <w:vertAlign w:val="baseline"/>
      </w:rPr>
    </w:lvl>
    <w:lvl w:ilvl="7" w:tplc="BB5A1A94">
      <w:start w:val="1"/>
      <w:numFmt w:val="lowerLetter"/>
      <w:lvlText w:val="%8"/>
      <w:lvlJc w:val="left"/>
      <w:pPr>
        <w:ind w:left="8280"/>
      </w:pPr>
      <w:rPr>
        <w:rFonts w:ascii="Times New Roman" w:eastAsia="Times New Roman" w:hAnsi="Times New Roman" w:cs="Times New Roman"/>
        <w:b/>
        <w:bCs/>
        <w:i w:val="0"/>
        <w:strike w:val="0"/>
        <w:dstrike w:val="0"/>
        <w:color w:val="181717"/>
        <w:sz w:val="20"/>
        <w:szCs w:val="20"/>
        <w:u w:val="none" w:color="000000"/>
        <w:bdr w:val="none" w:sz="0" w:space="0" w:color="auto"/>
        <w:shd w:val="clear" w:color="auto" w:fill="auto"/>
        <w:vertAlign w:val="baseline"/>
      </w:rPr>
    </w:lvl>
    <w:lvl w:ilvl="8" w:tplc="105E6200">
      <w:start w:val="1"/>
      <w:numFmt w:val="lowerRoman"/>
      <w:lvlText w:val="%9"/>
      <w:lvlJc w:val="left"/>
      <w:pPr>
        <w:ind w:left="9000"/>
      </w:pPr>
      <w:rPr>
        <w:rFonts w:ascii="Times New Roman" w:eastAsia="Times New Roman" w:hAnsi="Times New Roman" w:cs="Times New Roman"/>
        <w:b/>
        <w:bCs/>
        <w:i w:val="0"/>
        <w:strike w:val="0"/>
        <w:dstrike w:val="0"/>
        <w:color w:val="181717"/>
        <w:sz w:val="20"/>
        <w:szCs w:val="20"/>
        <w:u w:val="none" w:color="000000"/>
        <w:bdr w:val="none" w:sz="0" w:space="0" w:color="auto"/>
        <w:shd w:val="clear" w:color="auto" w:fill="auto"/>
        <w:vertAlign w:val="baseline"/>
      </w:rPr>
    </w:lvl>
  </w:abstractNum>
  <w:abstractNum w:abstractNumId="3" w15:restartNumberingAfterBreak="0">
    <w:nsid w:val="416740F3"/>
    <w:multiLevelType w:val="hybridMultilevel"/>
    <w:tmpl w:val="C78A9E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45E64"/>
    <w:rsid w:val="000004D4"/>
    <w:rsid w:val="000113D3"/>
    <w:rsid w:val="00026C0D"/>
    <w:rsid w:val="00032299"/>
    <w:rsid w:val="00036572"/>
    <w:rsid w:val="00055327"/>
    <w:rsid w:val="00071561"/>
    <w:rsid w:val="00086AEE"/>
    <w:rsid w:val="00097801"/>
    <w:rsid w:val="000C1C0D"/>
    <w:rsid w:val="000C1E09"/>
    <w:rsid w:val="000D7E2C"/>
    <w:rsid w:val="000F5FB1"/>
    <w:rsid w:val="001547F1"/>
    <w:rsid w:val="001554C8"/>
    <w:rsid w:val="00180A21"/>
    <w:rsid w:val="00183602"/>
    <w:rsid w:val="0019726D"/>
    <w:rsid w:val="001A74E9"/>
    <w:rsid w:val="001C6D49"/>
    <w:rsid w:val="001F47D9"/>
    <w:rsid w:val="00200482"/>
    <w:rsid w:val="0022443A"/>
    <w:rsid w:val="00237024"/>
    <w:rsid w:val="00270DF6"/>
    <w:rsid w:val="0027198E"/>
    <w:rsid w:val="002922CB"/>
    <w:rsid w:val="00292D34"/>
    <w:rsid w:val="002A7D2E"/>
    <w:rsid w:val="002F3E10"/>
    <w:rsid w:val="00303066"/>
    <w:rsid w:val="00356378"/>
    <w:rsid w:val="00374E34"/>
    <w:rsid w:val="00394080"/>
    <w:rsid w:val="003B09F2"/>
    <w:rsid w:val="003B5634"/>
    <w:rsid w:val="003D05D8"/>
    <w:rsid w:val="003E3D25"/>
    <w:rsid w:val="003F3439"/>
    <w:rsid w:val="003F7964"/>
    <w:rsid w:val="0043633F"/>
    <w:rsid w:val="0044332B"/>
    <w:rsid w:val="00457DEE"/>
    <w:rsid w:val="004868D1"/>
    <w:rsid w:val="004C6EAC"/>
    <w:rsid w:val="004D7E07"/>
    <w:rsid w:val="004F146D"/>
    <w:rsid w:val="005229E3"/>
    <w:rsid w:val="00527703"/>
    <w:rsid w:val="00546298"/>
    <w:rsid w:val="005A5473"/>
    <w:rsid w:val="005C4968"/>
    <w:rsid w:val="005C6793"/>
    <w:rsid w:val="00606BEE"/>
    <w:rsid w:val="00613042"/>
    <w:rsid w:val="00622A4B"/>
    <w:rsid w:val="0062720E"/>
    <w:rsid w:val="00640EEB"/>
    <w:rsid w:val="006A425B"/>
    <w:rsid w:val="006C0CA1"/>
    <w:rsid w:val="006E15CA"/>
    <w:rsid w:val="006E394A"/>
    <w:rsid w:val="00717B78"/>
    <w:rsid w:val="0074229B"/>
    <w:rsid w:val="007561BD"/>
    <w:rsid w:val="007768FB"/>
    <w:rsid w:val="007C7B00"/>
    <w:rsid w:val="008230EB"/>
    <w:rsid w:val="00845108"/>
    <w:rsid w:val="008602F7"/>
    <w:rsid w:val="008757FB"/>
    <w:rsid w:val="0088193D"/>
    <w:rsid w:val="00883020"/>
    <w:rsid w:val="00890623"/>
    <w:rsid w:val="00895973"/>
    <w:rsid w:val="00900142"/>
    <w:rsid w:val="009270ED"/>
    <w:rsid w:val="00930928"/>
    <w:rsid w:val="00936E91"/>
    <w:rsid w:val="00937796"/>
    <w:rsid w:val="00983073"/>
    <w:rsid w:val="009B04E6"/>
    <w:rsid w:val="009E79DA"/>
    <w:rsid w:val="009F1EA0"/>
    <w:rsid w:val="00A41FEA"/>
    <w:rsid w:val="00A822A2"/>
    <w:rsid w:val="00A8674B"/>
    <w:rsid w:val="00AA27D7"/>
    <w:rsid w:val="00B039FB"/>
    <w:rsid w:val="00B17672"/>
    <w:rsid w:val="00B21347"/>
    <w:rsid w:val="00B4164A"/>
    <w:rsid w:val="00B47497"/>
    <w:rsid w:val="00B75E94"/>
    <w:rsid w:val="00B80716"/>
    <w:rsid w:val="00BE2174"/>
    <w:rsid w:val="00C325E7"/>
    <w:rsid w:val="00C84082"/>
    <w:rsid w:val="00C95CF6"/>
    <w:rsid w:val="00CA2C7A"/>
    <w:rsid w:val="00CB395E"/>
    <w:rsid w:val="00CB71E4"/>
    <w:rsid w:val="00CF354B"/>
    <w:rsid w:val="00D23664"/>
    <w:rsid w:val="00D63B7E"/>
    <w:rsid w:val="00D915D4"/>
    <w:rsid w:val="00DF174D"/>
    <w:rsid w:val="00DF312C"/>
    <w:rsid w:val="00E00B17"/>
    <w:rsid w:val="00E45E64"/>
    <w:rsid w:val="00E66331"/>
    <w:rsid w:val="00EC46C3"/>
    <w:rsid w:val="00F47D42"/>
    <w:rsid w:val="00F77A45"/>
    <w:rsid w:val="00F81928"/>
    <w:rsid w:val="00F92D3F"/>
    <w:rsid w:val="00F95D7D"/>
    <w:rsid w:val="00FB155F"/>
    <w:rsid w:val="00FB7925"/>
    <w:rsid w:val="00FC5602"/>
    <w:rsid w:val="00FF54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10BB09"/>
  <w15:docId w15:val="{8B0382AC-DB0A-47E7-B9AC-F59157027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en-US" w:eastAsia="en-US" w:bidi="ar-SA"/>
      </w:rPr>
    </w:rPrDefault>
    <w:pPrDefault>
      <w:pPr>
        <w:spacing w:after="16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E34"/>
  </w:style>
  <w:style w:type="paragraph" w:styleId="Heading1">
    <w:name w:val="heading 1"/>
    <w:basedOn w:val="Normal"/>
    <w:next w:val="Normal"/>
    <w:link w:val="Heading1Char"/>
    <w:uiPriority w:val="9"/>
    <w:qFormat/>
    <w:rsid w:val="00374E34"/>
    <w:pPr>
      <w:keepNext/>
      <w:keepLines/>
      <w:spacing w:before="320" w:after="80" w:line="240" w:lineRule="auto"/>
      <w:jc w:val="center"/>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374E34"/>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Heading3">
    <w:name w:val="heading 3"/>
    <w:basedOn w:val="Normal"/>
    <w:next w:val="Normal"/>
    <w:link w:val="Heading3Char"/>
    <w:uiPriority w:val="9"/>
    <w:unhideWhenUsed/>
    <w:qFormat/>
    <w:rsid w:val="00374E34"/>
    <w:pPr>
      <w:keepNext/>
      <w:keepLines/>
      <w:spacing w:before="160" w:after="0" w:line="240" w:lineRule="auto"/>
      <w:outlineLvl w:val="2"/>
    </w:pPr>
    <w:rPr>
      <w:rFonts w:asciiTheme="majorHAnsi" w:eastAsiaTheme="majorEastAsia" w:hAnsiTheme="majorHAnsi" w:cstheme="majorBidi"/>
      <w:sz w:val="32"/>
      <w:szCs w:val="32"/>
    </w:rPr>
  </w:style>
  <w:style w:type="paragraph" w:styleId="Heading4">
    <w:name w:val="heading 4"/>
    <w:basedOn w:val="Normal"/>
    <w:next w:val="Normal"/>
    <w:link w:val="Heading4Char"/>
    <w:uiPriority w:val="9"/>
    <w:semiHidden/>
    <w:unhideWhenUsed/>
    <w:qFormat/>
    <w:rsid w:val="00374E34"/>
    <w:pPr>
      <w:keepNext/>
      <w:keepLines/>
      <w:spacing w:before="80" w:after="0"/>
      <w:outlineLvl w:val="3"/>
    </w:pPr>
    <w:rPr>
      <w:rFonts w:asciiTheme="majorHAnsi" w:eastAsiaTheme="majorEastAsia" w:hAnsiTheme="majorHAnsi" w:cstheme="majorBidi"/>
      <w:i/>
      <w:iCs/>
      <w:sz w:val="30"/>
      <w:szCs w:val="30"/>
    </w:rPr>
  </w:style>
  <w:style w:type="paragraph" w:styleId="Heading5">
    <w:name w:val="heading 5"/>
    <w:basedOn w:val="Normal"/>
    <w:next w:val="Normal"/>
    <w:link w:val="Heading5Char"/>
    <w:uiPriority w:val="9"/>
    <w:semiHidden/>
    <w:unhideWhenUsed/>
    <w:qFormat/>
    <w:rsid w:val="00374E34"/>
    <w:pPr>
      <w:keepNext/>
      <w:keepLines/>
      <w:spacing w:before="40" w:after="0"/>
      <w:outlineLvl w:val="4"/>
    </w:pPr>
    <w:rPr>
      <w:rFonts w:asciiTheme="majorHAnsi" w:eastAsiaTheme="majorEastAsia" w:hAnsiTheme="majorHAnsi" w:cstheme="majorBidi"/>
      <w:sz w:val="28"/>
      <w:szCs w:val="28"/>
    </w:rPr>
  </w:style>
  <w:style w:type="paragraph" w:styleId="Heading6">
    <w:name w:val="heading 6"/>
    <w:basedOn w:val="Normal"/>
    <w:next w:val="Normal"/>
    <w:link w:val="Heading6Char"/>
    <w:uiPriority w:val="9"/>
    <w:semiHidden/>
    <w:unhideWhenUsed/>
    <w:qFormat/>
    <w:rsid w:val="00374E34"/>
    <w:pPr>
      <w:keepNext/>
      <w:keepLines/>
      <w:spacing w:before="40" w:after="0"/>
      <w:outlineLvl w:val="5"/>
    </w:pPr>
    <w:rPr>
      <w:rFonts w:asciiTheme="majorHAnsi" w:eastAsiaTheme="majorEastAsia" w:hAnsiTheme="majorHAnsi" w:cstheme="majorBidi"/>
      <w:i/>
      <w:iCs/>
      <w:sz w:val="26"/>
      <w:szCs w:val="26"/>
    </w:rPr>
  </w:style>
  <w:style w:type="paragraph" w:styleId="Heading7">
    <w:name w:val="heading 7"/>
    <w:basedOn w:val="Normal"/>
    <w:next w:val="Normal"/>
    <w:link w:val="Heading7Char"/>
    <w:uiPriority w:val="9"/>
    <w:semiHidden/>
    <w:unhideWhenUsed/>
    <w:qFormat/>
    <w:rsid w:val="00374E34"/>
    <w:pPr>
      <w:keepNext/>
      <w:keepLines/>
      <w:spacing w:before="40" w:after="0"/>
      <w:outlineLvl w:val="6"/>
    </w:pPr>
    <w:rPr>
      <w:rFonts w:asciiTheme="majorHAnsi" w:eastAsiaTheme="majorEastAsia" w:hAnsiTheme="majorHAnsi" w:cstheme="majorBidi"/>
      <w:sz w:val="24"/>
      <w:szCs w:val="24"/>
    </w:rPr>
  </w:style>
  <w:style w:type="paragraph" w:styleId="Heading8">
    <w:name w:val="heading 8"/>
    <w:basedOn w:val="Normal"/>
    <w:next w:val="Normal"/>
    <w:link w:val="Heading8Char"/>
    <w:uiPriority w:val="9"/>
    <w:semiHidden/>
    <w:unhideWhenUsed/>
    <w:qFormat/>
    <w:rsid w:val="00374E34"/>
    <w:pPr>
      <w:keepNext/>
      <w:keepLines/>
      <w:spacing w:before="40" w:after="0"/>
      <w:outlineLvl w:val="7"/>
    </w:pPr>
    <w:rPr>
      <w:rFonts w:asciiTheme="majorHAnsi" w:eastAsiaTheme="majorEastAsia" w:hAnsiTheme="majorHAnsi" w:cstheme="majorBidi"/>
      <w:i/>
      <w:iCs/>
      <w:sz w:val="22"/>
      <w:szCs w:val="22"/>
    </w:rPr>
  </w:style>
  <w:style w:type="paragraph" w:styleId="Heading9">
    <w:name w:val="heading 9"/>
    <w:basedOn w:val="Normal"/>
    <w:next w:val="Normal"/>
    <w:link w:val="Heading9Char"/>
    <w:uiPriority w:val="9"/>
    <w:semiHidden/>
    <w:unhideWhenUsed/>
    <w:qFormat/>
    <w:rsid w:val="00374E34"/>
    <w:pPr>
      <w:keepNext/>
      <w:keepLines/>
      <w:spacing w:before="40" w:after="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5F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5FB1"/>
  </w:style>
  <w:style w:type="paragraph" w:styleId="Footer">
    <w:name w:val="footer"/>
    <w:basedOn w:val="Normal"/>
    <w:link w:val="FooterChar"/>
    <w:uiPriority w:val="99"/>
    <w:unhideWhenUsed/>
    <w:rsid w:val="000F5F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5FB1"/>
  </w:style>
  <w:style w:type="character" w:customStyle="1" w:styleId="Heading1Char">
    <w:name w:val="Heading 1 Char"/>
    <w:basedOn w:val="DefaultParagraphFont"/>
    <w:link w:val="Heading1"/>
    <w:uiPriority w:val="9"/>
    <w:rsid w:val="00374E3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374E34"/>
    <w:rPr>
      <w:rFonts w:asciiTheme="majorHAnsi" w:eastAsiaTheme="majorEastAsia" w:hAnsiTheme="majorHAnsi" w:cstheme="majorBidi"/>
      <w:sz w:val="32"/>
      <w:szCs w:val="32"/>
    </w:rPr>
  </w:style>
  <w:style w:type="character" w:customStyle="1" w:styleId="Heading3Char">
    <w:name w:val="Heading 3 Char"/>
    <w:basedOn w:val="DefaultParagraphFont"/>
    <w:link w:val="Heading3"/>
    <w:uiPriority w:val="9"/>
    <w:rsid w:val="00374E34"/>
    <w:rPr>
      <w:rFonts w:asciiTheme="majorHAnsi" w:eastAsiaTheme="majorEastAsia" w:hAnsiTheme="majorHAnsi" w:cstheme="majorBidi"/>
      <w:sz w:val="32"/>
      <w:szCs w:val="32"/>
    </w:rPr>
  </w:style>
  <w:style w:type="character" w:customStyle="1" w:styleId="Heading4Char">
    <w:name w:val="Heading 4 Char"/>
    <w:basedOn w:val="DefaultParagraphFont"/>
    <w:link w:val="Heading4"/>
    <w:uiPriority w:val="9"/>
    <w:semiHidden/>
    <w:rsid w:val="00374E34"/>
    <w:rPr>
      <w:rFonts w:asciiTheme="majorHAnsi" w:eastAsiaTheme="majorEastAsia" w:hAnsiTheme="majorHAnsi" w:cstheme="majorBidi"/>
      <w:i/>
      <w:iCs/>
      <w:sz w:val="30"/>
      <w:szCs w:val="30"/>
    </w:rPr>
  </w:style>
  <w:style w:type="character" w:customStyle="1" w:styleId="Heading5Char">
    <w:name w:val="Heading 5 Char"/>
    <w:basedOn w:val="DefaultParagraphFont"/>
    <w:link w:val="Heading5"/>
    <w:uiPriority w:val="9"/>
    <w:semiHidden/>
    <w:rsid w:val="00374E34"/>
    <w:rPr>
      <w:rFonts w:asciiTheme="majorHAnsi" w:eastAsiaTheme="majorEastAsia" w:hAnsiTheme="majorHAnsi" w:cstheme="majorBidi"/>
      <w:sz w:val="28"/>
      <w:szCs w:val="28"/>
    </w:rPr>
  </w:style>
  <w:style w:type="character" w:customStyle="1" w:styleId="Heading6Char">
    <w:name w:val="Heading 6 Char"/>
    <w:basedOn w:val="DefaultParagraphFont"/>
    <w:link w:val="Heading6"/>
    <w:uiPriority w:val="9"/>
    <w:semiHidden/>
    <w:rsid w:val="00374E34"/>
    <w:rPr>
      <w:rFonts w:asciiTheme="majorHAnsi" w:eastAsiaTheme="majorEastAsia" w:hAnsiTheme="majorHAnsi" w:cstheme="majorBidi"/>
      <w:i/>
      <w:iCs/>
      <w:sz w:val="26"/>
      <w:szCs w:val="26"/>
    </w:rPr>
  </w:style>
  <w:style w:type="character" w:customStyle="1" w:styleId="Heading7Char">
    <w:name w:val="Heading 7 Char"/>
    <w:basedOn w:val="DefaultParagraphFont"/>
    <w:link w:val="Heading7"/>
    <w:uiPriority w:val="9"/>
    <w:semiHidden/>
    <w:rsid w:val="00374E34"/>
    <w:rPr>
      <w:rFonts w:asciiTheme="majorHAnsi" w:eastAsiaTheme="majorEastAsia" w:hAnsiTheme="majorHAnsi" w:cstheme="majorBidi"/>
      <w:sz w:val="24"/>
      <w:szCs w:val="24"/>
    </w:rPr>
  </w:style>
  <w:style w:type="character" w:customStyle="1" w:styleId="Heading8Char">
    <w:name w:val="Heading 8 Char"/>
    <w:basedOn w:val="DefaultParagraphFont"/>
    <w:link w:val="Heading8"/>
    <w:uiPriority w:val="9"/>
    <w:semiHidden/>
    <w:rsid w:val="00374E34"/>
    <w:rPr>
      <w:rFonts w:asciiTheme="majorHAnsi" w:eastAsiaTheme="majorEastAsia" w:hAnsiTheme="majorHAnsi" w:cstheme="majorBidi"/>
      <w:i/>
      <w:iCs/>
      <w:sz w:val="22"/>
      <w:szCs w:val="22"/>
    </w:rPr>
  </w:style>
  <w:style w:type="character" w:customStyle="1" w:styleId="Heading9Char">
    <w:name w:val="Heading 9 Char"/>
    <w:basedOn w:val="DefaultParagraphFont"/>
    <w:link w:val="Heading9"/>
    <w:uiPriority w:val="9"/>
    <w:semiHidden/>
    <w:rsid w:val="00374E34"/>
    <w:rPr>
      <w:b/>
      <w:bCs/>
      <w:i/>
      <w:iCs/>
    </w:rPr>
  </w:style>
  <w:style w:type="paragraph" w:styleId="Caption">
    <w:name w:val="caption"/>
    <w:basedOn w:val="Normal"/>
    <w:next w:val="Normal"/>
    <w:uiPriority w:val="35"/>
    <w:unhideWhenUsed/>
    <w:qFormat/>
    <w:rsid w:val="00374E34"/>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374E34"/>
    <w:pPr>
      <w:pBdr>
        <w:top w:val="single" w:sz="6" w:space="8" w:color="A5A5A5" w:themeColor="accent3"/>
        <w:bottom w:val="single" w:sz="6" w:space="8" w:color="A5A5A5" w:themeColor="accent3"/>
      </w:pBdr>
      <w:spacing w:after="400" w:line="240" w:lineRule="auto"/>
      <w:contextualSpacing/>
      <w:jc w:val="center"/>
    </w:pPr>
    <w:rPr>
      <w:rFonts w:asciiTheme="majorHAnsi" w:eastAsiaTheme="majorEastAsia" w:hAnsiTheme="majorHAnsi" w:cstheme="majorBidi"/>
      <w:caps/>
      <w:color w:val="44546A" w:themeColor="text2"/>
      <w:spacing w:val="30"/>
      <w:sz w:val="72"/>
      <w:szCs w:val="72"/>
    </w:rPr>
  </w:style>
  <w:style w:type="character" w:customStyle="1" w:styleId="TitleChar">
    <w:name w:val="Title Char"/>
    <w:basedOn w:val="DefaultParagraphFont"/>
    <w:link w:val="Title"/>
    <w:uiPriority w:val="10"/>
    <w:rsid w:val="00374E34"/>
    <w:rPr>
      <w:rFonts w:asciiTheme="majorHAnsi" w:eastAsiaTheme="majorEastAsia" w:hAnsiTheme="majorHAnsi" w:cstheme="majorBidi"/>
      <w:caps/>
      <w:color w:val="44546A" w:themeColor="text2"/>
      <w:spacing w:val="30"/>
      <w:sz w:val="72"/>
      <w:szCs w:val="72"/>
    </w:rPr>
  </w:style>
  <w:style w:type="paragraph" w:styleId="Subtitle">
    <w:name w:val="Subtitle"/>
    <w:basedOn w:val="Normal"/>
    <w:next w:val="Normal"/>
    <w:link w:val="SubtitleChar"/>
    <w:uiPriority w:val="11"/>
    <w:qFormat/>
    <w:rsid w:val="00374E34"/>
    <w:pPr>
      <w:numPr>
        <w:ilvl w:val="1"/>
      </w:numPr>
      <w:jc w:val="center"/>
    </w:pPr>
    <w:rPr>
      <w:color w:val="44546A" w:themeColor="text2"/>
      <w:sz w:val="28"/>
      <w:szCs w:val="28"/>
    </w:rPr>
  </w:style>
  <w:style w:type="character" w:customStyle="1" w:styleId="SubtitleChar">
    <w:name w:val="Subtitle Char"/>
    <w:basedOn w:val="DefaultParagraphFont"/>
    <w:link w:val="Subtitle"/>
    <w:uiPriority w:val="11"/>
    <w:rsid w:val="00374E34"/>
    <w:rPr>
      <w:color w:val="44546A" w:themeColor="text2"/>
      <w:sz w:val="28"/>
      <w:szCs w:val="28"/>
    </w:rPr>
  </w:style>
  <w:style w:type="character" w:styleId="Strong">
    <w:name w:val="Strong"/>
    <w:basedOn w:val="DefaultParagraphFont"/>
    <w:uiPriority w:val="22"/>
    <w:qFormat/>
    <w:rsid w:val="00374E34"/>
    <w:rPr>
      <w:b/>
      <w:bCs/>
    </w:rPr>
  </w:style>
  <w:style w:type="character" w:styleId="Emphasis">
    <w:name w:val="Emphasis"/>
    <w:basedOn w:val="DefaultParagraphFont"/>
    <w:uiPriority w:val="20"/>
    <w:qFormat/>
    <w:rsid w:val="00374E34"/>
    <w:rPr>
      <w:i/>
      <w:iCs/>
      <w:color w:val="000000" w:themeColor="text1"/>
    </w:rPr>
  </w:style>
  <w:style w:type="paragraph" w:styleId="NoSpacing">
    <w:name w:val="No Spacing"/>
    <w:uiPriority w:val="1"/>
    <w:qFormat/>
    <w:rsid w:val="00374E34"/>
    <w:pPr>
      <w:spacing w:after="0" w:line="240" w:lineRule="auto"/>
    </w:pPr>
  </w:style>
  <w:style w:type="paragraph" w:styleId="Quote">
    <w:name w:val="Quote"/>
    <w:basedOn w:val="Normal"/>
    <w:next w:val="Normal"/>
    <w:link w:val="QuoteChar"/>
    <w:uiPriority w:val="29"/>
    <w:qFormat/>
    <w:rsid w:val="00374E34"/>
    <w:pPr>
      <w:spacing w:before="160"/>
      <w:ind w:left="720" w:right="720"/>
      <w:jc w:val="center"/>
    </w:pPr>
    <w:rPr>
      <w:i/>
      <w:iCs/>
      <w:color w:val="7B7B7B" w:themeColor="accent3" w:themeShade="BF"/>
      <w:sz w:val="24"/>
      <w:szCs w:val="24"/>
    </w:rPr>
  </w:style>
  <w:style w:type="character" w:customStyle="1" w:styleId="QuoteChar">
    <w:name w:val="Quote Char"/>
    <w:basedOn w:val="DefaultParagraphFont"/>
    <w:link w:val="Quote"/>
    <w:uiPriority w:val="29"/>
    <w:rsid w:val="00374E34"/>
    <w:rPr>
      <w:i/>
      <w:iCs/>
      <w:color w:val="7B7B7B" w:themeColor="accent3" w:themeShade="BF"/>
      <w:sz w:val="24"/>
      <w:szCs w:val="24"/>
    </w:rPr>
  </w:style>
  <w:style w:type="paragraph" w:styleId="IntenseQuote">
    <w:name w:val="Intense Quote"/>
    <w:basedOn w:val="Normal"/>
    <w:next w:val="Normal"/>
    <w:link w:val="IntenseQuoteChar"/>
    <w:uiPriority w:val="30"/>
    <w:qFormat/>
    <w:rsid w:val="00374E34"/>
    <w:pPr>
      <w:spacing w:before="160" w:line="276" w:lineRule="auto"/>
      <w:ind w:left="936" w:right="936"/>
      <w:jc w:val="center"/>
    </w:pPr>
    <w:rPr>
      <w:rFonts w:asciiTheme="majorHAnsi" w:eastAsiaTheme="majorEastAsia" w:hAnsiTheme="majorHAnsi" w:cstheme="majorBidi"/>
      <w:caps/>
      <w:color w:val="2F5496" w:themeColor="accent1" w:themeShade="BF"/>
      <w:sz w:val="28"/>
      <w:szCs w:val="28"/>
    </w:rPr>
  </w:style>
  <w:style w:type="character" w:customStyle="1" w:styleId="IntenseQuoteChar">
    <w:name w:val="Intense Quote Char"/>
    <w:basedOn w:val="DefaultParagraphFont"/>
    <w:link w:val="IntenseQuote"/>
    <w:uiPriority w:val="30"/>
    <w:rsid w:val="00374E34"/>
    <w:rPr>
      <w:rFonts w:asciiTheme="majorHAnsi" w:eastAsiaTheme="majorEastAsia" w:hAnsiTheme="majorHAnsi" w:cstheme="majorBidi"/>
      <w:caps/>
      <w:color w:val="2F5496" w:themeColor="accent1" w:themeShade="BF"/>
      <w:sz w:val="28"/>
      <w:szCs w:val="28"/>
    </w:rPr>
  </w:style>
  <w:style w:type="character" w:styleId="SubtleEmphasis">
    <w:name w:val="Subtle Emphasis"/>
    <w:basedOn w:val="DefaultParagraphFont"/>
    <w:uiPriority w:val="19"/>
    <w:qFormat/>
    <w:rsid w:val="00374E34"/>
    <w:rPr>
      <w:i/>
      <w:iCs/>
      <w:color w:val="595959" w:themeColor="text1" w:themeTint="A6"/>
    </w:rPr>
  </w:style>
  <w:style w:type="character" w:styleId="IntenseEmphasis">
    <w:name w:val="Intense Emphasis"/>
    <w:basedOn w:val="DefaultParagraphFont"/>
    <w:uiPriority w:val="21"/>
    <w:qFormat/>
    <w:rsid w:val="00374E34"/>
    <w:rPr>
      <w:b/>
      <w:bCs/>
      <w:i/>
      <w:iCs/>
      <w:color w:val="auto"/>
    </w:rPr>
  </w:style>
  <w:style w:type="character" w:styleId="SubtleReference">
    <w:name w:val="Subtle Reference"/>
    <w:basedOn w:val="DefaultParagraphFont"/>
    <w:uiPriority w:val="31"/>
    <w:qFormat/>
    <w:rsid w:val="00374E34"/>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374E34"/>
    <w:rPr>
      <w:b/>
      <w:bCs/>
      <w:caps w:val="0"/>
      <w:smallCaps/>
      <w:color w:val="auto"/>
      <w:spacing w:val="0"/>
      <w:u w:val="single"/>
    </w:rPr>
  </w:style>
  <w:style w:type="character" w:styleId="BookTitle">
    <w:name w:val="Book Title"/>
    <w:basedOn w:val="DefaultParagraphFont"/>
    <w:uiPriority w:val="33"/>
    <w:qFormat/>
    <w:rsid w:val="00374E34"/>
    <w:rPr>
      <w:b/>
      <w:bCs/>
      <w:caps w:val="0"/>
      <w:smallCaps/>
      <w:spacing w:val="0"/>
    </w:rPr>
  </w:style>
  <w:style w:type="paragraph" w:styleId="TOCHeading">
    <w:name w:val="TOC Heading"/>
    <w:basedOn w:val="Heading1"/>
    <w:next w:val="Normal"/>
    <w:uiPriority w:val="39"/>
    <w:unhideWhenUsed/>
    <w:qFormat/>
    <w:rsid w:val="00374E34"/>
    <w:pPr>
      <w:outlineLvl w:val="9"/>
    </w:pPr>
  </w:style>
  <w:style w:type="paragraph" w:styleId="ListParagraph">
    <w:name w:val="List Paragraph"/>
    <w:basedOn w:val="Normal"/>
    <w:uiPriority w:val="34"/>
    <w:qFormat/>
    <w:rsid w:val="00606BEE"/>
    <w:pPr>
      <w:ind w:left="720"/>
      <w:contextualSpacing/>
    </w:pPr>
  </w:style>
  <w:style w:type="character" w:styleId="Hyperlink">
    <w:name w:val="Hyperlink"/>
    <w:basedOn w:val="DefaultParagraphFont"/>
    <w:uiPriority w:val="99"/>
    <w:unhideWhenUsed/>
    <w:rsid w:val="00FB155F"/>
    <w:rPr>
      <w:color w:val="0000FF"/>
      <w:u w:val="single"/>
    </w:rPr>
  </w:style>
  <w:style w:type="table" w:styleId="TableGrid">
    <w:name w:val="Table Grid"/>
    <w:basedOn w:val="TableNormal"/>
    <w:uiPriority w:val="39"/>
    <w:rsid w:val="00356378"/>
    <w:pPr>
      <w:spacing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C4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46C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yperlink" Target="https://www.youtube.com/watch?v=dUJp0Yoq5eg" TargetMode="External"/><Relationship Id="rId21" Type="http://schemas.openxmlformats.org/officeDocument/2006/relationships/image" Target="media/image14.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https://www.oreilly.com/library/view/database-systems-concepts/9788177585674/9788177585674_ch06lev1sec5.html" TargetMode="External"/><Relationship Id="rId33" Type="http://schemas.openxmlformats.org/officeDocument/2006/relationships/hyperlink" Target="https://www.visual-paradigm.com/guide/data-modeling/what-is-entity-relationship-diagram/"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yperlink" Target="https://www.lucidchart.com/pages/templates/er-diagram/database-er-diagram-templat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tutorialspoint.com/dbms/er_diagram_representation.htm" TargetMode="External"/><Relationship Id="rId32" Type="http://schemas.openxmlformats.org/officeDocument/2006/relationships/hyperlink" Target="https://lucidchart.zendesk.com/hc/en-us/articles/360000478183-Template-Entity-Relationship-Diagra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beginnersbook.com/2015/04/e-r-model-in-dbms/" TargetMode="External"/><Relationship Id="rId28" Type="http://schemas.openxmlformats.org/officeDocument/2006/relationships/hyperlink" Target="https://www.lucidchart.com/pages/templates/er-diagram/hospital-er-diagram-template" TargetMode="External"/><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yperlink" Target="https://www.dataversity.net/a-short-history-of-the-er-diagram-and-information-modeli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yperlink" Target="https://www.dataversity.net/a-short-history-of-the-er-diagram-and-information-modeling/" TargetMode="External"/><Relationship Id="rId30" Type="http://schemas.openxmlformats.org/officeDocument/2006/relationships/hyperlink" Target="https://www.smartdraw.com/entity-relationship-diagram/" TargetMode="External"/><Relationship Id="rId35" Type="http://schemas.openxmlformats.org/officeDocument/2006/relationships/footer" Target="footer1.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77E0F-3952-4539-8DE4-CE1479F34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13</Pages>
  <Words>3691</Words>
  <Characters>21044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Travis Bennett</dc:creator>
  <cp:keywords/>
  <dc:description/>
  <cp:lastModifiedBy>Sarah North</cp:lastModifiedBy>
  <cp:revision>20</cp:revision>
  <dcterms:created xsi:type="dcterms:W3CDTF">2020-10-11T19:13:00Z</dcterms:created>
  <dcterms:modified xsi:type="dcterms:W3CDTF">2020-12-01T01:54:00Z</dcterms:modified>
</cp:coreProperties>
</file>