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90EA8" w14:textId="77777777" w:rsidR="006B4D68" w:rsidRDefault="001F59F3" w:rsidP="001D3FEA">
      <w:pPr>
        <w:jc w:val="center"/>
      </w:pPr>
      <w:r>
        <w:rPr>
          <w:noProof/>
        </w:rPr>
        <w:drawing>
          <wp:inline distT="0" distB="0" distL="0" distR="0" wp14:anchorId="5016D4FB" wp14:editId="7FDE6FFD">
            <wp:extent cx="1352422" cy="733410"/>
            <wp:effectExtent l="0" t="0" r="635" b="0"/>
            <wp:docPr id="1764030565" name="Picture 3" descr="Georgia Gwinnett Colle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1352422" cy="733410"/>
                    </a:xfrm>
                    <a:prstGeom prst="rect">
                      <a:avLst/>
                    </a:prstGeom>
                  </pic:spPr>
                </pic:pic>
              </a:graphicData>
            </a:graphic>
          </wp:inline>
        </w:drawing>
      </w:r>
    </w:p>
    <w:p w14:paraId="5016D43C" w14:textId="704D398B" w:rsidR="009E400D" w:rsidRPr="001D3FEA" w:rsidRDefault="00316571" w:rsidP="001D3FEA">
      <w:pPr>
        <w:pStyle w:val="Heading1"/>
        <w:jc w:val="center"/>
        <w:rPr>
          <w:sz w:val="24"/>
        </w:rPr>
      </w:pPr>
      <w:r w:rsidRPr="001D3FEA">
        <w:rPr>
          <w:sz w:val="24"/>
        </w:rPr>
        <w:t>School of Liberal Arts</w:t>
      </w:r>
    </w:p>
    <w:p w14:paraId="5016D43D" w14:textId="0632CD82" w:rsidR="009E400D" w:rsidRPr="005A75BC" w:rsidRDefault="00316571" w:rsidP="001D3FEA">
      <w:pPr>
        <w:pStyle w:val="Heading1"/>
        <w:jc w:val="center"/>
      </w:pPr>
      <w:r>
        <w:t>ANTH 1102: Introduction to Anthropology</w:t>
      </w:r>
      <w:r w:rsidR="009E400D">
        <w:t xml:space="preserve">, </w:t>
      </w:r>
      <w:r w:rsidR="00F61AB9">
        <w:t>Fall</w:t>
      </w:r>
      <w:r w:rsidR="3D9B1AB9">
        <w:t xml:space="preserve"> </w:t>
      </w:r>
      <w:r w:rsidR="001D5495">
        <w:t>202</w:t>
      </w:r>
      <w:r w:rsidR="003B612B">
        <w:t>3</w:t>
      </w:r>
    </w:p>
    <w:p w14:paraId="5016D43E" w14:textId="77777777" w:rsidR="00373165" w:rsidRPr="003D33CA" w:rsidRDefault="00373165" w:rsidP="00544AA2">
      <w:pPr>
        <w:pStyle w:val="Heading2"/>
      </w:pPr>
      <w:r w:rsidRPr="003D33CA">
        <w:t>Instructor Information</w:t>
      </w:r>
    </w:p>
    <w:p w14:paraId="5016D43F" w14:textId="1A003D6C" w:rsidR="00373165" w:rsidRPr="0021795B" w:rsidRDefault="00373165" w:rsidP="00544AA2">
      <w:r w:rsidRPr="00090FEA">
        <w:rPr>
          <w:rStyle w:val="Strong"/>
        </w:rPr>
        <w:t>Instructor</w:t>
      </w:r>
      <w:r w:rsidRPr="0021795B">
        <w:rPr>
          <w:bCs/>
        </w:rPr>
        <w:t>:</w:t>
      </w:r>
      <w:r w:rsidRPr="0021795B">
        <w:t xml:space="preserve"> </w:t>
      </w:r>
      <w:r w:rsidR="00316571">
        <w:t>Dr. Jenna Andrews-Swann</w:t>
      </w:r>
      <w:r w:rsidR="00A5001D">
        <w:t>, PhD</w:t>
      </w:r>
    </w:p>
    <w:p w14:paraId="5016D440" w14:textId="02C793B9" w:rsidR="00373165" w:rsidRPr="0021795B" w:rsidRDefault="00373165" w:rsidP="00544AA2">
      <w:r w:rsidRPr="00090FEA">
        <w:rPr>
          <w:rStyle w:val="Strong"/>
        </w:rPr>
        <w:t>Office</w:t>
      </w:r>
      <w:r w:rsidRPr="0021795B">
        <w:t>:</w:t>
      </w:r>
      <w:r w:rsidR="006958D5">
        <w:t xml:space="preserve"> </w:t>
      </w:r>
      <w:r w:rsidR="005E46A3">
        <w:t xml:space="preserve">Building </w:t>
      </w:r>
      <w:r w:rsidR="00F61AB9">
        <w:t>W</w:t>
      </w:r>
      <w:r w:rsidR="005E46A3">
        <w:t xml:space="preserve">, room </w:t>
      </w:r>
      <w:r w:rsidR="00F61AB9">
        <w:t>3275</w:t>
      </w:r>
    </w:p>
    <w:p w14:paraId="5016D441" w14:textId="5339A5CF" w:rsidR="00373165" w:rsidRPr="00316571" w:rsidRDefault="00373165" w:rsidP="00544AA2">
      <w:pPr>
        <w:rPr>
          <w:rStyle w:val="Emphasis"/>
        </w:rPr>
      </w:pPr>
      <w:r w:rsidRPr="00090FEA">
        <w:rPr>
          <w:rStyle w:val="Strong"/>
        </w:rPr>
        <w:t>E-mail</w:t>
      </w:r>
      <w:r w:rsidRPr="0021795B">
        <w:t xml:space="preserve">: </w:t>
      </w:r>
      <w:hyperlink r:id="rId12" w:history="1">
        <w:r w:rsidR="00316571" w:rsidRPr="007703B3">
          <w:rPr>
            <w:rStyle w:val="Hyperlink"/>
          </w:rPr>
          <w:t>jandrew2@ggc.edu</w:t>
        </w:r>
      </w:hyperlink>
      <w:r w:rsidR="00316571">
        <w:t xml:space="preserve"> </w:t>
      </w:r>
      <w:r w:rsidR="00316571">
        <w:rPr>
          <w:rStyle w:val="Emphasis"/>
        </w:rPr>
        <w:t>(</w:t>
      </w:r>
      <w:r w:rsidR="00F61AB9">
        <w:rPr>
          <w:rStyle w:val="Emphasis"/>
        </w:rPr>
        <w:t>this</w:t>
      </w:r>
      <w:r w:rsidR="00316571">
        <w:rPr>
          <w:rStyle w:val="Emphasis"/>
        </w:rPr>
        <w:t xml:space="preserve"> is your instructor’s preferred method of communication)</w:t>
      </w:r>
    </w:p>
    <w:p w14:paraId="5016D443" w14:textId="5CBB4DAF" w:rsidR="00373165" w:rsidRPr="0021795B" w:rsidRDefault="0004260E" w:rsidP="00544AA2">
      <w:r>
        <w:rPr>
          <w:rStyle w:val="Strong"/>
        </w:rPr>
        <w:t xml:space="preserve">Microsoft </w:t>
      </w:r>
      <w:r w:rsidR="003B612B">
        <w:rPr>
          <w:rStyle w:val="Strong"/>
        </w:rPr>
        <w:t xml:space="preserve">Teams </w:t>
      </w:r>
      <w:r w:rsidR="000207C0">
        <w:rPr>
          <w:rStyle w:val="Strong"/>
        </w:rPr>
        <w:t>S</w:t>
      </w:r>
      <w:r w:rsidR="004D0D5F">
        <w:rPr>
          <w:rStyle w:val="Strong"/>
        </w:rPr>
        <w:t>oftphone</w:t>
      </w:r>
      <w:r w:rsidR="00316571">
        <w:rPr>
          <w:rStyle w:val="Strong"/>
        </w:rPr>
        <w:t xml:space="preserve"> number</w:t>
      </w:r>
      <w:r w:rsidR="00373165" w:rsidRPr="0021795B">
        <w:t>:</w:t>
      </w:r>
      <w:r w:rsidR="006958D5">
        <w:t xml:space="preserve"> </w:t>
      </w:r>
      <w:r w:rsidR="00316571">
        <w:t xml:space="preserve">(678)464-9658 </w:t>
      </w:r>
    </w:p>
    <w:p w14:paraId="1828CD1B" w14:textId="77777777" w:rsidR="003B7E26" w:rsidRPr="008E3F53" w:rsidRDefault="003B7E26" w:rsidP="003B7E26">
      <w:pPr>
        <w:pStyle w:val="Heading3"/>
      </w:pPr>
      <w:r w:rsidRPr="008E3F53">
        <w:t xml:space="preserve">Communication </w:t>
      </w:r>
    </w:p>
    <w:p w14:paraId="705151C2" w14:textId="77777777" w:rsidR="003B7E26" w:rsidRDefault="003B7E26" w:rsidP="003B7E26">
      <w:pPr>
        <w:spacing w:line="240" w:lineRule="auto"/>
      </w:pPr>
      <w:r>
        <w:t xml:space="preserve">Open and ongoing communication is </w:t>
      </w:r>
      <w:r w:rsidRPr="00CB7C82">
        <w:rPr>
          <w:rStyle w:val="Strong"/>
        </w:rPr>
        <w:t>so</w:t>
      </w:r>
      <w:r>
        <w:t xml:space="preserve"> important to your success as a student and to the success of this class! The guidelines below will assist you in getting answers to your questions as quickly and efficiently as possible.</w:t>
      </w:r>
    </w:p>
    <w:p w14:paraId="7ABA6E38" w14:textId="77777777" w:rsidR="003B7E26" w:rsidRPr="00373165" w:rsidRDefault="003B7E26" w:rsidP="003B7E26">
      <w:pPr>
        <w:spacing w:line="240" w:lineRule="auto"/>
      </w:pPr>
      <w:r>
        <w:t xml:space="preserve">Please address your instructor as Dr. or Professor Andrews, not by her first name; your instructor will extend this same courtesy to you by learning and using the name you prefer to be called. </w:t>
      </w:r>
    </w:p>
    <w:p w14:paraId="5D23462A" w14:textId="1A485E00" w:rsidR="003B7E26" w:rsidRPr="00373165" w:rsidRDefault="003B7E26" w:rsidP="003B7E26">
      <w:pPr>
        <w:spacing w:line="240" w:lineRule="auto"/>
      </w:pPr>
      <w:r w:rsidRPr="00373165">
        <w:t xml:space="preserve">You should check </w:t>
      </w:r>
      <w:r>
        <w:t>the</w:t>
      </w:r>
      <w:r w:rsidRPr="00373165">
        <w:t xml:space="preserve"> </w:t>
      </w:r>
      <w:r>
        <w:t>MyCourses/</w:t>
      </w:r>
      <w:r w:rsidRPr="00373165">
        <w:t>Desire2Le</w:t>
      </w:r>
      <w:r>
        <w:t xml:space="preserve">arn (D2L) course site for this class </w:t>
      </w:r>
      <w:r w:rsidR="00F61AB9">
        <w:t>at least once per day</w:t>
      </w:r>
      <w:r w:rsidRPr="00373165">
        <w:t>.</w:t>
      </w:r>
    </w:p>
    <w:p w14:paraId="2D47A1C9" w14:textId="77777777" w:rsidR="003B7E26" w:rsidRPr="00373165" w:rsidRDefault="003B7E26" w:rsidP="003B7E26">
      <w:pPr>
        <w:spacing w:line="240" w:lineRule="auto"/>
      </w:pPr>
      <w:r w:rsidRPr="00373165">
        <w:t xml:space="preserve">The </w:t>
      </w:r>
      <w:r>
        <w:t>best</w:t>
      </w:r>
      <w:r w:rsidRPr="00373165">
        <w:t xml:space="preserve"> way to connect with </w:t>
      </w:r>
      <w:r>
        <w:t>your instructor outside of class</w:t>
      </w:r>
      <w:r w:rsidRPr="00373165">
        <w:t xml:space="preserve"> is via GGC email</w:t>
      </w:r>
      <w:r>
        <w:t xml:space="preserve"> (Clawmail) or D2L email/messaging</w:t>
      </w:r>
      <w:r w:rsidRPr="00373165">
        <w:t>.</w:t>
      </w:r>
      <w:r>
        <w:t xml:space="preserve"> </w:t>
      </w:r>
      <w:r w:rsidRPr="00373165">
        <w:t>Emails from other domains (</w:t>
      </w:r>
      <w:r>
        <w:t xml:space="preserve">like </w:t>
      </w:r>
      <w:r w:rsidRPr="00373165">
        <w:t>gmail.com, etc.) will not receive replies due to the Family Educational Rights and Privacy Act (FERPA).</w:t>
      </w:r>
      <w:r w:rsidRPr="00210A69">
        <w:t xml:space="preserve"> </w:t>
      </w:r>
      <w:r w:rsidRPr="00373165">
        <w:t>You should</w:t>
      </w:r>
      <w:r>
        <w:t xml:space="preserve"> also check your own GGC email at </w:t>
      </w:r>
      <w:r w:rsidRPr="002A377D">
        <w:t>least once</w:t>
      </w:r>
      <w:r>
        <w:t xml:space="preserve"> every day!</w:t>
      </w:r>
    </w:p>
    <w:p w14:paraId="65309312" w14:textId="7FA56972" w:rsidR="003B7E26" w:rsidRPr="00373165" w:rsidRDefault="003B7E26" w:rsidP="003B7E26">
      <w:pPr>
        <w:spacing w:line="240" w:lineRule="auto"/>
      </w:pPr>
      <w:r w:rsidRPr="00373165">
        <w:t xml:space="preserve">When you </w:t>
      </w:r>
      <w:r>
        <w:t>contact</w:t>
      </w:r>
      <w:r w:rsidRPr="00373165">
        <w:t xml:space="preserve"> </w:t>
      </w:r>
      <w:r>
        <w:t>your instructor,</w:t>
      </w:r>
      <w:r w:rsidRPr="00373165">
        <w:t xml:space="preserve"> </w:t>
      </w:r>
      <w:r>
        <w:t>please</w:t>
      </w:r>
      <w:r w:rsidRPr="00373165">
        <w:t xml:space="preserve"> consider the </w:t>
      </w:r>
      <w:r>
        <w:t>message</w:t>
      </w:r>
      <w:r w:rsidRPr="00373165">
        <w:t xml:space="preserve"> </w:t>
      </w:r>
      <w:r>
        <w:t>a form of professional</w:t>
      </w:r>
      <w:r w:rsidRPr="00373165">
        <w:t xml:space="preserve"> correspondence. As such, </w:t>
      </w:r>
      <w:r>
        <w:t>an</w:t>
      </w:r>
      <w:r w:rsidRPr="00373165">
        <w:t xml:space="preserve"> email should not </w:t>
      </w:r>
      <w:r>
        <w:t>be</w:t>
      </w:r>
      <w:r w:rsidRPr="00373165">
        <w:t xml:space="preserve"> </w:t>
      </w:r>
      <w:r>
        <w:t>overly casual</w:t>
      </w:r>
      <w:r w:rsidRPr="00373165">
        <w:t xml:space="preserve"> but should have </w:t>
      </w:r>
      <w:r>
        <w:t xml:space="preserve">a greeting, </w:t>
      </w:r>
      <w:r w:rsidRPr="00373165">
        <w:t>proper grammar</w:t>
      </w:r>
      <w:r>
        <w:t>,</w:t>
      </w:r>
      <w:r w:rsidRPr="00373165">
        <w:t xml:space="preserve"> and punctuation. </w:t>
      </w:r>
      <w:r>
        <w:t>Please also mention the section of the course in which you’re enrolled.</w:t>
      </w:r>
      <w:r w:rsidR="00A5001D">
        <w:t xml:space="preserve"> </w:t>
      </w:r>
      <w:r>
        <w:t>You can generally expect to hear back from your instructor within one business day</w:t>
      </w:r>
      <w:r w:rsidR="00A5001D">
        <w:t xml:space="preserve"> unless you email on the weekend or when your instructor is away from campus</w:t>
      </w:r>
      <w:r>
        <w:t>.</w:t>
      </w:r>
    </w:p>
    <w:p w14:paraId="13870AD5" w14:textId="1A529E9E" w:rsidR="003B7E26" w:rsidRPr="004D0D5F" w:rsidRDefault="003B7E26" w:rsidP="003B7E26">
      <w:pPr>
        <w:spacing w:line="240" w:lineRule="auto"/>
      </w:pPr>
      <w:r>
        <w:t>T</w:t>
      </w:r>
      <w:r w:rsidRPr="004D0D5F">
        <w:t>he softphone number above</w:t>
      </w:r>
      <w:r>
        <w:t xml:space="preserve"> </w:t>
      </w:r>
      <w:r w:rsidRPr="004D0D5F">
        <w:t xml:space="preserve">allows </w:t>
      </w:r>
      <w:r>
        <w:t xml:space="preserve">you </w:t>
      </w:r>
      <w:r w:rsidRPr="004D0D5F">
        <w:t>to call</w:t>
      </w:r>
      <w:r>
        <w:t xml:space="preserve"> </w:t>
      </w:r>
      <w:r w:rsidR="00F61AB9">
        <w:t xml:space="preserve">or text </w:t>
      </w:r>
      <w:r>
        <w:t>your instructor</w:t>
      </w:r>
      <w:r w:rsidRPr="004D0D5F">
        <w:t xml:space="preserve"> </w:t>
      </w:r>
      <w:r w:rsidRPr="000207C0">
        <w:t>from a phone</w:t>
      </w:r>
      <w:r w:rsidRPr="004D0D5F">
        <w:t xml:space="preserve">, </w:t>
      </w:r>
      <w:r>
        <w:t>just as you would call</w:t>
      </w:r>
      <w:r w:rsidRPr="004D0D5F">
        <w:t xml:space="preserve"> any other phone number</w:t>
      </w:r>
      <w:r>
        <w:t xml:space="preserve">. But please be aware that this is an add-on in </w:t>
      </w:r>
      <w:r w:rsidR="007C40AC">
        <w:t>Microsoft</w:t>
      </w:r>
      <w:r>
        <w:t xml:space="preserve"> Teams, so your instructor must be connected to </w:t>
      </w:r>
      <w:r w:rsidR="007C40AC">
        <w:t>Wi-Fi</w:t>
      </w:r>
      <w:r>
        <w:t xml:space="preserve"> for it to work. That means there may be delays in </w:t>
      </w:r>
      <w:r w:rsidR="007C40AC">
        <w:t>responses</w:t>
      </w:r>
      <w:r>
        <w:t xml:space="preserve"> via this communication tool; if you need to reach your instructor and there is no immediate answer, please send an email</w:t>
      </w:r>
      <w:r w:rsidRPr="004D0D5F">
        <w:t xml:space="preserve">. </w:t>
      </w:r>
    </w:p>
    <w:p w14:paraId="1AEEB8D0" w14:textId="77777777" w:rsidR="003B7E26" w:rsidRPr="008E3F53" w:rsidRDefault="003B7E26" w:rsidP="003B7E26">
      <w:pPr>
        <w:pStyle w:val="Heading4"/>
      </w:pPr>
      <w:r w:rsidRPr="008E3F53">
        <w:t xml:space="preserve">Technology </w:t>
      </w:r>
    </w:p>
    <w:p w14:paraId="5334D3F6" w14:textId="06FCB648" w:rsidR="003B7E26" w:rsidRDefault="003B7E26" w:rsidP="003B7E26">
      <w:r w:rsidRPr="0021795B">
        <w:t>Technology will be used to deliver content, provide resources, assess learn</w:t>
      </w:r>
      <w:r>
        <w:t xml:space="preserve">ing, and facilitate </w:t>
      </w:r>
      <w:r w:rsidR="003534FB">
        <w:t>communication</w:t>
      </w:r>
      <w:r w:rsidRPr="0021795B">
        <w:t xml:space="preserve">. </w:t>
      </w:r>
      <w:r>
        <w:t>The instructor</w:t>
      </w:r>
      <w:r w:rsidRPr="0021795B">
        <w:t xml:space="preserve"> reserve</w:t>
      </w:r>
      <w:r>
        <w:t>s</w:t>
      </w:r>
      <w:r w:rsidRPr="0021795B">
        <w:t xml:space="preserve"> the right to make periodic and/or necessary cha</w:t>
      </w:r>
      <w:r>
        <w:t xml:space="preserve">nges to </w:t>
      </w:r>
      <w:r w:rsidRPr="0021795B">
        <w:t xml:space="preserve">technology use </w:t>
      </w:r>
      <w:r>
        <w:t>guidelines or</w:t>
      </w:r>
      <w:r w:rsidRPr="0021795B">
        <w:t xml:space="preserve"> </w:t>
      </w:r>
      <w:r>
        <w:t>communication channels</w:t>
      </w:r>
      <w:r w:rsidRPr="0021795B">
        <w:t xml:space="preserve"> in order to accommodate the needs of the class as a whole and fulfill the goals of the course.</w:t>
      </w:r>
    </w:p>
    <w:p w14:paraId="2CB45A63" w14:textId="586BD82D" w:rsidR="003B7E26" w:rsidRPr="0021795B" w:rsidRDefault="003B7E26" w:rsidP="003B7E26">
      <w:r>
        <w:lastRenderedPageBreak/>
        <w:t xml:space="preserve">In the event that the course needs to meet online rather than in person due to illness or other unexpected events, your instructor will provide a </w:t>
      </w:r>
      <w:r w:rsidR="00F61AB9">
        <w:t>Teams</w:t>
      </w:r>
      <w:r>
        <w:t xml:space="preserve"> link for all members of the class to use; please consider turning on your camera to engage with colleagues!</w:t>
      </w:r>
    </w:p>
    <w:p w14:paraId="1DFC4F86" w14:textId="77777777" w:rsidR="003B7E26" w:rsidRPr="00373165" w:rsidRDefault="003B7E26" w:rsidP="003B7E26">
      <w:pPr>
        <w:pStyle w:val="Heading4"/>
      </w:pPr>
      <w:r w:rsidRPr="00373165">
        <w:t>Expectations of Students</w:t>
      </w:r>
      <w:r>
        <w:t xml:space="preserve"> </w:t>
      </w:r>
    </w:p>
    <w:p w14:paraId="73838D0F" w14:textId="77777777" w:rsidR="003B7E26" w:rsidRPr="00615F49" w:rsidRDefault="003B7E26" w:rsidP="003B7E26">
      <w:pPr>
        <w:spacing w:line="240" w:lineRule="auto"/>
        <w:rPr>
          <w:rStyle w:val="Emphasis"/>
        </w:rPr>
      </w:pPr>
      <w:r w:rsidRPr="00373165">
        <w:t>All students at GGC need to have access to a computer. If you do not have one, computer labs are available on campus.</w:t>
      </w:r>
      <w:r>
        <w:t xml:space="preserve"> Also, a limited number of laptops are available for checkout from the GGC Technology Helpdesk; </w:t>
      </w:r>
      <w:r w:rsidRPr="00615F49">
        <w:rPr>
          <w:rStyle w:val="Emphasis"/>
        </w:rPr>
        <w:t>please contact your instructor about this if you need one.</w:t>
      </w:r>
    </w:p>
    <w:p w14:paraId="18C7804C" w14:textId="0DE829BE" w:rsidR="003B7E26" w:rsidRPr="00C66B31" w:rsidRDefault="003B7E26" w:rsidP="003B7E26">
      <w:pPr>
        <w:spacing w:line="240" w:lineRule="auto"/>
      </w:pPr>
      <w:r w:rsidRPr="00373165">
        <w:t xml:space="preserve">Students can </w:t>
      </w:r>
      <w:r>
        <w:t xml:space="preserve">expect to access course materials </w:t>
      </w:r>
      <w:r w:rsidRPr="00373165">
        <w:t xml:space="preserve">and grades via </w:t>
      </w:r>
      <w:r>
        <w:t xml:space="preserve">D2L; </w:t>
      </w:r>
      <w:r w:rsidR="00A5001D">
        <w:t xml:space="preserve">again, </w:t>
      </w:r>
      <w:r>
        <w:t xml:space="preserve">please check D2L and your GGC email regularly, </w:t>
      </w:r>
      <w:r w:rsidRPr="00C66B31">
        <w:t xml:space="preserve">at least </w:t>
      </w:r>
      <w:r>
        <w:t>once per day</w:t>
      </w:r>
      <w:r w:rsidRPr="00C66B31">
        <w:t>.</w:t>
      </w:r>
    </w:p>
    <w:p w14:paraId="3891A339" w14:textId="4DC29D19" w:rsidR="003B7E26" w:rsidRPr="00373165" w:rsidRDefault="003B7E26" w:rsidP="003B7E26">
      <w:pPr>
        <w:spacing w:line="240" w:lineRule="auto"/>
      </w:pPr>
      <w:r w:rsidRPr="00373165">
        <w:t xml:space="preserve">Cell phones should be set </w:t>
      </w:r>
      <w:r>
        <w:t>to</w:t>
      </w:r>
      <w:r w:rsidRPr="00373165">
        <w:t xml:space="preserve"> silent and stowed </w:t>
      </w:r>
      <w:r>
        <w:t>while in class and while you read, study, and complete assignments</w:t>
      </w:r>
      <w:r w:rsidR="00247171">
        <w:t xml:space="preserve"> outside of class time</w:t>
      </w:r>
      <w:r w:rsidRPr="00373165">
        <w:t>.</w:t>
      </w:r>
      <w:r>
        <w:t xml:space="preserve"> Try to minimize distractions while you work</w:t>
      </w:r>
      <w:r w:rsidR="00A5001D">
        <w:t xml:space="preserve"> so you can get assignments completed more quickly</w:t>
      </w:r>
      <w:r w:rsidR="00247171">
        <w:t xml:space="preserve"> and efficiently</w:t>
      </w:r>
      <w:r>
        <w:t>!</w:t>
      </w:r>
    </w:p>
    <w:p w14:paraId="462FA3B7" w14:textId="77777777" w:rsidR="003B7E26" w:rsidRPr="002E6341" w:rsidRDefault="003B7E26" w:rsidP="003B7E26">
      <w:pPr>
        <w:spacing w:line="240" w:lineRule="auto"/>
      </w:pPr>
      <w:r>
        <w:t>You will submit your c</w:t>
      </w:r>
      <w:r w:rsidRPr="00373165">
        <w:t xml:space="preserve">ompleted assignments through </w:t>
      </w:r>
      <w:r>
        <w:t>D2L</w:t>
      </w:r>
      <w:r w:rsidRPr="00373165">
        <w:t>.</w:t>
      </w:r>
      <w:r>
        <w:t xml:space="preserve"> </w:t>
      </w:r>
      <w:r w:rsidRPr="00373165">
        <w:t xml:space="preserve">Unless otherwise specified, assignments are due by </w:t>
      </w:r>
      <w:r>
        <w:t>11:59PM</w:t>
      </w:r>
      <w:r w:rsidRPr="00373165">
        <w:t xml:space="preserve"> on the due date.</w:t>
      </w:r>
    </w:p>
    <w:p w14:paraId="2CA86D70" w14:textId="77777777" w:rsidR="003B7E26" w:rsidRPr="00F52FFB" w:rsidRDefault="003B7E26" w:rsidP="003B7E26">
      <w:pPr>
        <w:pStyle w:val="Heading2"/>
      </w:pPr>
      <w:r w:rsidRPr="00F52FFB">
        <w:t>Course Information</w:t>
      </w:r>
    </w:p>
    <w:p w14:paraId="547B1FE1" w14:textId="77777777" w:rsidR="003B7E26" w:rsidRPr="00F52FFB" w:rsidRDefault="003B7E26" w:rsidP="003B7E26">
      <w:pPr>
        <w:pStyle w:val="Heading3"/>
      </w:pPr>
      <w:r w:rsidRPr="00F52FFB">
        <w:t>Class Details</w:t>
      </w:r>
    </w:p>
    <w:p w14:paraId="1282CB70" w14:textId="77777777" w:rsidR="003B7E26" w:rsidRPr="003A5DC7" w:rsidRDefault="003B7E26" w:rsidP="003B7E26">
      <w:pPr>
        <w:spacing w:line="240" w:lineRule="auto"/>
      </w:pPr>
      <w:r w:rsidRPr="00090FEA">
        <w:rPr>
          <w:rStyle w:val="Strong"/>
        </w:rPr>
        <w:t>Course Details</w:t>
      </w:r>
      <w:r w:rsidRPr="003A5DC7">
        <w:rPr>
          <w:bCs/>
        </w:rPr>
        <w:t xml:space="preserve">: </w:t>
      </w:r>
      <w:r>
        <w:t>ANTH 1102 (3 c</w:t>
      </w:r>
      <w:r w:rsidRPr="003A5DC7">
        <w:t xml:space="preserve">redit </w:t>
      </w:r>
      <w:r>
        <w:t>hours)</w:t>
      </w:r>
    </w:p>
    <w:p w14:paraId="3EC35337" w14:textId="3E11A0E0" w:rsidR="003B7E26" w:rsidRPr="003A5DC7" w:rsidRDefault="003B7E26" w:rsidP="003B7E26">
      <w:pPr>
        <w:spacing w:line="240" w:lineRule="auto"/>
      </w:pPr>
      <w:r w:rsidRPr="00247171">
        <w:rPr>
          <w:rStyle w:val="Strong"/>
        </w:rPr>
        <w:t>Class</w:t>
      </w:r>
      <w:r w:rsidRPr="00090FEA">
        <w:rPr>
          <w:rStyle w:val="Strong"/>
        </w:rPr>
        <w:t xml:space="preserve"> </w:t>
      </w:r>
      <w:r>
        <w:rPr>
          <w:rStyle w:val="Strong"/>
        </w:rPr>
        <w:t>Section &amp; CRN</w:t>
      </w:r>
      <w:r w:rsidRPr="003A5DC7">
        <w:rPr>
          <w:bCs/>
          <w:lang w:val="fr-FR"/>
        </w:rPr>
        <w:t xml:space="preserve">: </w:t>
      </w:r>
      <w:r w:rsidR="00247171">
        <w:rPr>
          <w:bCs/>
          <w:lang w:val="fr-FR"/>
        </w:rPr>
        <w:t>10; 80119</w:t>
      </w:r>
    </w:p>
    <w:p w14:paraId="665C426A" w14:textId="457759DA" w:rsidR="003B7E26" w:rsidRDefault="003B7E26" w:rsidP="003B7E26">
      <w:pPr>
        <w:spacing w:line="240" w:lineRule="auto"/>
      </w:pPr>
      <w:r w:rsidRPr="00090FEA">
        <w:rPr>
          <w:rStyle w:val="Strong"/>
        </w:rPr>
        <w:t xml:space="preserve">Course </w:t>
      </w:r>
      <w:r w:rsidR="00247171">
        <w:rPr>
          <w:rStyle w:val="Strong"/>
        </w:rPr>
        <w:t xml:space="preserve">Meeting </w:t>
      </w:r>
      <w:r>
        <w:rPr>
          <w:rStyle w:val="Strong"/>
        </w:rPr>
        <w:t xml:space="preserve">Time &amp; </w:t>
      </w:r>
      <w:r w:rsidRPr="00090FEA">
        <w:rPr>
          <w:rStyle w:val="Strong"/>
        </w:rPr>
        <w:t>Location</w:t>
      </w:r>
      <w:r w:rsidRPr="003A5DC7">
        <w:rPr>
          <w:bCs/>
          <w:lang w:val="fr-FR"/>
        </w:rPr>
        <w:t>:</w:t>
      </w:r>
      <w:r w:rsidRPr="003A5DC7">
        <w:t xml:space="preserve"> </w:t>
      </w:r>
      <w:r>
        <w:t>Tuesday and Thursday 9:30-10:45AM; Building W, room 2146</w:t>
      </w:r>
    </w:p>
    <w:p w14:paraId="7C6CC9C0" w14:textId="4B163F6C" w:rsidR="003B7E26" w:rsidRPr="00EF04CF" w:rsidRDefault="003B7E26" w:rsidP="003B7E26">
      <w:pPr>
        <w:spacing w:line="240" w:lineRule="auto"/>
        <w:rPr>
          <w:rStyle w:val="IntenseEmphasis"/>
        </w:rPr>
      </w:pPr>
      <w:r>
        <w:rPr>
          <w:rStyle w:val="IntenseEmphasis"/>
        </w:rPr>
        <w:t>Note: b</w:t>
      </w:r>
      <w:r w:rsidRPr="00EF04CF">
        <w:rPr>
          <w:rStyle w:val="IntenseEmphasis"/>
        </w:rPr>
        <w:t xml:space="preserve">y remaining in this course, you agree to follow the policies outlined in this syllabus and </w:t>
      </w:r>
      <w:r w:rsidR="003534FB">
        <w:rPr>
          <w:rStyle w:val="IntenseEmphasis"/>
        </w:rPr>
        <w:t xml:space="preserve">on </w:t>
      </w:r>
      <w:r w:rsidRPr="00EF04CF">
        <w:rPr>
          <w:rStyle w:val="IntenseEmphasis"/>
        </w:rPr>
        <w:t xml:space="preserve">GGC’s </w:t>
      </w:r>
      <w:r w:rsidR="003534FB">
        <w:rPr>
          <w:rStyle w:val="IntenseEmphasis"/>
        </w:rPr>
        <w:t>website</w:t>
      </w:r>
      <w:r w:rsidR="00247171">
        <w:rPr>
          <w:rStyle w:val="IntenseEmphasis"/>
        </w:rPr>
        <w:t xml:space="preserve"> </w:t>
      </w:r>
      <w:r w:rsidRPr="00EF04CF">
        <w:rPr>
          <w:rStyle w:val="IntenseEmphasis"/>
        </w:rPr>
        <w:t>– thank you!</w:t>
      </w:r>
    </w:p>
    <w:p w14:paraId="7484C481" w14:textId="77777777" w:rsidR="003B7E26" w:rsidRDefault="003B7E26" w:rsidP="003B7E26">
      <w:pPr>
        <w:pStyle w:val="Heading3"/>
      </w:pPr>
      <w:r w:rsidRPr="003A5DC7">
        <w:t>Course Description</w:t>
      </w:r>
    </w:p>
    <w:p w14:paraId="24738F83" w14:textId="77777777" w:rsidR="003B7E26" w:rsidRPr="00394C00" w:rsidRDefault="003B7E26" w:rsidP="003B7E26">
      <w:pPr>
        <w:rPr>
          <w:bCs/>
        </w:rPr>
      </w:pPr>
      <w:r w:rsidRPr="00F94582">
        <w:rPr>
          <w:bCs/>
        </w:rPr>
        <w:t xml:space="preserve">This course is a survey of anthropology, the comparative study of humanity, including its four major sub-disciplines: cultural anthropology; archaeology; linguistic anthropology; and biological anthropology. We will use ethnographic descriptions and cross-cultural comparison and contrast to describe and understand the great variety of human cultures throughout the world and across time, including our own. </w:t>
      </w:r>
    </w:p>
    <w:p w14:paraId="005557CE" w14:textId="77777777" w:rsidR="003B7E26" w:rsidRDefault="003B7E26" w:rsidP="003B7E26">
      <w:pPr>
        <w:pStyle w:val="Heading3"/>
      </w:pPr>
      <w:r w:rsidRPr="003A5DC7">
        <w:t>Course Prerequisites</w:t>
      </w:r>
    </w:p>
    <w:p w14:paraId="65162AB0" w14:textId="77777777" w:rsidR="003B7E26" w:rsidRPr="00394C00" w:rsidRDefault="003B7E26" w:rsidP="003B7E26">
      <w:r>
        <w:t xml:space="preserve">The prerequisite for this course is </w:t>
      </w:r>
      <w:r w:rsidRPr="00394C00">
        <w:t>ENGL 0989</w:t>
      </w:r>
      <w:r>
        <w:t xml:space="preserve">: </w:t>
      </w:r>
      <w:r w:rsidRPr="00394C00">
        <w:t>Foundations for English Composition</w:t>
      </w:r>
      <w:r>
        <w:t xml:space="preserve">. </w:t>
      </w:r>
    </w:p>
    <w:p w14:paraId="1E708C44" w14:textId="77777777" w:rsidR="003B7E26" w:rsidRPr="003A5DC7" w:rsidRDefault="003B7E26" w:rsidP="003B7E26">
      <w:pPr>
        <w:pStyle w:val="Heading3"/>
      </w:pPr>
      <w:r w:rsidRPr="003A5DC7">
        <w:t>Course Resources</w:t>
      </w:r>
    </w:p>
    <w:p w14:paraId="5EC1C4E6" w14:textId="77777777" w:rsidR="003B7E26" w:rsidRDefault="003B7E26" w:rsidP="003B7E26">
      <w:pPr>
        <w:pStyle w:val="Heading4"/>
      </w:pPr>
      <w:r w:rsidRPr="003A5DC7">
        <w:t xml:space="preserve">Required </w:t>
      </w:r>
      <w:r>
        <w:t>Materials</w:t>
      </w:r>
    </w:p>
    <w:p w14:paraId="4AAB8E3C" w14:textId="77777777" w:rsidR="003B7E26" w:rsidRPr="008B6C14" w:rsidRDefault="003B7E26" w:rsidP="003B7E26">
      <w:pPr>
        <w:spacing w:line="240" w:lineRule="auto"/>
      </w:pPr>
      <w:r>
        <w:t xml:space="preserve">Materials for this course are all free and accessible via D2L. Careful review of </w:t>
      </w:r>
      <w:r w:rsidRPr="008B6C14">
        <w:rPr>
          <w:rStyle w:val="IntenseReference"/>
        </w:rPr>
        <w:t>all</w:t>
      </w:r>
      <w:r>
        <w:t xml:space="preserve"> assigned materials each week is key – without it, you will be unable to successfully complete your assignments. </w:t>
      </w:r>
    </w:p>
    <w:p w14:paraId="7E4B1ED8" w14:textId="2C988D8A" w:rsidR="003B7E26" w:rsidRDefault="003534FB" w:rsidP="00F61AB9">
      <w:pPr>
        <w:spacing w:line="240" w:lineRule="auto"/>
      </w:pPr>
      <w:r>
        <w:lastRenderedPageBreak/>
        <w:t>Our</w:t>
      </w:r>
      <w:r w:rsidR="003B7E26" w:rsidRPr="00F94582">
        <w:t xml:space="preserve"> text is </w:t>
      </w:r>
      <w:r w:rsidR="003B7E26">
        <w:t>an</w:t>
      </w:r>
      <w:r w:rsidR="003B7E26" w:rsidRPr="00F94582">
        <w:t xml:space="preserve"> open access collection </w:t>
      </w:r>
      <w:r w:rsidR="003B7E26">
        <w:t xml:space="preserve">of Chapters </w:t>
      </w:r>
      <w:r w:rsidR="00F61AB9">
        <w:t>written</w:t>
      </w:r>
      <w:r w:rsidR="003B7E26">
        <w:t xml:space="preserve"> </w:t>
      </w:r>
      <w:r>
        <w:t xml:space="preserve">for this class </w:t>
      </w:r>
      <w:r w:rsidR="003B7E26">
        <w:t xml:space="preserve">by </w:t>
      </w:r>
      <w:r w:rsidR="00F61AB9">
        <w:t>GGC anthropology</w:t>
      </w:r>
      <w:r w:rsidR="003B7E26">
        <w:t xml:space="preserve"> instructor</w:t>
      </w:r>
      <w:r w:rsidR="00F61AB9">
        <w:t>s</w:t>
      </w:r>
      <w:r>
        <w:t>;</w:t>
      </w:r>
      <w:r w:rsidR="003B7E26">
        <w:t xml:space="preserve"> </w:t>
      </w:r>
      <w:r>
        <w:t>it is</w:t>
      </w:r>
      <w:r w:rsidR="003B7E26">
        <w:t xml:space="preserve"> accessible via</w:t>
      </w:r>
      <w:r w:rsidR="003B7E26" w:rsidRPr="00F94582">
        <w:t xml:space="preserve"> </w:t>
      </w:r>
      <w:r w:rsidR="00F61AB9">
        <w:t xml:space="preserve">links in </w:t>
      </w:r>
      <w:r w:rsidR="003B7E26" w:rsidRPr="00F94582">
        <w:t>t</w:t>
      </w:r>
      <w:r w:rsidR="00F61AB9">
        <w:t xml:space="preserve">his Syllabus and on the </w:t>
      </w:r>
      <w:r w:rsidR="003B7E26" w:rsidRPr="00F94582">
        <w:t xml:space="preserve">course D2L page. </w:t>
      </w:r>
      <w:r w:rsidR="00247171">
        <w:t xml:space="preserve">For </w:t>
      </w:r>
      <w:r w:rsidR="00A42F70">
        <w:t>each</w:t>
      </w:r>
      <w:r w:rsidR="00247171">
        <w:t xml:space="preserve"> Chapter, there is both a PDF version and a cell phone-friendly </w:t>
      </w:r>
      <w:r w:rsidR="00C26947">
        <w:t xml:space="preserve">web </w:t>
      </w:r>
      <w:r w:rsidR="00247171">
        <w:t>version on Sway.</w:t>
      </w:r>
    </w:p>
    <w:p w14:paraId="22EB3649" w14:textId="0E494936" w:rsidR="003B7E26" w:rsidRDefault="003B7E26" w:rsidP="003B7E26">
      <w:pPr>
        <w:spacing w:line="240" w:lineRule="auto"/>
      </w:pPr>
      <w:r w:rsidRPr="00F94582">
        <w:rPr>
          <w:rStyle w:val="Emphasis"/>
        </w:rPr>
        <w:t>A</w:t>
      </w:r>
      <w:r>
        <w:rPr>
          <w:rStyle w:val="Emphasis"/>
        </w:rPr>
        <w:t>ll a</w:t>
      </w:r>
      <w:r w:rsidRPr="00F94582">
        <w:rPr>
          <w:rStyle w:val="Emphasis"/>
        </w:rPr>
        <w:t xml:space="preserve">ssigned </w:t>
      </w:r>
      <w:r>
        <w:rPr>
          <w:rStyle w:val="Emphasis"/>
        </w:rPr>
        <w:t>materials are indeed</w:t>
      </w:r>
      <w:r w:rsidRPr="00F94582">
        <w:rPr>
          <w:rStyle w:val="Emphasis"/>
        </w:rPr>
        <w:t xml:space="preserve"> </w:t>
      </w:r>
      <w:r w:rsidRPr="00847750">
        <w:rPr>
          <w:rStyle w:val="IntenseEmphasis"/>
        </w:rPr>
        <w:t>required</w:t>
      </w:r>
      <w:r w:rsidRPr="00F94582">
        <w:t xml:space="preserve">. </w:t>
      </w:r>
      <w:r w:rsidR="00F61AB9">
        <w:t xml:space="preserve">Please carefully consider </w:t>
      </w:r>
      <w:r w:rsidR="00247171">
        <w:t xml:space="preserve">and manage </w:t>
      </w:r>
      <w:r w:rsidR="00F61AB9">
        <w:t xml:space="preserve">your </w:t>
      </w:r>
      <w:r w:rsidR="00247171">
        <w:t>schedule</w:t>
      </w:r>
      <w:r w:rsidR="00F61AB9">
        <w:t xml:space="preserve"> to ensure adequate time to complete your reading each week!</w:t>
      </w:r>
    </w:p>
    <w:p w14:paraId="348E6510" w14:textId="77777777" w:rsidR="003B7E26" w:rsidRPr="00CB7C82" w:rsidRDefault="003B7E26" w:rsidP="003B7E26">
      <w:pPr>
        <w:keepNext/>
        <w:keepLines/>
        <w:spacing w:before="360" w:line="240" w:lineRule="auto"/>
        <w:outlineLvl w:val="2"/>
        <w:rPr>
          <w:rFonts w:ascii="Calibri Light" w:eastAsia="Yu Gothic Light" w:hAnsi="Calibri Light"/>
          <w:b/>
          <w:color w:val="000000" w:themeColor="text1"/>
          <w:spacing w:val="10"/>
          <w:sz w:val="28"/>
          <w:szCs w:val="28"/>
          <w:u w:val="single"/>
        </w:rPr>
      </w:pPr>
      <w:r w:rsidRPr="00CB7C82">
        <w:rPr>
          <w:rFonts w:ascii="Calibri Light" w:eastAsia="Yu Gothic Light" w:hAnsi="Calibri Light"/>
          <w:b/>
          <w:color w:val="000000" w:themeColor="text1"/>
          <w:spacing w:val="10"/>
          <w:sz w:val="28"/>
          <w:szCs w:val="28"/>
          <w:u w:val="single"/>
        </w:rPr>
        <w:t>Course Attendance &amp; Late Work Policies</w:t>
      </w:r>
    </w:p>
    <w:p w14:paraId="55C7E8C8" w14:textId="77777777" w:rsidR="003B7E26" w:rsidRDefault="003B7E26" w:rsidP="003B7E26">
      <w:pPr>
        <w:tabs>
          <w:tab w:val="left" w:pos="1440"/>
        </w:tabs>
        <w:spacing w:line="240" w:lineRule="auto"/>
        <w:rPr>
          <w:rFonts w:asciiTheme="minorHAnsi" w:hAnsiTheme="minorHAnsi"/>
        </w:rPr>
      </w:pPr>
      <w:r w:rsidRPr="00CB7C82">
        <w:rPr>
          <w:rFonts w:asciiTheme="minorHAnsi" w:hAnsiTheme="minorHAnsi"/>
        </w:rPr>
        <w:t xml:space="preserve">To ensure success in the course, </w:t>
      </w:r>
      <w:r>
        <w:rPr>
          <w:rFonts w:asciiTheme="minorHAnsi" w:hAnsiTheme="minorHAnsi"/>
        </w:rPr>
        <w:t>you are expected to regularly attend in-person class meetings and to access and interact with resources on D2L*. Students who miss more than 4 class meetings before the withdraw deadline and without conversation with the instructor or the Dean of Students may be dropped from the course; students who miss more than 8 class meetings total may receive a grade of F in the course.</w:t>
      </w:r>
    </w:p>
    <w:p w14:paraId="713A35EB" w14:textId="79408D9E" w:rsidR="003B7E26" w:rsidRPr="00CB7C82" w:rsidRDefault="003B7E26" w:rsidP="003B7E26">
      <w:pPr>
        <w:tabs>
          <w:tab w:val="left" w:pos="1440"/>
        </w:tabs>
        <w:spacing w:line="240" w:lineRule="auto"/>
        <w:rPr>
          <w:rFonts w:asciiTheme="minorHAnsi" w:hAnsiTheme="minorHAnsi"/>
        </w:rPr>
      </w:pPr>
      <w:r w:rsidRPr="00CB7C82">
        <w:rPr>
          <w:rFonts w:asciiTheme="minorHAnsi" w:hAnsiTheme="minorHAnsi"/>
        </w:rPr>
        <w:t xml:space="preserve">Late submission of work will be subject to a 10-point reduction in the possible grade for each day it is late, such that an assignment worth 10 possible points turned in 3 days late </w:t>
      </w:r>
      <w:r w:rsidR="005D0712">
        <w:rPr>
          <w:rFonts w:asciiTheme="minorHAnsi" w:hAnsiTheme="minorHAnsi"/>
        </w:rPr>
        <w:t>c</w:t>
      </w:r>
      <w:r w:rsidRPr="00CB7C82">
        <w:rPr>
          <w:rFonts w:asciiTheme="minorHAnsi" w:hAnsiTheme="minorHAnsi"/>
        </w:rPr>
        <w:t xml:space="preserve">ould receive a </w:t>
      </w:r>
      <w:r w:rsidRPr="00CB7C82">
        <w:rPr>
          <w:rFonts w:asciiTheme="minorHAnsi" w:hAnsiTheme="minorHAnsi"/>
          <w:i/>
          <w:iCs/>
        </w:rPr>
        <w:t>maximum</w:t>
      </w:r>
      <w:r w:rsidRPr="00CB7C82">
        <w:rPr>
          <w:rFonts w:asciiTheme="minorHAnsi" w:hAnsiTheme="minorHAnsi"/>
        </w:rPr>
        <w:t xml:space="preserve"> grade of 7</w:t>
      </w:r>
      <w:r>
        <w:rPr>
          <w:rFonts w:asciiTheme="minorHAnsi" w:hAnsiTheme="minorHAnsi"/>
        </w:rPr>
        <w:t>/10</w:t>
      </w:r>
      <w:r w:rsidRPr="00CB7C82">
        <w:rPr>
          <w:rFonts w:asciiTheme="minorHAnsi" w:hAnsiTheme="minorHAnsi"/>
        </w:rPr>
        <w:t xml:space="preserve">. </w:t>
      </w:r>
    </w:p>
    <w:p w14:paraId="61335C79" w14:textId="62BD44FA" w:rsidR="003B7E26" w:rsidRPr="00CB7C82" w:rsidRDefault="003B7E26" w:rsidP="003B7E26">
      <w:pPr>
        <w:tabs>
          <w:tab w:val="left" w:pos="1440"/>
        </w:tabs>
        <w:spacing w:line="240" w:lineRule="auto"/>
        <w:rPr>
          <w:rFonts w:asciiTheme="minorHAnsi" w:hAnsiTheme="minorHAnsi"/>
        </w:rPr>
      </w:pPr>
      <w:r>
        <w:rPr>
          <w:rFonts w:asciiTheme="minorHAnsi" w:hAnsiTheme="minorHAnsi"/>
          <w:i/>
          <w:iCs/>
          <w:color w:val="005337" w:themeColor="accent1" w:themeShade="BF"/>
          <w:spacing w:val="10"/>
          <w:sz w:val="24"/>
        </w:rPr>
        <w:t xml:space="preserve">*If you miss a class meeting or an </w:t>
      </w:r>
      <w:r w:rsidRPr="00CB7C82">
        <w:rPr>
          <w:rFonts w:asciiTheme="minorHAnsi" w:hAnsiTheme="minorHAnsi"/>
          <w:i/>
          <w:iCs/>
          <w:color w:val="005337" w:themeColor="accent1" w:themeShade="BF"/>
          <w:spacing w:val="10"/>
          <w:sz w:val="24"/>
        </w:rPr>
        <w:t>assignment deadline because of health or other issues and you wish to make up the work, you must communicate this to the instructor</w:t>
      </w:r>
      <w:r w:rsidRPr="00CB7C82">
        <w:rPr>
          <w:rFonts w:asciiTheme="minorHAnsi" w:hAnsiTheme="minorHAnsi"/>
        </w:rPr>
        <w:t xml:space="preserve"> </w:t>
      </w:r>
      <w:r w:rsidRPr="00A83D2B">
        <w:rPr>
          <w:rStyle w:val="Emphasis"/>
        </w:rPr>
        <w:t xml:space="preserve">and to the Dean of Students </w:t>
      </w:r>
      <w:r w:rsidRPr="00CB7C82">
        <w:rPr>
          <w:rFonts w:asciiTheme="minorHAnsi" w:hAnsiTheme="minorHAnsi"/>
          <w:i/>
          <w:iCs/>
          <w:color w:val="005337" w:themeColor="accent1" w:themeShade="BF"/>
          <w:spacing w:val="10"/>
          <w:sz w:val="24"/>
        </w:rPr>
        <w:t>as soon as possible</w:t>
      </w:r>
      <w:r w:rsidRPr="00CB7C82">
        <w:rPr>
          <w:rFonts w:asciiTheme="minorHAnsi" w:hAnsiTheme="minorHAnsi"/>
        </w:rPr>
        <w:t xml:space="preserve"> – late work </w:t>
      </w:r>
      <w:r>
        <w:rPr>
          <w:rFonts w:asciiTheme="minorHAnsi" w:hAnsiTheme="minorHAnsi"/>
        </w:rPr>
        <w:t xml:space="preserve">or non-attendance </w:t>
      </w:r>
      <w:r w:rsidRPr="00CB7C82">
        <w:rPr>
          <w:rFonts w:asciiTheme="minorHAnsi" w:hAnsiTheme="minorHAnsi"/>
        </w:rPr>
        <w:t>WILL NOT be excused or accepted otherwise. Please read and follow GGC’s official attendance policy near the end of this document; you may also wish to consult the GGC website for any changes to this policy.</w:t>
      </w:r>
      <w:r>
        <w:rPr>
          <w:rFonts w:asciiTheme="minorHAnsi" w:hAnsiTheme="minorHAnsi"/>
        </w:rPr>
        <w:t xml:space="preserve"> </w:t>
      </w:r>
    </w:p>
    <w:p w14:paraId="0A6F8193" w14:textId="77777777" w:rsidR="003B7E26" w:rsidRPr="00CB7C82" w:rsidRDefault="003B7E26" w:rsidP="003B7E26">
      <w:pPr>
        <w:keepNext/>
        <w:keepLines/>
        <w:spacing w:before="360" w:line="240" w:lineRule="auto"/>
        <w:outlineLvl w:val="2"/>
        <w:rPr>
          <w:rFonts w:ascii="Calibri Light" w:eastAsia="Yu Gothic Light" w:hAnsi="Calibri Light"/>
          <w:b/>
          <w:color w:val="000000" w:themeColor="text1"/>
          <w:spacing w:val="10"/>
          <w:sz w:val="28"/>
          <w:szCs w:val="28"/>
          <w:u w:val="single"/>
        </w:rPr>
      </w:pPr>
      <w:r w:rsidRPr="00CB7C82">
        <w:rPr>
          <w:rFonts w:ascii="Calibri Light" w:eastAsia="Yu Gothic Light" w:hAnsi="Calibri Light"/>
          <w:b/>
          <w:color w:val="000000" w:themeColor="text1"/>
          <w:spacing w:val="10"/>
          <w:sz w:val="28"/>
          <w:szCs w:val="28"/>
          <w:u w:val="single"/>
        </w:rPr>
        <w:t>Online Work</w:t>
      </w:r>
      <w:r>
        <w:rPr>
          <w:rFonts w:ascii="Calibri Light" w:eastAsia="Yu Gothic Light" w:hAnsi="Calibri Light"/>
          <w:b/>
          <w:color w:val="000000" w:themeColor="text1"/>
          <w:spacing w:val="10"/>
          <w:sz w:val="28"/>
          <w:szCs w:val="28"/>
          <w:u w:val="single"/>
        </w:rPr>
        <w:t xml:space="preserve"> Integrity</w:t>
      </w:r>
    </w:p>
    <w:p w14:paraId="72CAA24A" w14:textId="68B37659" w:rsidR="003B7E26" w:rsidRPr="00CB7C82" w:rsidRDefault="003B7E26" w:rsidP="003B7E26">
      <w:pPr>
        <w:spacing w:line="240" w:lineRule="auto"/>
      </w:pPr>
      <w:r w:rsidRPr="00CB7C82">
        <w:t>This course requires online submission of work</w:t>
      </w:r>
      <w:r>
        <w:t xml:space="preserve"> via D2L</w:t>
      </w:r>
      <w:r w:rsidRPr="00CB7C82">
        <w:t xml:space="preserve">. </w:t>
      </w:r>
      <w:r w:rsidRPr="00CB7C82">
        <w:rPr>
          <w:rFonts w:asciiTheme="minorHAnsi" w:hAnsiTheme="minorHAnsi"/>
          <w:i/>
          <w:iCs/>
          <w:color w:val="005337" w:themeColor="accent1" w:themeShade="BF"/>
          <w:spacing w:val="10"/>
          <w:sz w:val="24"/>
        </w:rPr>
        <w:t xml:space="preserve">Any work you turn in </w:t>
      </w:r>
      <w:r>
        <w:rPr>
          <w:rFonts w:asciiTheme="minorHAnsi" w:hAnsiTheme="minorHAnsi"/>
          <w:i/>
          <w:iCs/>
          <w:color w:val="005337" w:themeColor="accent1" w:themeShade="BF"/>
          <w:spacing w:val="10"/>
          <w:sz w:val="24"/>
        </w:rPr>
        <w:t>MUST</w:t>
      </w:r>
      <w:r w:rsidRPr="00CB7C82">
        <w:rPr>
          <w:rFonts w:asciiTheme="minorHAnsi" w:hAnsiTheme="minorHAnsi"/>
          <w:i/>
          <w:iCs/>
          <w:color w:val="005337" w:themeColor="accent1" w:themeShade="BF"/>
          <w:spacing w:val="10"/>
          <w:sz w:val="24"/>
        </w:rPr>
        <w:t xml:space="preserve"> be your own</w:t>
      </w:r>
      <w:r w:rsidRPr="00CB7C82">
        <w:t xml:space="preserve">. Copy-pasting from Google, </w:t>
      </w:r>
      <w:r w:rsidR="00DD517E">
        <w:t>AI tools like Chat</w:t>
      </w:r>
      <w:r w:rsidR="007C40AC">
        <w:t>G</w:t>
      </w:r>
      <w:r w:rsidR="00DD517E">
        <w:t xml:space="preserve">PT, </w:t>
      </w:r>
      <w:r w:rsidRPr="00CB7C82">
        <w:t>a classmate, an old assignment, a random website, the course reading, or submitting anything (in whole or part) other than your own work will be considered academic dishonesty and treated as such. The penalty can range from a score of 0 on the assignment to a grade of F in the class and a report to the Office of Student Affairs. Unless otherwise note</w:t>
      </w:r>
      <w:r>
        <w:t>d, online work is due by 11:59PM</w:t>
      </w:r>
      <w:r w:rsidRPr="00CB7C82">
        <w:t xml:space="preserve"> on the date listed. </w:t>
      </w:r>
      <w:r>
        <w:t>Please also see the Academic Integrity section toward the end of this syllabus for more specific information about examples and consequences of unethical student behavior.</w:t>
      </w:r>
    </w:p>
    <w:p w14:paraId="62C0F26F" w14:textId="77777777" w:rsidR="003B7E26" w:rsidRPr="00CB7C82" w:rsidRDefault="003B7E26" w:rsidP="003B7E26">
      <w:pPr>
        <w:keepNext/>
        <w:keepLines/>
        <w:spacing w:before="360" w:line="240" w:lineRule="auto"/>
        <w:outlineLvl w:val="2"/>
        <w:rPr>
          <w:rFonts w:ascii="Calibri Light" w:eastAsia="Yu Gothic Light" w:hAnsi="Calibri Light"/>
          <w:b/>
          <w:color w:val="000000" w:themeColor="text1"/>
          <w:spacing w:val="10"/>
          <w:sz w:val="28"/>
          <w:szCs w:val="28"/>
          <w:u w:val="single"/>
        </w:rPr>
      </w:pPr>
      <w:r w:rsidRPr="00CB7C82">
        <w:rPr>
          <w:rFonts w:ascii="Calibri Light" w:eastAsia="Yu Gothic Light" w:hAnsi="Calibri Light"/>
          <w:b/>
          <w:color w:val="000000" w:themeColor="text1"/>
          <w:spacing w:val="10"/>
          <w:sz w:val="28"/>
          <w:szCs w:val="28"/>
          <w:u w:val="single"/>
        </w:rPr>
        <w:t>Academic Respect</w:t>
      </w:r>
    </w:p>
    <w:p w14:paraId="1F21686A" w14:textId="61098684" w:rsidR="003B7E26" w:rsidRPr="00CB7C82" w:rsidRDefault="003B7E26" w:rsidP="003B7E26">
      <w:pPr>
        <w:spacing w:line="240" w:lineRule="auto"/>
      </w:pPr>
      <w:r w:rsidRPr="00CB7C82">
        <w:t>Due to the nature of the topics covered in this class, conflicting opinions and thoughts are expected. All class work and interaction should be conducted and presented with the utmost respect for others.</w:t>
      </w:r>
      <w:r w:rsidRPr="00CB7C82">
        <w:rPr>
          <w:b/>
        </w:rPr>
        <w:t xml:space="preserve"> </w:t>
      </w:r>
      <w:r w:rsidRPr="00CB7C82">
        <w:t xml:space="preserve">Students are expected to abide by class policies and procedures and to treat the instructor and other students in a </w:t>
      </w:r>
      <w:r>
        <w:t>collegial</w:t>
      </w:r>
      <w:r w:rsidRPr="00CB7C82">
        <w:t xml:space="preserve">, respectful manner. Students are also expected to be familiar with </w:t>
      </w:r>
      <w:r w:rsidR="005D0712">
        <w:t xml:space="preserve">and abide by </w:t>
      </w:r>
      <w:r w:rsidRPr="00CB7C82">
        <w:t xml:space="preserve">the Student Conduct Code published in the Student Handbook. </w:t>
      </w:r>
    </w:p>
    <w:p w14:paraId="5FAF670C" w14:textId="77777777" w:rsidR="003B7E26" w:rsidRPr="003A5DC7" w:rsidRDefault="003B7E26" w:rsidP="003B7E26">
      <w:pPr>
        <w:pStyle w:val="Heading3"/>
      </w:pPr>
      <w:r w:rsidRPr="003A5DC7">
        <w:t>Course Goals and Objectives</w:t>
      </w:r>
    </w:p>
    <w:p w14:paraId="67112E91" w14:textId="77777777" w:rsidR="003B7E26" w:rsidRPr="003B1111" w:rsidRDefault="003B7E26" w:rsidP="003B7E26">
      <w:pPr>
        <w:spacing w:line="240" w:lineRule="auto"/>
      </w:pPr>
      <w:r w:rsidRPr="003B1111">
        <w:t>Students taking this course will learn to 1) examine the central concepts, methods, and main issues in anthropology using a four-field approach; 2) develop broader viewpoints and greater understandings of different peoples and cultures of the world; 3) develop an understanding of the basic sources of human biological diversity; and 4) explore anthropology’s relevance to contemporary world problems.</w:t>
      </w:r>
    </w:p>
    <w:p w14:paraId="19347082" w14:textId="77777777" w:rsidR="003B7E26" w:rsidRDefault="003B7E26" w:rsidP="003B7E26">
      <w:pPr>
        <w:pStyle w:val="Heading3"/>
      </w:pPr>
      <w:r w:rsidRPr="003A5DC7">
        <w:lastRenderedPageBreak/>
        <w:t>Course Outcomes</w:t>
      </w:r>
    </w:p>
    <w:p w14:paraId="0BCCDA0F" w14:textId="77777777" w:rsidR="003B7E26" w:rsidRPr="003B1111" w:rsidRDefault="003B7E26" w:rsidP="003B7E26">
      <w:pPr>
        <w:spacing w:line="240" w:lineRule="auto"/>
      </w:pPr>
      <w:r w:rsidRPr="003B1111">
        <w:t>By the end of this course students will: 1) demonstrate knowledge of key concepts and main issues in anthropology; 2) demonstrate an ability to clearly write about a topic in anthropology; 3) demonstrate critical thinking using anthropological concepts and methods; and 4) demonstrate an understanding of global issues.</w:t>
      </w:r>
    </w:p>
    <w:p w14:paraId="4CD63915" w14:textId="77777777" w:rsidR="003B7E26" w:rsidRPr="003B1111" w:rsidRDefault="003B7E26" w:rsidP="003B7E26">
      <w:pPr>
        <w:spacing w:line="240" w:lineRule="auto"/>
        <w:rPr>
          <w:rFonts w:asciiTheme="minorHAnsi" w:hAnsiTheme="minorHAnsi"/>
          <w:bCs/>
          <w:spacing w:val="4"/>
        </w:rPr>
      </w:pPr>
      <w:r w:rsidRPr="003B1111">
        <w:t xml:space="preserve">The </w:t>
      </w:r>
      <w:r>
        <w:t xml:space="preserve">College-wide </w:t>
      </w:r>
      <w:r w:rsidRPr="003B1111">
        <w:t xml:space="preserve">IEE Goals met by the </w:t>
      </w:r>
      <w:r>
        <w:t>outcomes</w:t>
      </w:r>
      <w:r w:rsidRPr="003B1111">
        <w:t xml:space="preserve"> of this course are </w:t>
      </w:r>
      <w:r>
        <w:t>emphasized</w:t>
      </w:r>
      <w:r w:rsidRPr="003B1111">
        <w:t xml:space="preserve"> below</w:t>
      </w:r>
      <w:r w:rsidRPr="003B1111">
        <w:rPr>
          <w:rFonts w:asciiTheme="minorHAnsi" w:hAnsiTheme="minorHAnsi"/>
          <w:bCs/>
          <w:spacing w:val="4"/>
        </w:rPr>
        <w:t>:</w:t>
      </w:r>
    </w:p>
    <w:p w14:paraId="5158A6FB" w14:textId="0C8B3492" w:rsidR="003B7E26" w:rsidRPr="003B1111" w:rsidRDefault="003B7E26" w:rsidP="003B7E26">
      <w:pPr>
        <w:spacing w:after="0" w:line="240" w:lineRule="auto"/>
        <w:rPr>
          <w:rStyle w:val="Strong"/>
        </w:rPr>
      </w:pPr>
      <w:r w:rsidRPr="003B1111">
        <w:rPr>
          <w:rStyle w:val="Strong"/>
        </w:rPr>
        <w:t>IEE-1  Clearly communicate ideas in written and oral form.    </w:t>
      </w:r>
    </w:p>
    <w:p w14:paraId="510AC88B" w14:textId="77777777" w:rsidR="003B7E26" w:rsidRPr="003B1111" w:rsidRDefault="003B7E26" w:rsidP="003B7E26">
      <w:pPr>
        <w:spacing w:after="0" w:line="240" w:lineRule="auto"/>
        <w:rPr>
          <w:color w:val="201F1E"/>
        </w:rPr>
      </w:pPr>
      <w:r w:rsidRPr="003B1111">
        <w:rPr>
          <w:bdr w:val="none" w:sz="0" w:space="0" w:color="auto" w:frame="1"/>
        </w:rPr>
        <w:t>IEE-2   Demonstrate creativity and critical thinking in inter- and multi-disciplinary contexts.</w:t>
      </w:r>
    </w:p>
    <w:p w14:paraId="25BC62C6" w14:textId="77777777" w:rsidR="003B7E26" w:rsidRPr="003B1111" w:rsidRDefault="003B7E26" w:rsidP="003B7E26">
      <w:pPr>
        <w:spacing w:after="0" w:line="240" w:lineRule="auto"/>
        <w:rPr>
          <w:color w:val="201F1E"/>
        </w:rPr>
      </w:pPr>
      <w:r w:rsidRPr="003B1111">
        <w:rPr>
          <w:bdr w:val="none" w:sz="0" w:space="0" w:color="auto" w:frame="1"/>
        </w:rPr>
        <w:t>IEE-3   Demonstrate effective use of information technology.</w:t>
      </w:r>
    </w:p>
    <w:p w14:paraId="47261D72" w14:textId="77777777" w:rsidR="003B7E26" w:rsidRPr="003B1111" w:rsidRDefault="003B7E26" w:rsidP="005D0712">
      <w:pPr>
        <w:spacing w:after="0" w:line="240" w:lineRule="auto"/>
        <w:ind w:left="630" w:hanging="630"/>
        <w:rPr>
          <w:rStyle w:val="Strong"/>
        </w:rPr>
      </w:pPr>
      <w:r w:rsidRPr="003B1111">
        <w:rPr>
          <w:rStyle w:val="Strong"/>
        </w:rPr>
        <w:t>IEE-4   Demonstrate an understanding of diversity and global perspectives leading to collaboration in diverse, global contexts.</w:t>
      </w:r>
    </w:p>
    <w:p w14:paraId="1C447E40" w14:textId="77777777" w:rsidR="003B7E26" w:rsidRPr="003B1111" w:rsidRDefault="003B7E26" w:rsidP="003B7E26">
      <w:pPr>
        <w:spacing w:after="0" w:line="240" w:lineRule="auto"/>
        <w:rPr>
          <w:color w:val="201F1E"/>
        </w:rPr>
      </w:pPr>
      <w:r w:rsidRPr="003B1111">
        <w:rPr>
          <w:bdr w:val="none" w:sz="0" w:space="0" w:color="auto" w:frame="1"/>
        </w:rPr>
        <w:t>IEE-5   Demonstrate an understanding of human and institutional decision making from multiple perspectives.</w:t>
      </w:r>
    </w:p>
    <w:p w14:paraId="0AAC1CF1" w14:textId="77777777" w:rsidR="003B7E26" w:rsidRPr="003B1111" w:rsidRDefault="003B7E26" w:rsidP="003B7E26">
      <w:pPr>
        <w:spacing w:after="0" w:line="240" w:lineRule="auto"/>
        <w:rPr>
          <w:rStyle w:val="Strong"/>
        </w:rPr>
      </w:pPr>
      <w:r w:rsidRPr="003B1111">
        <w:rPr>
          <w:rStyle w:val="Strong"/>
        </w:rPr>
        <w:t>IEE-6   Demonstrate an understanding of moral and ethical principles.</w:t>
      </w:r>
    </w:p>
    <w:p w14:paraId="07DF0C2A" w14:textId="77777777" w:rsidR="003B7E26" w:rsidRPr="003B1111" w:rsidRDefault="003B7E26" w:rsidP="003B7E26">
      <w:pPr>
        <w:spacing w:after="0" w:line="240" w:lineRule="auto"/>
        <w:rPr>
          <w:color w:val="201F1E"/>
        </w:rPr>
      </w:pPr>
      <w:r w:rsidRPr="003B1111">
        <w:rPr>
          <w:bdr w:val="none" w:sz="0" w:space="0" w:color="auto" w:frame="1"/>
        </w:rPr>
        <w:t>IEE-7   Demonstrate and apply leadership principles.</w:t>
      </w:r>
    </w:p>
    <w:p w14:paraId="12E26D18" w14:textId="77777777" w:rsidR="003B7E26" w:rsidRDefault="003B7E26" w:rsidP="003B7E26">
      <w:pPr>
        <w:spacing w:line="240" w:lineRule="auto"/>
        <w:rPr>
          <w:bdr w:val="none" w:sz="0" w:space="0" w:color="auto" w:frame="1"/>
        </w:rPr>
      </w:pPr>
      <w:r w:rsidRPr="003B1111">
        <w:rPr>
          <w:bdr w:val="none" w:sz="0" w:space="0" w:color="auto" w:frame="1"/>
        </w:rPr>
        <w:t>IEE-8   Demonstrate competence in quantitative reasoning.</w:t>
      </w:r>
    </w:p>
    <w:p w14:paraId="137FF049" w14:textId="77777777" w:rsidR="003B7E26" w:rsidRPr="00B94D62" w:rsidRDefault="003B7E26" w:rsidP="003B7E26">
      <w:pPr>
        <w:pStyle w:val="Heading3"/>
      </w:pPr>
      <w:r w:rsidRPr="00B94D62">
        <w:t>Course Requirements and Grading</w:t>
      </w:r>
      <w:r>
        <w:t xml:space="preserve"> </w:t>
      </w:r>
    </w:p>
    <w:p w14:paraId="2E31EDB2" w14:textId="5DE23464" w:rsidR="003B7E26" w:rsidRPr="00C442C0" w:rsidRDefault="003B7E26" w:rsidP="003B7E26">
      <w:pPr>
        <w:spacing w:line="240" w:lineRule="auto"/>
      </w:pPr>
      <w:r w:rsidRPr="00C442C0">
        <w:t xml:space="preserve">You can expect to access course materials and grades via D2L. If you have questions about a grade you receive or how to prepare for exams or assignments more effectively, please schedule a meeting with the instructor. Opportunities for extra credit may be available; your instructor </w:t>
      </w:r>
      <w:r>
        <w:t xml:space="preserve">has listed </w:t>
      </w:r>
      <w:r w:rsidR="00E7478E">
        <w:t>some</w:t>
      </w:r>
      <w:r w:rsidRPr="00C442C0">
        <w:t xml:space="preserve"> </w:t>
      </w:r>
      <w:r>
        <w:t>below</w:t>
      </w:r>
      <w:r w:rsidRPr="00C442C0">
        <w:t xml:space="preserve">, </w:t>
      </w:r>
      <w:r>
        <w:t>and</w:t>
      </w:r>
      <w:r w:rsidRPr="00C442C0">
        <w:t xml:space="preserve"> if you find an event</w:t>
      </w:r>
      <w:r>
        <w:t>, film,</w:t>
      </w:r>
      <w:r w:rsidRPr="00C442C0">
        <w:t xml:space="preserve"> or article that is linked to class material, please bring it to your instructor’s attention – it could make for a good extra credit activity, too.</w:t>
      </w:r>
    </w:p>
    <w:p w14:paraId="4C78A2F3" w14:textId="77777777" w:rsidR="003B7E26" w:rsidRPr="00C442C0" w:rsidRDefault="003B7E26" w:rsidP="003B7E26">
      <w:pPr>
        <w:keepNext/>
        <w:keepLines/>
        <w:spacing w:before="120" w:line="240" w:lineRule="auto"/>
        <w:outlineLvl w:val="3"/>
        <w:rPr>
          <w:rFonts w:asciiTheme="majorHAnsi" w:eastAsia="Yu Gothic Light" w:hAnsiTheme="majorHAnsi" w:cstheme="majorHAnsi"/>
          <w:b/>
          <w:color w:val="000000" w:themeColor="text1"/>
          <w:spacing w:val="10"/>
          <w:sz w:val="26"/>
          <w:szCs w:val="26"/>
        </w:rPr>
      </w:pPr>
      <w:r w:rsidRPr="00C442C0">
        <w:rPr>
          <w:rFonts w:asciiTheme="majorHAnsi" w:eastAsia="Yu Gothic Light" w:hAnsiTheme="majorHAnsi" w:cstheme="majorHAnsi"/>
          <w:b/>
          <w:color w:val="000000" w:themeColor="text1"/>
          <w:spacing w:val="10"/>
          <w:sz w:val="26"/>
          <w:szCs w:val="26"/>
        </w:rPr>
        <w:t xml:space="preserve">Grading Scale </w:t>
      </w:r>
    </w:p>
    <w:p w14:paraId="4B102396" w14:textId="77777777" w:rsidR="003B7E26" w:rsidRPr="00C442C0" w:rsidRDefault="003B7E26" w:rsidP="003B7E26">
      <w:pPr>
        <w:spacing w:after="0" w:line="252" w:lineRule="auto"/>
      </w:pPr>
      <w:r w:rsidRPr="00C442C0">
        <w:t>A (Excellent) 90-100</w:t>
      </w:r>
    </w:p>
    <w:p w14:paraId="45320D21" w14:textId="77777777" w:rsidR="003B7E26" w:rsidRPr="00C442C0" w:rsidRDefault="003B7E26" w:rsidP="003B7E26">
      <w:pPr>
        <w:spacing w:after="0" w:line="252" w:lineRule="auto"/>
      </w:pPr>
      <w:r w:rsidRPr="00C442C0">
        <w:t>B (Good) 80-89</w:t>
      </w:r>
    </w:p>
    <w:p w14:paraId="2C2E8A73" w14:textId="77777777" w:rsidR="003B7E26" w:rsidRPr="00C442C0" w:rsidRDefault="003B7E26" w:rsidP="003B7E26">
      <w:pPr>
        <w:spacing w:after="0" w:line="252" w:lineRule="auto"/>
      </w:pPr>
      <w:r w:rsidRPr="00C442C0">
        <w:t>C (Fair) 70-79</w:t>
      </w:r>
    </w:p>
    <w:p w14:paraId="108220FE" w14:textId="77777777" w:rsidR="003B7E26" w:rsidRPr="00C442C0" w:rsidRDefault="003B7E26" w:rsidP="003B7E26">
      <w:pPr>
        <w:spacing w:after="0" w:line="252" w:lineRule="auto"/>
      </w:pPr>
      <w:r w:rsidRPr="00C442C0">
        <w:t>D (Poor) 60-69</w:t>
      </w:r>
    </w:p>
    <w:p w14:paraId="6B386120" w14:textId="77777777" w:rsidR="003B7E26" w:rsidRPr="00C442C0" w:rsidRDefault="003B7E26" w:rsidP="003B7E26">
      <w:pPr>
        <w:spacing w:after="0" w:line="252" w:lineRule="auto"/>
      </w:pPr>
      <w:r w:rsidRPr="00C442C0">
        <w:t>F (Failure) 59 and below</w:t>
      </w:r>
    </w:p>
    <w:p w14:paraId="6CF2F2F2" w14:textId="77777777" w:rsidR="003B7E26" w:rsidRPr="00C442C0" w:rsidRDefault="003B7E26" w:rsidP="003B7E26">
      <w:pPr>
        <w:keepNext/>
        <w:keepLines/>
        <w:spacing w:before="120" w:line="240" w:lineRule="auto"/>
        <w:outlineLvl w:val="3"/>
        <w:rPr>
          <w:rFonts w:asciiTheme="majorHAnsi" w:eastAsia="Yu Gothic Light" w:hAnsiTheme="majorHAnsi" w:cstheme="majorHAnsi"/>
          <w:b/>
          <w:color w:val="000000" w:themeColor="text1"/>
          <w:spacing w:val="10"/>
          <w:sz w:val="26"/>
          <w:szCs w:val="26"/>
        </w:rPr>
      </w:pPr>
      <w:r w:rsidRPr="00C442C0">
        <w:rPr>
          <w:rFonts w:asciiTheme="majorHAnsi" w:eastAsia="Yu Gothic Light" w:hAnsiTheme="majorHAnsi" w:cstheme="majorHAnsi"/>
          <w:b/>
          <w:color w:val="000000" w:themeColor="text1"/>
          <w:spacing w:val="10"/>
          <w:sz w:val="26"/>
          <w:szCs w:val="26"/>
        </w:rPr>
        <w:t>Grading Percentages</w:t>
      </w:r>
    </w:p>
    <w:tbl>
      <w:tblPr>
        <w:tblStyle w:val="GridTable411"/>
        <w:tblW w:w="6660" w:type="dxa"/>
        <w:tblInd w:w="85" w:type="dxa"/>
        <w:tblLook w:val="06A0" w:firstRow="1" w:lastRow="0" w:firstColumn="1" w:lastColumn="0" w:noHBand="1" w:noVBand="1"/>
        <w:tblDescription w:val="Describes relative importance of items in each grading category"/>
      </w:tblPr>
      <w:tblGrid>
        <w:gridCol w:w="3510"/>
        <w:gridCol w:w="3150"/>
      </w:tblGrid>
      <w:tr w:rsidR="003B7E26" w:rsidRPr="00C442C0" w14:paraId="37CBD64C" w14:textId="77777777" w:rsidTr="003B7E2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10" w:type="dxa"/>
          </w:tcPr>
          <w:p w14:paraId="3F5F2487" w14:textId="77777777" w:rsidR="003B7E26" w:rsidRPr="00C442C0" w:rsidRDefault="003B7E26" w:rsidP="003B7E26">
            <w:pPr>
              <w:spacing w:after="0" w:line="240" w:lineRule="auto"/>
            </w:pPr>
            <w:r w:rsidRPr="00C442C0">
              <w:t>Grading Category</w:t>
            </w:r>
          </w:p>
        </w:tc>
        <w:tc>
          <w:tcPr>
            <w:tcW w:w="3150" w:type="dxa"/>
          </w:tcPr>
          <w:p w14:paraId="40091733" w14:textId="77777777" w:rsidR="003B7E26" w:rsidRPr="00C442C0" w:rsidRDefault="003B7E26" w:rsidP="003B7E26">
            <w:pPr>
              <w:spacing w:after="0" w:line="240" w:lineRule="auto"/>
              <w:cnfStyle w:val="100000000000" w:firstRow="1" w:lastRow="0" w:firstColumn="0" w:lastColumn="0" w:oddVBand="0" w:evenVBand="0" w:oddHBand="0" w:evenHBand="0" w:firstRowFirstColumn="0" w:firstRowLastColumn="0" w:lastRowFirstColumn="0" w:lastRowLastColumn="0"/>
            </w:pPr>
            <w:r w:rsidRPr="00C442C0">
              <w:t>Percent Weight</w:t>
            </w:r>
          </w:p>
        </w:tc>
      </w:tr>
      <w:tr w:rsidR="003B7E26" w:rsidRPr="00C442C0" w14:paraId="383B1220" w14:textId="77777777" w:rsidTr="003B7E26">
        <w:tc>
          <w:tcPr>
            <w:cnfStyle w:val="001000000000" w:firstRow="0" w:lastRow="0" w:firstColumn="1" w:lastColumn="0" w:oddVBand="0" w:evenVBand="0" w:oddHBand="0" w:evenHBand="0" w:firstRowFirstColumn="0" w:firstRowLastColumn="0" w:lastRowFirstColumn="0" w:lastRowLastColumn="0"/>
            <w:tcW w:w="3510" w:type="dxa"/>
          </w:tcPr>
          <w:p w14:paraId="21E8E220" w14:textId="0809AEED" w:rsidR="003B7E26" w:rsidRPr="00C442C0" w:rsidRDefault="003B7E26" w:rsidP="003B7E26">
            <w:pPr>
              <w:spacing w:after="0" w:line="240" w:lineRule="auto"/>
            </w:pPr>
            <w:r w:rsidRPr="00C442C0">
              <w:t>Quizzes</w:t>
            </w:r>
          </w:p>
        </w:tc>
        <w:tc>
          <w:tcPr>
            <w:tcW w:w="3150" w:type="dxa"/>
          </w:tcPr>
          <w:p w14:paraId="7E37A828" w14:textId="3293AFF4" w:rsidR="003B7E26" w:rsidRPr="00C442C0" w:rsidRDefault="003B7E26" w:rsidP="003B7E26">
            <w:pPr>
              <w:spacing w:after="0" w:line="240" w:lineRule="auto"/>
              <w:cnfStyle w:val="000000000000" w:firstRow="0" w:lastRow="0" w:firstColumn="0" w:lastColumn="0" w:oddVBand="0" w:evenVBand="0" w:oddHBand="0" w:evenHBand="0" w:firstRowFirstColumn="0" w:firstRowLastColumn="0" w:lastRowFirstColumn="0" w:lastRowLastColumn="0"/>
            </w:pPr>
            <w:r>
              <w:t>1</w:t>
            </w:r>
            <w:r w:rsidR="00802BA9">
              <w:t>0</w:t>
            </w:r>
            <w:r w:rsidRPr="00C442C0">
              <w:t>%</w:t>
            </w:r>
          </w:p>
        </w:tc>
      </w:tr>
      <w:tr w:rsidR="003B7E26" w:rsidRPr="00C442C0" w14:paraId="4D2145FC" w14:textId="77777777" w:rsidTr="003B7E26">
        <w:tc>
          <w:tcPr>
            <w:cnfStyle w:val="001000000000" w:firstRow="0" w:lastRow="0" w:firstColumn="1" w:lastColumn="0" w:oddVBand="0" w:evenVBand="0" w:oddHBand="0" w:evenHBand="0" w:firstRowFirstColumn="0" w:firstRowLastColumn="0" w:lastRowFirstColumn="0" w:lastRowLastColumn="0"/>
            <w:tcW w:w="3510" w:type="dxa"/>
          </w:tcPr>
          <w:p w14:paraId="4D331863" w14:textId="77777777" w:rsidR="003B7E26" w:rsidRPr="00C442C0" w:rsidRDefault="003B7E26" w:rsidP="003B7E26">
            <w:pPr>
              <w:spacing w:after="0" w:line="240" w:lineRule="auto"/>
            </w:pPr>
            <w:r>
              <w:t>In-class Discussion &amp; Activities</w:t>
            </w:r>
          </w:p>
        </w:tc>
        <w:tc>
          <w:tcPr>
            <w:tcW w:w="3150" w:type="dxa"/>
          </w:tcPr>
          <w:p w14:paraId="3C3B61BC" w14:textId="656E3E72" w:rsidR="003B7E26" w:rsidRDefault="003B7E26" w:rsidP="003B7E26">
            <w:pPr>
              <w:spacing w:after="0" w:line="240" w:lineRule="auto"/>
              <w:cnfStyle w:val="000000000000" w:firstRow="0" w:lastRow="0" w:firstColumn="0" w:lastColumn="0" w:oddVBand="0" w:evenVBand="0" w:oddHBand="0" w:evenHBand="0" w:firstRowFirstColumn="0" w:firstRowLastColumn="0" w:lastRowFirstColumn="0" w:lastRowLastColumn="0"/>
            </w:pPr>
            <w:r>
              <w:t>1</w:t>
            </w:r>
            <w:r w:rsidR="00802BA9">
              <w:t>0</w:t>
            </w:r>
            <w:r>
              <w:t>%</w:t>
            </w:r>
          </w:p>
        </w:tc>
      </w:tr>
      <w:tr w:rsidR="003B7E26" w:rsidRPr="00C442C0" w14:paraId="4B73CAFD" w14:textId="77777777" w:rsidTr="003B7E26">
        <w:tc>
          <w:tcPr>
            <w:cnfStyle w:val="001000000000" w:firstRow="0" w:lastRow="0" w:firstColumn="1" w:lastColumn="0" w:oddVBand="0" w:evenVBand="0" w:oddHBand="0" w:evenHBand="0" w:firstRowFirstColumn="0" w:firstRowLastColumn="0" w:lastRowFirstColumn="0" w:lastRowLastColumn="0"/>
            <w:tcW w:w="3510" w:type="dxa"/>
          </w:tcPr>
          <w:p w14:paraId="1086A27A" w14:textId="77777777" w:rsidR="003B7E26" w:rsidRPr="00C442C0" w:rsidRDefault="003B7E26" w:rsidP="003B7E26">
            <w:pPr>
              <w:spacing w:after="0" w:line="240" w:lineRule="auto"/>
            </w:pPr>
            <w:r>
              <w:t>Reading Reflections</w:t>
            </w:r>
          </w:p>
        </w:tc>
        <w:tc>
          <w:tcPr>
            <w:tcW w:w="3150" w:type="dxa"/>
          </w:tcPr>
          <w:p w14:paraId="1813D234" w14:textId="604CE582" w:rsidR="003B7E26" w:rsidRPr="00C442C0" w:rsidRDefault="007C40AC" w:rsidP="003B7E26">
            <w:pPr>
              <w:spacing w:after="0" w:line="240" w:lineRule="auto"/>
              <w:cnfStyle w:val="000000000000" w:firstRow="0" w:lastRow="0" w:firstColumn="0" w:lastColumn="0" w:oddVBand="0" w:evenVBand="0" w:oddHBand="0" w:evenHBand="0" w:firstRowFirstColumn="0" w:firstRowLastColumn="0" w:lastRowFirstColumn="0" w:lastRowLastColumn="0"/>
            </w:pPr>
            <w:r>
              <w:t>20</w:t>
            </w:r>
            <w:r w:rsidR="003B7E26">
              <w:t>%</w:t>
            </w:r>
          </w:p>
        </w:tc>
      </w:tr>
      <w:tr w:rsidR="00802BA9" w:rsidRPr="00C442C0" w14:paraId="65534628" w14:textId="77777777" w:rsidTr="003B7E26">
        <w:tc>
          <w:tcPr>
            <w:cnfStyle w:val="001000000000" w:firstRow="0" w:lastRow="0" w:firstColumn="1" w:lastColumn="0" w:oddVBand="0" w:evenVBand="0" w:oddHBand="0" w:evenHBand="0" w:firstRowFirstColumn="0" w:firstRowLastColumn="0" w:lastRowFirstColumn="0" w:lastRowLastColumn="0"/>
            <w:tcW w:w="3510" w:type="dxa"/>
          </w:tcPr>
          <w:p w14:paraId="03ADB998" w14:textId="7026D3FD" w:rsidR="00802BA9" w:rsidRDefault="00802BA9" w:rsidP="003B7E26">
            <w:pPr>
              <w:spacing w:after="0" w:line="240" w:lineRule="auto"/>
            </w:pPr>
            <w:r>
              <w:t>Ethnographic Project</w:t>
            </w:r>
          </w:p>
        </w:tc>
        <w:tc>
          <w:tcPr>
            <w:tcW w:w="3150" w:type="dxa"/>
          </w:tcPr>
          <w:p w14:paraId="3AB5A3A2" w14:textId="452656DF" w:rsidR="00802BA9" w:rsidRDefault="00802BA9" w:rsidP="003B7E26">
            <w:pPr>
              <w:spacing w:after="0" w:line="240" w:lineRule="auto"/>
              <w:cnfStyle w:val="000000000000" w:firstRow="0" w:lastRow="0" w:firstColumn="0" w:lastColumn="0" w:oddVBand="0" w:evenVBand="0" w:oddHBand="0" w:evenHBand="0" w:firstRowFirstColumn="0" w:firstRowLastColumn="0" w:lastRowFirstColumn="0" w:lastRowLastColumn="0"/>
            </w:pPr>
            <w:r>
              <w:t>2</w:t>
            </w:r>
            <w:r w:rsidR="007C40AC">
              <w:t>5</w:t>
            </w:r>
            <w:r>
              <w:t>%</w:t>
            </w:r>
          </w:p>
        </w:tc>
      </w:tr>
      <w:tr w:rsidR="003B7E26" w:rsidRPr="00C442C0" w14:paraId="44E28C88" w14:textId="77777777" w:rsidTr="003B7E26">
        <w:tc>
          <w:tcPr>
            <w:cnfStyle w:val="001000000000" w:firstRow="0" w:lastRow="0" w:firstColumn="1" w:lastColumn="0" w:oddVBand="0" w:evenVBand="0" w:oddHBand="0" w:evenHBand="0" w:firstRowFirstColumn="0" w:firstRowLastColumn="0" w:lastRowFirstColumn="0" w:lastRowLastColumn="0"/>
            <w:tcW w:w="3510" w:type="dxa"/>
          </w:tcPr>
          <w:p w14:paraId="343F2B4B" w14:textId="77777777" w:rsidR="003B7E26" w:rsidRPr="00C442C0" w:rsidRDefault="003B7E26" w:rsidP="003B7E26">
            <w:pPr>
              <w:spacing w:after="0" w:line="240" w:lineRule="auto"/>
            </w:pPr>
            <w:r w:rsidRPr="00C442C0">
              <w:t>Exams</w:t>
            </w:r>
          </w:p>
        </w:tc>
        <w:tc>
          <w:tcPr>
            <w:tcW w:w="3150" w:type="dxa"/>
          </w:tcPr>
          <w:p w14:paraId="766CBED9" w14:textId="1252E865" w:rsidR="003B7E26" w:rsidRPr="00C442C0" w:rsidRDefault="007C40AC" w:rsidP="003B7E26">
            <w:pPr>
              <w:spacing w:after="0" w:line="240" w:lineRule="auto"/>
              <w:cnfStyle w:val="000000000000" w:firstRow="0" w:lastRow="0" w:firstColumn="0" w:lastColumn="0" w:oddVBand="0" w:evenVBand="0" w:oddHBand="0" w:evenHBand="0" w:firstRowFirstColumn="0" w:firstRowLastColumn="0" w:lastRowFirstColumn="0" w:lastRowLastColumn="0"/>
            </w:pPr>
            <w:r>
              <w:t>3</w:t>
            </w:r>
            <w:r w:rsidR="003B7E26">
              <w:t xml:space="preserve">0% (2 exams x </w:t>
            </w:r>
            <w:r>
              <w:t>15%</w:t>
            </w:r>
            <w:r w:rsidR="003B7E26" w:rsidRPr="00C442C0">
              <w:t xml:space="preserve"> each)</w:t>
            </w:r>
          </w:p>
        </w:tc>
      </w:tr>
      <w:tr w:rsidR="003B7E26" w:rsidRPr="00C442C0" w14:paraId="5FE0A8B8" w14:textId="77777777" w:rsidTr="003B7E26">
        <w:tc>
          <w:tcPr>
            <w:cnfStyle w:val="001000000000" w:firstRow="0" w:lastRow="0" w:firstColumn="1" w:lastColumn="0" w:oddVBand="0" w:evenVBand="0" w:oddHBand="0" w:evenHBand="0" w:firstRowFirstColumn="0" w:firstRowLastColumn="0" w:lastRowFirstColumn="0" w:lastRowLastColumn="0"/>
            <w:tcW w:w="3510" w:type="dxa"/>
          </w:tcPr>
          <w:p w14:paraId="4236276E" w14:textId="77777777" w:rsidR="003B7E26" w:rsidRPr="00C442C0" w:rsidRDefault="003B7E26" w:rsidP="003B7E26">
            <w:pPr>
              <w:spacing w:after="0" w:line="240" w:lineRule="auto"/>
            </w:pPr>
            <w:r>
              <w:t>Engagement</w:t>
            </w:r>
          </w:p>
        </w:tc>
        <w:tc>
          <w:tcPr>
            <w:tcW w:w="3150" w:type="dxa"/>
          </w:tcPr>
          <w:p w14:paraId="329381A0" w14:textId="69518203" w:rsidR="003B7E26" w:rsidRPr="00C442C0" w:rsidRDefault="00802BA9" w:rsidP="003B7E26">
            <w:pPr>
              <w:spacing w:after="0" w:line="240" w:lineRule="auto"/>
              <w:cnfStyle w:val="000000000000" w:firstRow="0" w:lastRow="0" w:firstColumn="0" w:lastColumn="0" w:oddVBand="0" w:evenVBand="0" w:oddHBand="0" w:evenHBand="0" w:firstRowFirstColumn="0" w:firstRowLastColumn="0" w:lastRowFirstColumn="0" w:lastRowLastColumn="0"/>
            </w:pPr>
            <w:r>
              <w:t>5</w:t>
            </w:r>
            <w:r w:rsidR="003B7E26" w:rsidRPr="00C442C0">
              <w:t>%</w:t>
            </w:r>
          </w:p>
        </w:tc>
      </w:tr>
    </w:tbl>
    <w:p w14:paraId="48B593A1" w14:textId="77777777" w:rsidR="003B7E26" w:rsidRPr="00C442C0" w:rsidRDefault="003B7E26" w:rsidP="003B7E26">
      <w:pPr>
        <w:keepNext/>
        <w:keepLines/>
        <w:spacing w:before="120" w:line="240" w:lineRule="auto"/>
        <w:outlineLvl w:val="3"/>
        <w:rPr>
          <w:rFonts w:asciiTheme="majorHAnsi" w:eastAsia="Yu Gothic Light" w:hAnsiTheme="majorHAnsi" w:cstheme="majorHAnsi"/>
          <w:b/>
          <w:color w:val="000000" w:themeColor="text1"/>
          <w:spacing w:val="10"/>
          <w:sz w:val="26"/>
          <w:szCs w:val="26"/>
        </w:rPr>
      </w:pPr>
      <w:r w:rsidRPr="00C442C0">
        <w:rPr>
          <w:rFonts w:asciiTheme="majorHAnsi" w:eastAsia="Yu Gothic Light" w:hAnsiTheme="majorHAnsi" w:cstheme="majorHAnsi"/>
          <w:b/>
          <w:color w:val="000000" w:themeColor="text1"/>
          <w:spacing w:val="10"/>
          <w:sz w:val="26"/>
          <w:szCs w:val="26"/>
        </w:rPr>
        <w:t xml:space="preserve">Assessment Tools </w:t>
      </w:r>
    </w:p>
    <w:p w14:paraId="78ED59D5" w14:textId="689EAC11" w:rsidR="003B7E26" w:rsidRDefault="00107BDB" w:rsidP="003B7E26">
      <w:pPr>
        <w:spacing w:line="240" w:lineRule="auto"/>
      </w:pPr>
      <w:r>
        <w:rPr>
          <w:rFonts w:asciiTheme="minorHAnsi" w:hAnsiTheme="minorHAnsi"/>
          <w:b/>
          <w:bCs/>
          <w:color w:val="000000" w:themeColor="text1"/>
          <w:spacing w:val="4"/>
          <w:u w:val="single"/>
        </w:rPr>
        <w:t>Q</w:t>
      </w:r>
      <w:r w:rsidR="003B7E26" w:rsidRPr="00C442C0">
        <w:rPr>
          <w:rFonts w:asciiTheme="minorHAnsi" w:hAnsiTheme="minorHAnsi"/>
          <w:b/>
          <w:bCs/>
          <w:color w:val="000000" w:themeColor="text1"/>
          <w:spacing w:val="4"/>
          <w:u w:val="single"/>
        </w:rPr>
        <w:t>uizzes</w:t>
      </w:r>
      <w:r w:rsidR="003B7E26" w:rsidRPr="00C442C0">
        <w:rPr>
          <w:rFonts w:asciiTheme="minorHAnsi" w:hAnsiTheme="minorHAnsi"/>
          <w:b/>
          <w:bCs/>
          <w:color w:val="000000" w:themeColor="text1"/>
          <w:spacing w:val="4"/>
        </w:rPr>
        <w:t xml:space="preserve">: </w:t>
      </w:r>
      <w:r w:rsidR="003B7E26">
        <w:t>Weekly q</w:t>
      </w:r>
      <w:r w:rsidR="003B7E26" w:rsidRPr="00C442C0">
        <w:t>uizzes will be administered to check completion</w:t>
      </w:r>
      <w:r w:rsidR="003B7E26">
        <w:t xml:space="preserve"> and</w:t>
      </w:r>
      <w:r w:rsidR="003B7E26" w:rsidRPr="00C442C0">
        <w:t xml:space="preserve"> comprehension of the assigned </w:t>
      </w:r>
      <w:r w:rsidR="003B7E26">
        <w:t>reading</w:t>
      </w:r>
      <w:r w:rsidR="003B7E26" w:rsidRPr="00C442C0">
        <w:t xml:space="preserve"> on D2L. </w:t>
      </w:r>
      <w:r w:rsidR="003B7E26">
        <w:t>Case Studies are fair game on Quizzes, too!</w:t>
      </w:r>
      <w:r w:rsidR="003B7E26" w:rsidRPr="00C442C0">
        <w:t xml:space="preserve"> </w:t>
      </w:r>
    </w:p>
    <w:p w14:paraId="449C321F" w14:textId="77777777" w:rsidR="003B7E26" w:rsidRPr="00C442C0" w:rsidRDefault="003B7E26" w:rsidP="003B7E26">
      <w:pPr>
        <w:spacing w:line="240" w:lineRule="auto"/>
      </w:pPr>
      <w:r w:rsidRPr="00C442C0">
        <w:t>Quizzes are open</w:t>
      </w:r>
      <w:r>
        <w:t xml:space="preserve"> for a week and close at 11:59PM</w:t>
      </w:r>
      <w:r w:rsidRPr="00C442C0">
        <w:t xml:space="preserve"> each Sunday evening. You will have two time-limited attempts on each quiz (your higher grade will be recorded) and your lowest grade in this category will be automatically dropped.</w:t>
      </w:r>
    </w:p>
    <w:p w14:paraId="373B9EE9" w14:textId="77777777" w:rsidR="003B7E26" w:rsidRPr="0076553C" w:rsidRDefault="003B7E26" w:rsidP="003B7E26">
      <w:pPr>
        <w:spacing w:line="240" w:lineRule="auto"/>
        <w:rPr>
          <w:rFonts w:asciiTheme="minorHAnsi" w:hAnsiTheme="minorHAnsi" w:cstheme="minorHAnsi"/>
        </w:rPr>
      </w:pPr>
      <w:r>
        <w:rPr>
          <w:rFonts w:asciiTheme="minorHAnsi" w:hAnsiTheme="minorHAnsi" w:cstheme="minorHAnsi"/>
          <w:b/>
          <w:u w:val="single"/>
        </w:rPr>
        <w:lastRenderedPageBreak/>
        <w:t xml:space="preserve">In-class </w:t>
      </w:r>
      <w:r w:rsidRPr="0076553C">
        <w:rPr>
          <w:rFonts w:asciiTheme="minorHAnsi" w:hAnsiTheme="minorHAnsi" w:cstheme="minorHAnsi"/>
          <w:b/>
          <w:u w:val="single"/>
        </w:rPr>
        <w:t>Discussion</w:t>
      </w:r>
      <w:r>
        <w:rPr>
          <w:rFonts w:asciiTheme="minorHAnsi" w:hAnsiTheme="minorHAnsi" w:cstheme="minorHAnsi"/>
          <w:b/>
          <w:u w:val="single"/>
        </w:rPr>
        <w:t xml:space="preserve"> &amp; Activities</w:t>
      </w:r>
      <w:r w:rsidRPr="0076553C">
        <w:rPr>
          <w:rFonts w:asciiTheme="minorHAnsi" w:hAnsiTheme="minorHAnsi" w:cstheme="minorHAnsi"/>
          <w:b/>
        </w:rPr>
        <w:t xml:space="preserve">: </w:t>
      </w:r>
      <w:r>
        <w:rPr>
          <w:rFonts w:asciiTheme="minorHAnsi" w:hAnsiTheme="minorHAnsi" w:cstheme="minorHAnsi"/>
        </w:rPr>
        <w:t>D</w:t>
      </w:r>
      <w:r w:rsidRPr="0076553C">
        <w:rPr>
          <w:rFonts w:asciiTheme="minorHAnsi" w:hAnsiTheme="minorHAnsi" w:cstheme="minorHAnsi"/>
        </w:rPr>
        <w:t>iscussion</w:t>
      </w:r>
      <w:r>
        <w:rPr>
          <w:rFonts w:asciiTheme="minorHAnsi" w:hAnsiTheme="minorHAnsi" w:cstheme="minorHAnsi"/>
        </w:rPr>
        <w:t xml:space="preserve">s and activities are a regular part of this course, and help to connect classwork </w:t>
      </w:r>
      <w:r w:rsidRPr="0076553C">
        <w:rPr>
          <w:rFonts w:asciiTheme="minorHAnsi" w:hAnsiTheme="minorHAnsi" w:cstheme="minorHAnsi"/>
        </w:rPr>
        <w:t>with your own life experiences (including material from other classes)</w:t>
      </w:r>
      <w:r>
        <w:rPr>
          <w:rFonts w:asciiTheme="minorHAnsi" w:hAnsiTheme="minorHAnsi" w:cstheme="minorHAnsi"/>
        </w:rPr>
        <w:t>.</w:t>
      </w:r>
      <w:r w:rsidRPr="0076553C">
        <w:rPr>
          <w:rFonts w:asciiTheme="minorHAnsi" w:hAnsiTheme="minorHAnsi" w:cstheme="minorHAnsi"/>
        </w:rPr>
        <w:t xml:space="preserve"> </w:t>
      </w:r>
      <w:r>
        <w:rPr>
          <w:rFonts w:asciiTheme="minorHAnsi" w:hAnsiTheme="minorHAnsi" w:cstheme="minorHAnsi"/>
        </w:rPr>
        <w:t>All students are expected to participate in a respectful manner that honors the varied perspectives represented within our classroom and the science of anthropology</w:t>
      </w:r>
      <w:r w:rsidRPr="0076553C">
        <w:rPr>
          <w:rFonts w:asciiTheme="minorHAnsi" w:hAnsiTheme="minorHAnsi" w:cstheme="minorHAnsi"/>
        </w:rPr>
        <w:t xml:space="preserve">. </w:t>
      </w:r>
    </w:p>
    <w:p w14:paraId="054C2DB6" w14:textId="17EC217C" w:rsidR="003B7E26" w:rsidRDefault="003B7E26" w:rsidP="003B7E26">
      <w:pPr>
        <w:spacing w:line="240" w:lineRule="auto"/>
      </w:pPr>
      <w:r w:rsidRPr="00162385">
        <w:rPr>
          <w:rFonts w:asciiTheme="minorHAnsi" w:hAnsiTheme="minorHAnsi" w:cstheme="minorHAnsi"/>
          <w:b/>
          <w:u w:val="single"/>
        </w:rPr>
        <w:t>Reading</w:t>
      </w:r>
      <w:r>
        <w:rPr>
          <w:rFonts w:asciiTheme="minorHAnsi" w:hAnsiTheme="minorHAnsi" w:cstheme="minorHAnsi"/>
          <w:b/>
          <w:u w:val="single"/>
        </w:rPr>
        <w:t xml:space="preserve"> Reflections</w:t>
      </w:r>
      <w:r w:rsidRPr="0076553C">
        <w:rPr>
          <w:rFonts w:asciiTheme="minorHAnsi" w:hAnsiTheme="minorHAnsi" w:cstheme="minorHAnsi"/>
          <w:b/>
        </w:rPr>
        <w:t>:</w:t>
      </w:r>
      <w:r w:rsidRPr="0076553C">
        <w:rPr>
          <w:rFonts w:asciiTheme="minorHAnsi" w:hAnsiTheme="minorHAnsi" w:cstheme="minorHAnsi"/>
        </w:rPr>
        <w:t xml:space="preserve"> </w:t>
      </w:r>
      <w:r>
        <w:rPr>
          <w:rFonts w:asciiTheme="minorHAnsi" w:hAnsiTheme="minorHAnsi"/>
          <w:bCs/>
          <w:color w:val="000000" w:themeColor="text1"/>
          <w:spacing w:val="4"/>
        </w:rPr>
        <w:t>You are expected to complete a reading reflection based on each week’s assigned materials by each Thursday’s class meeting. Reading reflections may be typed or hand-written and must be presented in-person, in class (</w:t>
      </w:r>
      <w:r w:rsidR="00E7478E">
        <w:rPr>
          <w:rFonts w:asciiTheme="minorHAnsi" w:hAnsiTheme="minorHAnsi"/>
          <w:bCs/>
          <w:color w:val="000000" w:themeColor="text1"/>
          <w:spacing w:val="4"/>
        </w:rPr>
        <w:t xml:space="preserve">to </w:t>
      </w:r>
      <w:r>
        <w:rPr>
          <w:rFonts w:asciiTheme="minorHAnsi" w:hAnsiTheme="minorHAnsi"/>
          <w:bCs/>
          <w:color w:val="000000" w:themeColor="text1"/>
          <w:spacing w:val="4"/>
        </w:rPr>
        <w:t xml:space="preserve">be marked credit/no credit). This assessment tool is meant to encourage you to read actively and prepare for quizzes, </w:t>
      </w:r>
      <w:r w:rsidR="00802BA9">
        <w:rPr>
          <w:rFonts w:asciiTheme="minorHAnsi" w:hAnsiTheme="minorHAnsi"/>
          <w:bCs/>
          <w:color w:val="000000" w:themeColor="text1"/>
          <w:spacing w:val="4"/>
        </w:rPr>
        <w:t xml:space="preserve">in-class activities and </w:t>
      </w:r>
      <w:r>
        <w:rPr>
          <w:rFonts w:asciiTheme="minorHAnsi" w:hAnsiTheme="minorHAnsi"/>
          <w:bCs/>
          <w:color w:val="000000" w:themeColor="text1"/>
          <w:spacing w:val="4"/>
        </w:rPr>
        <w:t>discussions, and exams more effectively!</w:t>
      </w:r>
      <w:r w:rsidRPr="00AA7546">
        <w:t xml:space="preserve"> </w:t>
      </w:r>
    </w:p>
    <w:p w14:paraId="56824328" w14:textId="54555D92" w:rsidR="003B7E26" w:rsidRDefault="003B7E26" w:rsidP="003B7E26">
      <w:pPr>
        <w:spacing w:after="0" w:line="240" w:lineRule="auto"/>
      </w:pPr>
      <w:r>
        <w:rPr>
          <w:rFonts w:asciiTheme="minorHAnsi" w:hAnsiTheme="minorHAnsi" w:cstheme="minorHAnsi"/>
          <w:noProof/>
        </w:rPr>
        <w:drawing>
          <wp:inline distT="0" distB="0" distL="0" distR="0" wp14:anchorId="7BD4BBA8" wp14:editId="2B300E99">
            <wp:extent cx="222885" cy="123825"/>
            <wp:effectExtent l="0" t="0" r="5715" b="9525"/>
            <wp:docPr id="2" name="Graphic 2" descr="Arrow Slight c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ghtcurve.svg"/>
                    <pic:cNvPicPr/>
                  </pic:nvPicPr>
                  <pic:blipFill>
                    <a:blip r:embed="rId13">
                      <a:extLst>
                        <a:ext uri="{96DAC541-7B7A-43D3-8B79-37D633B846F1}">
                          <asvg:svgBlip xmlns:asvg="http://schemas.microsoft.com/office/drawing/2016/SVG/main" r:embed="rId14"/>
                        </a:ext>
                      </a:extLst>
                    </a:blip>
                    <a:stretch>
                      <a:fillRect/>
                    </a:stretch>
                  </pic:blipFill>
                  <pic:spPr>
                    <a:xfrm>
                      <a:off x="0" y="0"/>
                      <a:ext cx="222885" cy="123825"/>
                    </a:xfrm>
                    <a:prstGeom prst="rect">
                      <a:avLst/>
                    </a:prstGeom>
                  </pic:spPr>
                </pic:pic>
              </a:graphicData>
            </a:graphic>
          </wp:inline>
        </w:drawing>
      </w:r>
      <w:r>
        <w:t>Successful reading reflections will be written in your own words (do NOT copy/paste</w:t>
      </w:r>
      <w:r w:rsidR="00802BA9">
        <w:t xml:space="preserve"> or ask Chat GPT</w:t>
      </w:r>
      <w:r>
        <w:t>!) and include the following:</w:t>
      </w:r>
    </w:p>
    <w:p w14:paraId="5E573D88" w14:textId="03602C5C" w:rsidR="003B7E26" w:rsidRDefault="00802BA9" w:rsidP="003B7E26">
      <w:pPr>
        <w:pStyle w:val="ListParagraph"/>
        <w:numPr>
          <w:ilvl w:val="0"/>
          <w:numId w:val="8"/>
        </w:numPr>
        <w:spacing w:after="0" w:line="240" w:lineRule="auto"/>
      </w:pPr>
      <w:r>
        <w:t xml:space="preserve">the 5 </w:t>
      </w:r>
      <w:r w:rsidR="00DB3ACE">
        <w:t>K</w:t>
      </w:r>
      <w:r w:rsidR="003B7E26">
        <w:t xml:space="preserve">ey </w:t>
      </w:r>
      <w:r w:rsidR="00DB3ACE">
        <w:t>T</w:t>
      </w:r>
      <w:r w:rsidR="003B7E26">
        <w:t xml:space="preserve">erms </w:t>
      </w:r>
      <w:r>
        <w:t xml:space="preserve">that you find most important to that </w:t>
      </w:r>
      <w:r w:rsidR="00DB3ACE">
        <w:t>Chapter’s topic</w:t>
      </w:r>
      <w:r>
        <w:t xml:space="preserve">, </w:t>
      </w:r>
      <w:r w:rsidR="003B7E26">
        <w:t>with</w:t>
      </w:r>
      <w:r w:rsidR="003B7E26" w:rsidRPr="00C442C0">
        <w:t xml:space="preserve"> an example of each</w:t>
      </w:r>
      <w:r w:rsidR="003B7E26">
        <w:t xml:space="preserve"> to help you remember their meaning; </w:t>
      </w:r>
    </w:p>
    <w:p w14:paraId="35695FC2" w14:textId="77777777" w:rsidR="00DB3ACE" w:rsidRDefault="003B7E26" w:rsidP="003B7E26">
      <w:pPr>
        <w:pStyle w:val="ListParagraph"/>
        <w:numPr>
          <w:ilvl w:val="0"/>
          <w:numId w:val="8"/>
        </w:numPr>
        <w:spacing w:after="0" w:line="240" w:lineRule="auto"/>
      </w:pPr>
      <w:r>
        <w:t xml:space="preserve">your answers to the </w:t>
      </w:r>
      <w:r w:rsidR="00802BA9">
        <w:t xml:space="preserve">Comprehension and Critical Thinking &amp; Engagement </w:t>
      </w:r>
      <w:r>
        <w:t xml:space="preserve">Questions; </w:t>
      </w:r>
    </w:p>
    <w:p w14:paraId="53E068BD" w14:textId="004AF065" w:rsidR="003B7E26" w:rsidRDefault="00DB3ACE" w:rsidP="003B7E26">
      <w:pPr>
        <w:pStyle w:val="ListParagraph"/>
        <w:numPr>
          <w:ilvl w:val="0"/>
          <w:numId w:val="8"/>
        </w:numPr>
        <w:spacing w:after="0" w:line="240" w:lineRule="auto"/>
      </w:pPr>
      <w:r>
        <w:t xml:space="preserve">a short summary of what you learned from at least one of the Resource Links; </w:t>
      </w:r>
      <w:r w:rsidR="00802BA9">
        <w:t>and</w:t>
      </w:r>
    </w:p>
    <w:p w14:paraId="398796C7" w14:textId="5C1F3A88" w:rsidR="003B7E26" w:rsidRPr="00422CFF" w:rsidRDefault="003B7E26" w:rsidP="003B7E26">
      <w:pPr>
        <w:pStyle w:val="ListParagraph"/>
        <w:numPr>
          <w:ilvl w:val="0"/>
          <w:numId w:val="8"/>
        </w:numPr>
        <w:spacing w:line="240" w:lineRule="auto"/>
        <w:rPr>
          <w:rFonts w:asciiTheme="minorHAnsi" w:hAnsiTheme="minorHAnsi"/>
          <w:bCs/>
          <w:color w:val="000000" w:themeColor="text1"/>
          <w:spacing w:val="4"/>
        </w:rPr>
      </w:pPr>
      <w:r>
        <w:t xml:space="preserve">your </w:t>
      </w:r>
      <w:r w:rsidR="00DB3ACE">
        <w:t xml:space="preserve">overall </w:t>
      </w:r>
      <w:r>
        <w:t xml:space="preserve">observations or impressions of the material – for instance, what was interesting? was anything unclear or confusing? or maybe something in the material reminded you of another course or a life experience; </w:t>
      </w:r>
      <w:r w:rsidR="00DB3ACE">
        <w:t>include all of that!</w:t>
      </w:r>
    </w:p>
    <w:p w14:paraId="21B03500" w14:textId="5310B7C2" w:rsidR="003B7E26" w:rsidRDefault="003B7E26" w:rsidP="003B7E26">
      <w:pPr>
        <w:spacing w:line="240" w:lineRule="auto"/>
      </w:pPr>
      <w:r>
        <w:rPr>
          <w:rFonts w:asciiTheme="minorHAnsi" w:hAnsiTheme="minorHAnsi"/>
          <w:bCs/>
          <w:color w:val="000000" w:themeColor="text1"/>
          <w:spacing w:val="4"/>
        </w:rPr>
        <w:t>Your lowest grade in this category will be automatically dropped; s</w:t>
      </w:r>
      <w:r>
        <w:t>ee the Course Outline below for specific due dates.</w:t>
      </w:r>
    </w:p>
    <w:p w14:paraId="436662AC" w14:textId="020D9916" w:rsidR="00162385" w:rsidRPr="007C40AC" w:rsidRDefault="00162385" w:rsidP="008E4891">
      <w:pPr>
        <w:spacing w:after="0" w:line="240" w:lineRule="auto"/>
      </w:pPr>
      <w:r w:rsidRPr="006B21AE">
        <w:rPr>
          <w:b/>
          <w:u w:val="single"/>
        </w:rPr>
        <w:t>Ethn</w:t>
      </w:r>
      <w:r w:rsidR="00DB3ACE" w:rsidRPr="006B21AE">
        <w:rPr>
          <w:b/>
          <w:u w:val="single"/>
        </w:rPr>
        <w:t>o</w:t>
      </w:r>
      <w:r w:rsidRPr="006B21AE">
        <w:rPr>
          <w:b/>
          <w:u w:val="single"/>
        </w:rPr>
        <w:t>graphic</w:t>
      </w:r>
      <w:r w:rsidR="00DB3ACE" w:rsidRPr="00DB3ACE">
        <w:rPr>
          <w:b/>
          <w:u w:val="single"/>
        </w:rPr>
        <w:t xml:space="preserve"> Project</w:t>
      </w:r>
      <w:r w:rsidR="00DB3ACE" w:rsidRPr="00DB3ACE">
        <w:rPr>
          <w:b/>
        </w:rPr>
        <w:t>:</w:t>
      </w:r>
      <w:r w:rsidR="00DB3ACE">
        <w:rPr>
          <w:b/>
        </w:rPr>
        <w:t xml:space="preserve"> </w:t>
      </w:r>
      <w:r w:rsidR="007C40AC">
        <w:t>This project provides</w:t>
      </w:r>
      <w:r w:rsidR="00E7478E">
        <w:t xml:space="preserve"> </w:t>
      </w:r>
      <w:r w:rsidR="007C40AC">
        <w:t xml:space="preserve">firsthand experience with one of the most fundamental anthropological </w:t>
      </w:r>
      <w:r w:rsidR="00303ABA">
        <w:t xml:space="preserve">research </w:t>
      </w:r>
      <w:r w:rsidR="007C40AC">
        <w:t>methods</w:t>
      </w:r>
      <w:r w:rsidR="00CB2CD9">
        <w:t>,</w:t>
      </w:r>
      <w:r w:rsidR="007C40AC">
        <w:t xml:space="preserve"> and one that has useful application</w:t>
      </w:r>
      <w:r w:rsidR="00CB2CD9">
        <w:t>s</w:t>
      </w:r>
      <w:r w:rsidR="007C40AC">
        <w:t xml:space="preserve"> in many other fields</w:t>
      </w:r>
      <w:r w:rsidR="00CB2CD9">
        <w:t>: ethnography</w:t>
      </w:r>
      <w:r w:rsidR="007C40AC">
        <w:t xml:space="preserve">. Your work will contribute to an ongoing </w:t>
      </w:r>
      <w:r w:rsidR="00CB2CD9">
        <w:t>study that seeks to understand and address local food insecurity.</w:t>
      </w:r>
      <w:r w:rsidR="007C40AC">
        <w:t xml:space="preserve"> </w:t>
      </w:r>
      <w:r w:rsidR="00CB2CD9">
        <w:t xml:space="preserve">You will have the opportunity to engage in </w:t>
      </w:r>
      <w:r w:rsidR="00E115AB">
        <w:t xml:space="preserve">off-campus </w:t>
      </w:r>
      <w:r w:rsidR="00CB2CD9">
        <w:t xml:space="preserve">service learning </w:t>
      </w:r>
      <w:r w:rsidR="006B21AE">
        <w:t>at the Lawrenceville Food Co-op</w:t>
      </w:r>
      <w:r w:rsidR="00CB2CD9">
        <w:t xml:space="preserve"> as well, although this is not a requirement. You will complete this project in a few stages, outlined below; more detailed instructions for each of these will be provided in class. </w:t>
      </w:r>
      <w:r w:rsidR="006B21AE">
        <w:t>See the Course Schedule for specific due dates.</w:t>
      </w:r>
    </w:p>
    <w:p w14:paraId="0CD1209B" w14:textId="609A1DEE" w:rsidR="00DB3ACE" w:rsidRDefault="00342CE8" w:rsidP="008E4891">
      <w:pPr>
        <w:pStyle w:val="ListParagraph"/>
        <w:numPr>
          <w:ilvl w:val="0"/>
          <w:numId w:val="18"/>
        </w:numPr>
        <w:spacing w:after="0" w:line="240" w:lineRule="auto"/>
        <w:ind w:left="720"/>
      </w:pPr>
      <w:hyperlink r:id="rId15" w:history="1">
        <w:r w:rsidR="005643A0" w:rsidRPr="005211D5">
          <w:rPr>
            <w:rStyle w:val="Hyperlink"/>
          </w:rPr>
          <w:t>CITI training</w:t>
        </w:r>
      </w:hyperlink>
      <w:r w:rsidR="006B21AE">
        <w:t>: required training for any researcher using human subjects.</w:t>
      </w:r>
    </w:p>
    <w:p w14:paraId="36214CB0" w14:textId="257CB0FD" w:rsidR="006B21AE" w:rsidRDefault="006B21AE" w:rsidP="008E4891">
      <w:pPr>
        <w:pStyle w:val="ListParagraph"/>
        <w:numPr>
          <w:ilvl w:val="0"/>
          <w:numId w:val="18"/>
        </w:numPr>
        <w:spacing w:after="0" w:line="240" w:lineRule="auto"/>
        <w:ind w:left="720"/>
      </w:pPr>
      <w:r>
        <w:t>R</w:t>
      </w:r>
      <w:r w:rsidR="005643A0">
        <w:t xml:space="preserve">esearch </w:t>
      </w:r>
      <w:r>
        <w:t>outline</w:t>
      </w:r>
      <w:r w:rsidR="005643A0">
        <w:t xml:space="preserve">: </w:t>
      </w:r>
      <w:r>
        <w:t xml:space="preserve">this includes your planned </w:t>
      </w:r>
      <w:r w:rsidR="005643A0">
        <w:t xml:space="preserve">site/s, when will you visit, </w:t>
      </w:r>
      <w:r>
        <w:t>and the</w:t>
      </w:r>
      <w:r w:rsidR="005643A0">
        <w:t xml:space="preserve"> materials you </w:t>
      </w:r>
      <w:r>
        <w:t xml:space="preserve">will </w:t>
      </w:r>
      <w:r w:rsidR="005643A0">
        <w:t>need (</w:t>
      </w:r>
      <w:r>
        <w:t>consent forms, question print outs</w:t>
      </w:r>
      <w:r w:rsidR="005643A0">
        <w:t>, pens, etc.)</w:t>
      </w:r>
      <w:r>
        <w:t>.</w:t>
      </w:r>
    </w:p>
    <w:p w14:paraId="3FCDB0CB" w14:textId="7CD8D552" w:rsidR="006B21AE" w:rsidRPr="00DB3ACE" w:rsidRDefault="006B21AE" w:rsidP="008E4891">
      <w:pPr>
        <w:pStyle w:val="ListParagraph"/>
        <w:numPr>
          <w:ilvl w:val="0"/>
          <w:numId w:val="18"/>
        </w:numPr>
        <w:spacing w:after="0" w:line="240" w:lineRule="auto"/>
        <w:ind w:left="720"/>
      </w:pPr>
      <w:r>
        <w:t>Ethnographic encounters: complete at least 2;</w:t>
      </w:r>
      <w:r w:rsidRPr="006B21AE">
        <w:t xml:space="preserve"> </w:t>
      </w:r>
      <w:r>
        <w:t>extra credit is also available for multiple volunteer sessions and special assignments at the Co-op.</w:t>
      </w:r>
    </w:p>
    <w:p w14:paraId="226EBE85" w14:textId="2E1C67C0" w:rsidR="005643A0" w:rsidRDefault="00303ABA" w:rsidP="006B21AE">
      <w:pPr>
        <w:pStyle w:val="ListParagraph"/>
        <w:numPr>
          <w:ilvl w:val="0"/>
          <w:numId w:val="18"/>
        </w:numPr>
        <w:spacing w:line="240" w:lineRule="auto"/>
        <w:ind w:left="720"/>
      </w:pPr>
      <w:r>
        <w:t>Project</w:t>
      </w:r>
      <w:r w:rsidR="005643A0">
        <w:t xml:space="preserve"> paper</w:t>
      </w:r>
      <w:r w:rsidR="006B21AE">
        <w:t>: share your thoughts on the project alongside your results.</w:t>
      </w:r>
    </w:p>
    <w:p w14:paraId="7FEDF944" w14:textId="77777777" w:rsidR="003B7E26" w:rsidRDefault="003B7E26" w:rsidP="003B7E26">
      <w:pPr>
        <w:spacing w:line="240" w:lineRule="auto"/>
      </w:pPr>
      <w:r>
        <w:rPr>
          <w:rFonts w:asciiTheme="minorHAnsi" w:hAnsiTheme="minorHAnsi"/>
          <w:b/>
          <w:bCs/>
          <w:color w:val="000000" w:themeColor="text1"/>
          <w:spacing w:val="4"/>
          <w:u w:val="single"/>
        </w:rPr>
        <w:t>E</w:t>
      </w:r>
      <w:r w:rsidRPr="00C442C0">
        <w:rPr>
          <w:rFonts w:asciiTheme="minorHAnsi" w:hAnsiTheme="minorHAnsi"/>
          <w:b/>
          <w:bCs/>
          <w:color w:val="000000" w:themeColor="text1"/>
          <w:spacing w:val="4"/>
          <w:u w:val="single"/>
        </w:rPr>
        <w:t>xams</w:t>
      </w:r>
      <w:r w:rsidRPr="00C442C0">
        <w:rPr>
          <w:rFonts w:asciiTheme="minorHAnsi" w:hAnsiTheme="minorHAnsi"/>
          <w:b/>
          <w:bCs/>
          <w:color w:val="000000" w:themeColor="text1"/>
          <w:spacing w:val="4"/>
        </w:rPr>
        <w:t>:</w:t>
      </w:r>
      <w:r w:rsidRPr="00C442C0">
        <w:t xml:space="preserve"> There will be </w:t>
      </w:r>
      <w:r>
        <w:t>2</w:t>
      </w:r>
      <w:r w:rsidRPr="00C442C0">
        <w:t xml:space="preserve"> non-cumulative exams administered during the semester. Exam questions are in multiple choice and short </w:t>
      </w:r>
      <w:r>
        <w:t xml:space="preserve">written </w:t>
      </w:r>
      <w:r w:rsidRPr="00C442C0">
        <w:t xml:space="preserve">answer formats. You must understand (not merely memorize!) key ideas to be successful on exams. While exams are online, they are NOT considered “open book” because they will be timed such that you cannot look up an answer to each question – so don’t forget to study (quizzes </w:t>
      </w:r>
      <w:r>
        <w:t xml:space="preserve">and your reading reflections </w:t>
      </w:r>
      <w:r w:rsidRPr="00C442C0">
        <w:t xml:space="preserve">will help you focus on pertinent info)! Missed exams may only be made up at the discretion of the instructor and with a verifiable excuse. </w:t>
      </w:r>
    </w:p>
    <w:p w14:paraId="6780B5B7" w14:textId="4B5CAD11" w:rsidR="003B7E26" w:rsidRPr="00C442C0" w:rsidRDefault="003B7E26" w:rsidP="003B7E26">
      <w:pPr>
        <w:spacing w:line="240" w:lineRule="auto"/>
        <w:ind w:left="720"/>
      </w:pPr>
      <w:r w:rsidRPr="003A42C6">
        <w:rPr>
          <w:rStyle w:val="IntenseEmphasis"/>
          <w:b w:val="0"/>
          <w:color w:val="auto"/>
        </w:rPr>
        <w:t>N</w:t>
      </w:r>
      <w:r w:rsidRPr="003A42C6">
        <w:rPr>
          <w:rStyle w:val="IntenseEmphasis"/>
          <w:b w:val="0"/>
          <w:smallCaps/>
          <w:color w:val="auto"/>
        </w:rPr>
        <w:t>ote</w:t>
      </w:r>
      <w:r w:rsidRPr="003A42C6">
        <w:rPr>
          <w:b/>
        </w:rPr>
        <w:t>:</w:t>
      </w:r>
      <w:r>
        <w:t xml:space="preserve"> U</w:t>
      </w:r>
      <w:r w:rsidRPr="00C442C0">
        <w:t>nlike</w:t>
      </w:r>
      <w:r w:rsidR="00E7478E">
        <w:t xml:space="preserve"> quizzes</w:t>
      </w:r>
      <w:r w:rsidRPr="00C442C0">
        <w:t xml:space="preserve">, </w:t>
      </w:r>
      <w:r>
        <w:rPr>
          <w:rStyle w:val="Emphasis"/>
        </w:rPr>
        <w:t xml:space="preserve">EXAMS ARE ONLY OPEN FOR </w:t>
      </w:r>
      <w:r w:rsidRPr="006E1234">
        <w:rPr>
          <w:rStyle w:val="IntenseReference"/>
        </w:rPr>
        <w:t>3</w:t>
      </w:r>
      <w:r>
        <w:rPr>
          <w:rStyle w:val="Emphasis"/>
        </w:rPr>
        <w:t xml:space="preserve"> DAYS</w:t>
      </w:r>
      <w:r w:rsidRPr="00FC0A2D">
        <w:t>,</w:t>
      </w:r>
      <w:r>
        <w:t xml:space="preserve"> Tuesday through Thursday; </w:t>
      </w:r>
      <w:r w:rsidRPr="009D361A">
        <w:rPr>
          <w:rStyle w:val="IntenseEmphasis"/>
        </w:rPr>
        <w:t xml:space="preserve">you must complete your exams on </w:t>
      </w:r>
      <w:r>
        <w:rPr>
          <w:rStyle w:val="IntenseEmphasis"/>
        </w:rPr>
        <w:t xml:space="preserve">one of </w:t>
      </w:r>
      <w:r w:rsidRPr="009D361A">
        <w:rPr>
          <w:rStyle w:val="IntenseEmphasis"/>
        </w:rPr>
        <w:t>the day</w:t>
      </w:r>
      <w:r>
        <w:rPr>
          <w:rStyle w:val="IntenseEmphasis"/>
        </w:rPr>
        <w:t>s</w:t>
      </w:r>
      <w:r w:rsidRPr="009D361A">
        <w:rPr>
          <w:rStyle w:val="IntenseEmphasis"/>
        </w:rPr>
        <w:t xml:space="preserve"> they are </w:t>
      </w:r>
      <w:r>
        <w:rPr>
          <w:rStyle w:val="IntenseEmphasis"/>
        </w:rPr>
        <w:t>open</w:t>
      </w:r>
      <w:r w:rsidRPr="00C442C0">
        <w:t>.</w:t>
      </w:r>
      <w:r w:rsidRPr="009D361A">
        <w:t xml:space="preserve"> </w:t>
      </w:r>
      <w:r>
        <w:t xml:space="preserve">Once you begin your exam, you will have limited time to complete and submit it. </w:t>
      </w:r>
      <w:r w:rsidRPr="00C442C0">
        <w:t xml:space="preserve">See the Course </w:t>
      </w:r>
      <w:r>
        <w:t>Outline</w:t>
      </w:r>
      <w:r w:rsidRPr="00C442C0">
        <w:t xml:space="preserve"> below for specific dates</w:t>
      </w:r>
      <w:r>
        <w:t xml:space="preserve"> so you can plan accordingly. Exams can be located under the ‘Quizzes’ tab.</w:t>
      </w:r>
    </w:p>
    <w:p w14:paraId="4FC80BD1" w14:textId="25FAA580" w:rsidR="003B7E26" w:rsidRDefault="003B7E26" w:rsidP="003B7E26">
      <w:pPr>
        <w:spacing w:line="240" w:lineRule="auto"/>
      </w:pPr>
      <w:r>
        <w:rPr>
          <w:rFonts w:asciiTheme="minorHAnsi" w:hAnsiTheme="minorHAnsi"/>
          <w:b/>
          <w:bCs/>
          <w:color w:val="000000" w:themeColor="text1"/>
          <w:spacing w:val="4"/>
          <w:u w:val="single"/>
        </w:rPr>
        <w:t>Engagement</w:t>
      </w:r>
      <w:r w:rsidRPr="00C442C0">
        <w:rPr>
          <w:rFonts w:asciiTheme="minorHAnsi" w:hAnsiTheme="minorHAnsi"/>
          <w:b/>
          <w:bCs/>
          <w:color w:val="000000" w:themeColor="text1"/>
          <w:spacing w:val="4"/>
        </w:rPr>
        <w:t>:</w:t>
      </w:r>
      <w:r w:rsidRPr="00C442C0">
        <w:t xml:space="preserve"> </w:t>
      </w:r>
      <w:r>
        <w:t xml:space="preserve">Valuable </w:t>
      </w:r>
      <w:r w:rsidRPr="00C442C0">
        <w:t xml:space="preserve">and active engagement </w:t>
      </w:r>
      <w:r>
        <w:t>with colleagues in class and with course materials on D2L</w:t>
      </w:r>
      <w:r w:rsidRPr="00C442C0">
        <w:t xml:space="preserve"> will result in a strong grade</w:t>
      </w:r>
      <w:r>
        <w:t xml:space="preserve"> in this category</w:t>
      </w:r>
      <w:r w:rsidRPr="00C442C0">
        <w:t xml:space="preserve">. Failing to </w:t>
      </w:r>
      <w:r>
        <w:t xml:space="preserve">attend class meetings, frequent tardiness, not </w:t>
      </w:r>
      <w:r w:rsidRPr="00C442C0">
        <w:t>access</w:t>
      </w:r>
      <w:r>
        <w:t>ing</w:t>
      </w:r>
      <w:r w:rsidRPr="00C442C0">
        <w:t xml:space="preserve"> online materials, missing deadlines (without communication with the instructor)</w:t>
      </w:r>
      <w:r>
        <w:t xml:space="preserve">, or any type of disrespectful or unethical </w:t>
      </w:r>
      <w:r w:rsidRPr="00C442C0">
        <w:t>behavior will detract significantly from your grade</w:t>
      </w:r>
      <w:r>
        <w:t xml:space="preserve"> in this category</w:t>
      </w:r>
      <w:r w:rsidRPr="00C442C0">
        <w:t xml:space="preserve">. </w:t>
      </w:r>
    </w:p>
    <w:p w14:paraId="0FF8A7B3" w14:textId="2A1A0EDF" w:rsidR="003B7E26" w:rsidRPr="00032007" w:rsidRDefault="003B7E26" w:rsidP="003B7E26">
      <w:pPr>
        <w:spacing w:line="240" w:lineRule="auto"/>
      </w:pPr>
      <w:r w:rsidRPr="00032007">
        <w:rPr>
          <w:b/>
          <w:u w:val="single"/>
        </w:rPr>
        <w:lastRenderedPageBreak/>
        <w:t>Extra Credit</w:t>
      </w:r>
      <w:r w:rsidRPr="00032007">
        <w:rPr>
          <w:b/>
        </w:rPr>
        <w:t>:</w:t>
      </w:r>
      <w:r w:rsidRPr="00032007">
        <w:t xml:space="preserve"> </w:t>
      </w:r>
      <w:r w:rsidR="00DB6B66">
        <w:t xml:space="preserve">You may pursue extra volunteer visits at the Co-op as detailed in the project guidelines. </w:t>
      </w:r>
      <w:r w:rsidRPr="00032007">
        <w:t xml:space="preserve">Completion of GGC Student Success workshops via </w:t>
      </w:r>
      <w:hyperlink r:id="rId16" w:history="1">
        <w:r w:rsidRPr="003B7E26">
          <w:rPr>
            <w:rStyle w:val="Hyperlink"/>
          </w:rPr>
          <w:t>Lingo</w:t>
        </w:r>
      </w:hyperlink>
      <w:r>
        <w:t xml:space="preserve"> </w:t>
      </w:r>
      <w:r w:rsidRPr="00032007">
        <w:t xml:space="preserve">can </w:t>
      </w:r>
      <w:r w:rsidR="00DB6B66">
        <w:t xml:space="preserve">also </w:t>
      </w:r>
      <w:r w:rsidRPr="00032007">
        <w:t xml:space="preserve">count </w:t>
      </w:r>
      <w:r w:rsidR="00DB6B66">
        <w:t>for</w:t>
      </w:r>
      <w:r w:rsidRPr="00032007">
        <w:t xml:space="preserve"> extra </w:t>
      </w:r>
      <w:r w:rsidR="00DB6B66">
        <w:t xml:space="preserve">credit; </w:t>
      </w:r>
      <w:r w:rsidRPr="00032007">
        <w:t>complet</w:t>
      </w:r>
      <w:r w:rsidR="00DB6B66">
        <w:t>e</w:t>
      </w:r>
      <w:r w:rsidRPr="00032007">
        <w:t xml:space="preserve"> up to 2 different workshops during the semester (</w:t>
      </w:r>
      <w:r>
        <w:t>Aug 14-Dec 4</w:t>
      </w:r>
      <w:r w:rsidRPr="00032007">
        <w:t>)</w:t>
      </w:r>
      <w:r w:rsidR="00DB6B66">
        <w:t xml:space="preserve"> and</w:t>
      </w:r>
      <w:r w:rsidRPr="00032007">
        <w:t xml:space="preserve"> email the completion certificate/s to your instructor before the final exam to receive credit.</w:t>
      </w:r>
      <w:r w:rsidR="00DB6B66">
        <w:t xml:space="preserve"> </w:t>
      </w:r>
      <w:r w:rsidRPr="00032007">
        <w:t xml:space="preserve">Participation in </w:t>
      </w:r>
      <w:r>
        <w:t>cultural</w:t>
      </w:r>
      <w:r w:rsidRPr="00032007">
        <w:t xml:space="preserve"> events on campus or in the community may qualify for extra credit </w:t>
      </w:r>
      <w:r w:rsidR="00DB6B66">
        <w:t xml:space="preserve">as well </w:t>
      </w:r>
      <w:r w:rsidRPr="00032007">
        <w:t xml:space="preserve">– </w:t>
      </w:r>
      <w:r w:rsidR="00DB6B66">
        <w:t xml:space="preserve">just </w:t>
      </w:r>
      <w:r w:rsidRPr="00032007">
        <w:t>ask your instructor!</w:t>
      </w:r>
      <w:r w:rsidR="00DB6B66">
        <w:t xml:space="preserve"> Extra credit in this course is applied to exam grades.</w:t>
      </w:r>
    </w:p>
    <w:p w14:paraId="51463C5E" w14:textId="77777777" w:rsidR="003B7E26" w:rsidRDefault="003B7E26" w:rsidP="003B7E26">
      <w:pPr>
        <w:pStyle w:val="Heading3"/>
      </w:pPr>
      <w:r w:rsidRPr="002779E0">
        <w:t>Course</w:t>
      </w:r>
      <w:r w:rsidRPr="00856922">
        <w:t xml:space="preserve"> Outline</w:t>
      </w:r>
      <w:r>
        <w:t xml:space="preserve"> and Important Dates</w:t>
      </w:r>
    </w:p>
    <w:tbl>
      <w:tblPr>
        <w:tblStyle w:val="ListTable3"/>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ourse schedule"/>
        <w:tblDescription w:val="Lists assigned topics and readings, along with assignment due dates and college-wide key dates."/>
      </w:tblPr>
      <w:tblGrid>
        <w:gridCol w:w="1885"/>
        <w:gridCol w:w="3960"/>
        <w:gridCol w:w="4410"/>
      </w:tblGrid>
      <w:tr w:rsidR="00CA3A91" w:rsidRPr="000D24AC" w14:paraId="104C6ADE" w14:textId="77777777" w:rsidTr="0084465C">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1885" w:type="dxa"/>
          </w:tcPr>
          <w:p w14:paraId="0E86C0C9" w14:textId="31287883" w:rsidR="00CA3A91" w:rsidRPr="000D24AC" w:rsidRDefault="00CA3A91" w:rsidP="003B7E26">
            <w:pPr>
              <w:spacing w:after="0"/>
              <w:rPr>
                <w:bCs w:val="0"/>
                <w:color w:val="auto"/>
              </w:rPr>
            </w:pPr>
            <w:r>
              <w:rPr>
                <w:bCs w:val="0"/>
              </w:rPr>
              <w:t>Week</w:t>
            </w:r>
          </w:p>
        </w:tc>
        <w:tc>
          <w:tcPr>
            <w:tcW w:w="3960" w:type="dxa"/>
          </w:tcPr>
          <w:p w14:paraId="7AC56884" w14:textId="261D8C58" w:rsidR="00CA3A91" w:rsidRPr="00E939E0" w:rsidRDefault="00CA3A91" w:rsidP="003E59EF">
            <w:pPr>
              <w:spacing w:after="0"/>
              <w:cnfStyle w:val="100000000000" w:firstRow="1" w:lastRow="0" w:firstColumn="0" w:lastColumn="0" w:oddVBand="0" w:evenVBand="0" w:oddHBand="0" w:evenHBand="0" w:firstRowFirstColumn="0" w:firstRowLastColumn="0" w:lastRowFirstColumn="0" w:lastRowLastColumn="0"/>
              <w:rPr>
                <w:bCs w:val="0"/>
                <w:color w:val="auto"/>
                <w:highlight w:val="yellow"/>
              </w:rPr>
            </w:pPr>
            <w:r w:rsidRPr="000D24AC">
              <w:rPr>
                <w:bCs w:val="0"/>
                <w:color w:val="auto"/>
              </w:rPr>
              <w:t>Topic</w:t>
            </w:r>
            <w:r>
              <w:rPr>
                <w:bCs w:val="0"/>
                <w:color w:val="auto"/>
              </w:rPr>
              <w:t xml:space="preserve"> &amp; Reading Assignment</w:t>
            </w:r>
          </w:p>
        </w:tc>
        <w:tc>
          <w:tcPr>
            <w:tcW w:w="4410" w:type="dxa"/>
          </w:tcPr>
          <w:p w14:paraId="02479C86" w14:textId="77777777" w:rsidR="00CA3A91" w:rsidRPr="000D24AC" w:rsidRDefault="00CA3A91" w:rsidP="005E1BC2">
            <w:pPr>
              <w:spacing w:after="0"/>
              <w:ind w:right="151"/>
              <w:cnfStyle w:val="100000000000" w:firstRow="1" w:lastRow="0" w:firstColumn="0" w:lastColumn="0" w:oddVBand="0" w:evenVBand="0" w:oddHBand="0" w:evenHBand="0" w:firstRowFirstColumn="0" w:firstRowLastColumn="0" w:lastRowFirstColumn="0" w:lastRowLastColumn="0"/>
              <w:rPr>
                <w:bCs w:val="0"/>
                <w:color w:val="auto"/>
              </w:rPr>
            </w:pPr>
            <w:r w:rsidRPr="000D24AC">
              <w:rPr>
                <w:bCs w:val="0"/>
                <w:color w:val="auto"/>
              </w:rPr>
              <w:t>Important Dates</w:t>
            </w:r>
          </w:p>
        </w:tc>
      </w:tr>
      <w:tr w:rsidR="00CA3A91" w:rsidRPr="000D24AC" w14:paraId="179CA3E4" w14:textId="77777777" w:rsidTr="0077602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85" w:type="dxa"/>
          </w:tcPr>
          <w:p w14:paraId="5EAC843E" w14:textId="49BC94D2" w:rsidR="00CA3A91" w:rsidRPr="00B25D3A" w:rsidRDefault="00CA3A91" w:rsidP="00CA3A91">
            <w:pPr>
              <w:spacing w:after="0"/>
              <w:rPr>
                <w:rFonts w:asciiTheme="minorHAnsi" w:hAnsiTheme="minorHAnsi" w:cstheme="minorHAnsi"/>
                <w:b w:val="0"/>
                <w:bCs w:val="0"/>
                <w:sz w:val="21"/>
                <w:szCs w:val="21"/>
              </w:rPr>
            </w:pPr>
            <w:bookmarkStart w:id="0" w:name="_Hlk110783782"/>
            <w:r w:rsidRPr="00B25D3A">
              <w:rPr>
                <w:rFonts w:asciiTheme="minorHAnsi" w:hAnsiTheme="minorHAnsi" w:cstheme="minorHAnsi"/>
                <w:b w:val="0"/>
                <w:bCs w:val="0"/>
                <w:sz w:val="21"/>
                <w:szCs w:val="21"/>
              </w:rPr>
              <w:t>1: Aug 15 &amp; 17</w:t>
            </w:r>
          </w:p>
        </w:tc>
        <w:tc>
          <w:tcPr>
            <w:tcW w:w="3960" w:type="dxa"/>
          </w:tcPr>
          <w:p w14:paraId="586A99AB" w14:textId="77777777" w:rsidR="00CA3A91" w:rsidRPr="00B25D3A" w:rsidRDefault="00CA3A91" w:rsidP="003B7E26">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r w:rsidRPr="00B25D3A">
              <w:rPr>
                <w:rFonts w:asciiTheme="minorHAnsi" w:hAnsiTheme="minorHAnsi" w:cstheme="minorHAnsi"/>
                <w:sz w:val="21"/>
                <w:szCs w:val="21"/>
              </w:rPr>
              <w:t xml:space="preserve">Introductions &amp; What is Anthropology? </w:t>
            </w:r>
          </w:p>
          <w:p w14:paraId="69DE5F88" w14:textId="4FCE35F4" w:rsidR="00CA3A91" w:rsidRPr="00B25D3A" w:rsidRDefault="00CA3A91" w:rsidP="003B7E26">
            <w:pPr>
              <w:spacing w:after="0"/>
              <w:ind w:right="75"/>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highlight w:val="yellow"/>
              </w:rPr>
            </w:pPr>
            <w:r w:rsidRPr="00B25D3A">
              <w:rPr>
                <w:rFonts w:asciiTheme="minorHAnsi" w:hAnsiTheme="minorHAnsi" w:cstheme="minorHAnsi"/>
                <w:sz w:val="21"/>
                <w:szCs w:val="21"/>
              </w:rPr>
              <w:t xml:space="preserve">Reading: Syllabus &amp; </w:t>
            </w:r>
            <w:hyperlink r:id="rId17" w:history="1">
              <w:r w:rsidRPr="00B25D3A">
                <w:rPr>
                  <w:rStyle w:val="Hyperlink"/>
                  <w:rFonts w:asciiTheme="minorHAnsi" w:hAnsiTheme="minorHAnsi" w:cstheme="minorHAnsi"/>
                  <w:sz w:val="21"/>
                  <w:szCs w:val="21"/>
                </w:rPr>
                <w:t>www.sapiens.org</w:t>
              </w:r>
            </w:hyperlink>
            <w:r w:rsidRPr="00B25D3A">
              <w:rPr>
                <w:rFonts w:asciiTheme="minorHAnsi" w:hAnsiTheme="minorHAnsi" w:cstheme="minorHAnsi"/>
                <w:sz w:val="21"/>
                <w:szCs w:val="21"/>
              </w:rPr>
              <w:t xml:space="preserve"> (pick 1 article</w:t>
            </w:r>
            <w:r w:rsidR="002E76EF">
              <w:rPr>
                <w:rFonts w:asciiTheme="minorHAnsi" w:hAnsiTheme="minorHAnsi" w:cstheme="minorHAnsi"/>
                <w:sz w:val="21"/>
                <w:szCs w:val="21"/>
              </w:rPr>
              <w:t xml:space="preserve"> to read</w:t>
            </w:r>
            <w:r w:rsidRPr="00B25D3A">
              <w:rPr>
                <w:rFonts w:asciiTheme="minorHAnsi" w:hAnsiTheme="minorHAnsi" w:cstheme="minorHAnsi"/>
                <w:sz w:val="21"/>
                <w:szCs w:val="21"/>
              </w:rPr>
              <w:t>)</w:t>
            </w:r>
          </w:p>
        </w:tc>
        <w:tc>
          <w:tcPr>
            <w:tcW w:w="4410" w:type="dxa"/>
          </w:tcPr>
          <w:p w14:paraId="6B5F4C4F" w14:textId="341B897C" w:rsidR="00CA3A91" w:rsidRPr="00B25D3A" w:rsidRDefault="00CA3A91" w:rsidP="003E59EF">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sz w:val="21"/>
                <w:szCs w:val="21"/>
              </w:rPr>
              <w:t xml:space="preserve">Introduce yourself on D2L </w:t>
            </w:r>
            <w:r w:rsidR="002779E0" w:rsidRPr="00B25D3A">
              <w:rPr>
                <w:rFonts w:asciiTheme="minorHAnsi" w:hAnsiTheme="minorHAnsi" w:cstheme="minorHAnsi"/>
                <w:sz w:val="21"/>
                <w:szCs w:val="21"/>
              </w:rPr>
              <w:t>‘</w:t>
            </w:r>
            <w:r w:rsidRPr="00B25D3A">
              <w:rPr>
                <w:rFonts w:asciiTheme="minorHAnsi" w:hAnsiTheme="minorHAnsi" w:cstheme="minorHAnsi"/>
                <w:sz w:val="21"/>
                <w:szCs w:val="21"/>
              </w:rPr>
              <w:t>Discussion</w:t>
            </w:r>
            <w:r w:rsidR="002779E0" w:rsidRPr="00B25D3A">
              <w:rPr>
                <w:rFonts w:asciiTheme="minorHAnsi" w:hAnsiTheme="minorHAnsi" w:cstheme="minorHAnsi"/>
                <w:sz w:val="21"/>
                <w:szCs w:val="21"/>
              </w:rPr>
              <w:t>s’</w:t>
            </w:r>
          </w:p>
          <w:p w14:paraId="1937EE69" w14:textId="284CB28C" w:rsidR="00CA3A91" w:rsidRPr="00B25D3A" w:rsidRDefault="00CA3A91" w:rsidP="002779E0">
            <w:pPr>
              <w:spacing w:after="0"/>
              <w:ind w:left="1066" w:right="151" w:hanging="1066"/>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Aug 17 = summary of your selected article </w:t>
            </w:r>
            <w:r w:rsidR="002779E0" w:rsidRPr="00B25D3A">
              <w:rPr>
                <w:rFonts w:asciiTheme="minorHAnsi" w:hAnsiTheme="minorHAnsi" w:cstheme="minorHAnsi"/>
                <w:bCs/>
                <w:sz w:val="21"/>
                <w:szCs w:val="21"/>
              </w:rPr>
              <w:t xml:space="preserve">   </w:t>
            </w:r>
            <w:r w:rsidRPr="00B25D3A">
              <w:rPr>
                <w:rFonts w:asciiTheme="minorHAnsi" w:hAnsiTheme="minorHAnsi" w:cstheme="minorHAnsi"/>
                <w:bCs/>
                <w:sz w:val="21"/>
                <w:szCs w:val="21"/>
              </w:rPr>
              <w:t xml:space="preserve">due in class </w:t>
            </w:r>
          </w:p>
          <w:p w14:paraId="1598411A" w14:textId="2056D343" w:rsidR="00CA3A91" w:rsidRPr="00B25D3A" w:rsidRDefault="00CA3A91" w:rsidP="005E1BC2">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Aug 20</w:t>
            </w:r>
            <w:r w:rsidRPr="00B25D3A">
              <w:rPr>
                <w:rFonts w:asciiTheme="minorHAnsi" w:hAnsiTheme="minorHAnsi" w:cstheme="minorHAnsi"/>
                <w:bCs/>
                <w:sz w:val="21"/>
                <w:szCs w:val="21"/>
              </w:rPr>
              <w:t xml:space="preserve"> = 1</w:t>
            </w:r>
            <w:r w:rsidRPr="00B25D3A">
              <w:rPr>
                <w:rFonts w:asciiTheme="minorHAnsi" w:hAnsiTheme="minorHAnsi" w:cstheme="minorHAnsi"/>
                <w:bCs/>
                <w:sz w:val="21"/>
                <w:szCs w:val="21"/>
                <w:vertAlign w:val="superscript"/>
              </w:rPr>
              <w:t>st</w:t>
            </w:r>
            <w:r w:rsidRPr="00B25D3A">
              <w:rPr>
                <w:rFonts w:asciiTheme="minorHAnsi" w:hAnsiTheme="minorHAnsi" w:cstheme="minorHAnsi"/>
                <w:bCs/>
                <w:sz w:val="21"/>
                <w:szCs w:val="21"/>
              </w:rPr>
              <w:t xml:space="preserve"> Quiz due on D2L by 11:59pm</w:t>
            </w:r>
          </w:p>
          <w:p w14:paraId="1303E609" w14:textId="1A75185F" w:rsidR="00CA3A91" w:rsidRPr="00B25D3A" w:rsidRDefault="00CA3A91" w:rsidP="00B25D3A">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i/>
                <w:sz w:val="20"/>
                <w:szCs w:val="21"/>
              </w:rPr>
              <w:t>Su Aug 20 = drop/add ends</w:t>
            </w:r>
          </w:p>
        </w:tc>
      </w:tr>
      <w:tr w:rsidR="00CA3A91" w:rsidRPr="000D24AC" w14:paraId="3C2C04DD" w14:textId="77777777" w:rsidTr="00664D4A">
        <w:trPr>
          <w:cantSplit/>
        </w:trPr>
        <w:tc>
          <w:tcPr>
            <w:cnfStyle w:val="001000000000" w:firstRow="0" w:lastRow="0" w:firstColumn="1" w:lastColumn="0" w:oddVBand="0" w:evenVBand="0" w:oddHBand="0" w:evenHBand="0" w:firstRowFirstColumn="0" w:firstRowLastColumn="0" w:lastRowFirstColumn="0" w:lastRowLastColumn="0"/>
            <w:tcW w:w="1885" w:type="dxa"/>
          </w:tcPr>
          <w:p w14:paraId="6F481347" w14:textId="2F8F41ED"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2: Aug 22 &amp; 24</w:t>
            </w:r>
          </w:p>
          <w:p w14:paraId="3B188680" w14:textId="77777777" w:rsidR="00CA3A91" w:rsidRPr="00B25D3A" w:rsidRDefault="00CA3A91" w:rsidP="00CA3A91">
            <w:pPr>
              <w:spacing w:after="0"/>
              <w:rPr>
                <w:rFonts w:asciiTheme="minorHAnsi" w:hAnsiTheme="minorHAnsi" w:cstheme="minorHAnsi"/>
                <w:b w:val="0"/>
                <w:bCs w:val="0"/>
                <w:sz w:val="21"/>
                <w:szCs w:val="21"/>
              </w:rPr>
            </w:pPr>
          </w:p>
        </w:tc>
        <w:tc>
          <w:tcPr>
            <w:tcW w:w="3960" w:type="dxa"/>
          </w:tcPr>
          <w:p w14:paraId="2489365A" w14:textId="77777777" w:rsidR="00CA3A91" w:rsidRPr="00B25D3A"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rPr>
            </w:pPr>
            <w:hyperlink r:id="rId18" w:tgtFrame="_blank" w:history="1">
              <w:r w:rsidR="00CA3A91" w:rsidRPr="00B25D3A">
                <w:rPr>
                  <w:rStyle w:val="normaltextrun"/>
                  <w:rFonts w:asciiTheme="minorHAnsi" w:hAnsiTheme="minorHAnsi" w:cstheme="minorHAnsi"/>
                  <w:color w:val="0563C1"/>
                  <w:sz w:val="21"/>
                  <w:szCs w:val="21"/>
                  <w:u w:val="single"/>
                  <w:shd w:val="clear" w:color="auto" w:fill="FFFFFF"/>
                </w:rPr>
                <w:t>Chapter 2: The Concept of Culture</w:t>
              </w:r>
            </w:hyperlink>
            <w:r w:rsidR="00CA3A91" w:rsidRPr="00B25D3A">
              <w:rPr>
                <w:rStyle w:val="eop"/>
                <w:rFonts w:asciiTheme="minorHAnsi" w:hAnsiTheme="minorHAnsi" w:cstheme="minorHAnsi"/>
                <w:color w:val="000000"/>
                <w:sz w:val="21"/>
                <w:szCs w:val="21"/>
                <w:shd w:val="clear" w:color="auto" w:fill="FFFFFF"/>
              </w:rPr>
              <w:t> (PDF)</w:t>
            </w:r>
          </w:p>
          <w:p w14:paraId="317B0085" w14:textId="3EF6E88C" w:rsidR="00CA3A91" w:rsidRPr="00B25D3A"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highlight w:val="yellow"/>
              </w:rPr>
            </w:pPr>
            <w:hyperlink r:id="rId19" w:tgtFrame="_blank" w:history="1">
              <w:r w:rsidR="00CA3A91" w:rsidRPr="00B25D3A">
                <w:rPr>
                  <w:rStyle w:val="normaltextrun"/>
                  <w:rFonts w:asciiTheme="minorHAnsi" w:hAnsiTheme="minorHAnsi" w:cstheme="minorHAnsi"/>
                  <w:color w:val="0563C1"/>
                  <w:sz w:val="21"/>
                  <w:szCs w:val="21"/>
                  <w:u w:val="single"/>
                  <w:shd w:val="clear" w:color="auto" w:fill="FFFFFF"/>
                </w:rPr>
                <w:t>Chapter 2: The Concept of Culture</w:t>
              </w:r>
            </w:hyperlink>
            <w:r w:rsidR="00CA3A91" w:rsidRPr="00B25D3A">
              <w:rPr>
                <w:rFonts w:asciiTheme="minorHAnsi" w:hAnsiTheme="minorHAnsi" w:cstheme="minorHAnsi"/>
                <w:sz w:val="21"/>
                <w:szCs w:val="21"/>
              </w:rPr>
              <w:t xml:space="preserve"> (web version)</w:t>
            </w:r>
          </w:p>
        </w:tc>
        <w:tc>
          <w:tcPr>
            <w:tcW w:w="4410" w:type="dxa"/>
          </w:tcPr>
          <w:p w14:paraId="57E1FF47" w14:textId="5FD8B0A3"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Aug 24 = Reading Reflection due in class </w:t>
            </w:r>
          </w:p>
          <w:p w14:paraId="6023100F" w14:textId="15142F86"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Aug 27</w:t>
            </w:r>
            <w:r w:rsidRPr="00B25D3A">
              <w:rPr>
                <w:rFonts w:asciiTheme="minorHAnsi" w:hAnsiTheme="minorHAnsi" w:cstheme="minorHAnsi"/>
                <w:bCs/>
                <w:sz w:val="21"/>
                <w:szCs w:val="21"/>
              </w:rPr>
              <w:t xml:space="preserve"> = Quiz 2 due on D2L</w:t>
            </w:r>
          </w:p>
        </w:tc>
      </w:tr>
      <w:tr w:rsidR="00CA3A91" w:rsidRPr="000D24AC" w14:paraId="563B7984" w14:textId="77777777" w:rsidTr="001F0BF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85" w:type="dxa"/>
          </w:tcPr>
          <w:p w14:paraId="7FC35DF6" w14:textId="17FCD8F5"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3: Aug 29 &amp; 31</w:t>
            </w:r>
          </w:p>
        </w:tc>
        <w:tc>
          <w:tcPr>
            <w:tcW w:w="3960" w:type="dxa"/>
          </w:tcPr>
          <w:p w14:paraId="169AB9ED" w14:textId="77777777"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hyperlink r:id="rId20" w:tgtFrame="_blank" w:history="1">
              <w:r w:rsidR="00CA3A91" w:rsidRPr="00B25D3A">
                <w:rPr>
                  <w:rStyle w:val="normaltextrun"/>
                  <w:rFonts w:asciiTheme="minorHAnsi" w:hAnsiTheme="minorHAnsi" w:cstheme="minorHAnsi"/>
                  <w:color w:val="0563C1"/>
                  <w:sz w:val="21"/>
                  <w:szCs w:val="21"/>
                  <w:u w:val="single"/>
                  <w:shd w:val="clear" w:color="auto" w:fill="FFFFFF"/>
                </w:rPr>
                <w:t>Ch 3: Language &amp; Linguistic Anthropology</w:t>
              </w:r>
            </w:hyperlink>
            <w:r w:rsidR="00CA3A91" w:rsidRPr="00B25D3A">
              <w:rPr>
                <w:rStyle w:val="eop"/>
                <w:rFonts w:asciiTheme="minorHAnsi" w:hAnsiTheme="minorHAnsi" w:cstheme="minorHAnsi"/>
                <w:color w:val="000000"/>
                <w:sz w:val="21"/>
                <w:szCs w:val="21"/>
                <w:shd w:val="clear" w:color="auto" w:fill="FFFFFF"/>
              </w:rPr>
              <w:t> </w:t>
            </w:r>
            <w:r w:rsidR="00CA3A91" w:rsidRPr="00B25D3A">
              <w:rPr>
                <w:rFonts w:asciiTheme="minorHAnsi" w:hAnsiTheme="minorHAnsi" w:cstheme="minorHAnsi"/>
                <w:sz w:val="21"/>
                <w:szCs w:val="21"/>
              </w:rPr>
              <w:t xml:space="preserve"> </w:t>
            </w:r>
          </w:p>
          <w:p w14:paraId="4EFBE4BD" w14:textId="48DB824D"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hyperlink r:id="rId21" w:tgtFrame="_blank" w:history="1">
              <w:r w:rsidR="00CA3A91" w:rsidRPr="00B25D3A">
                <w:rPr>
                  <w:rStyle w:val="normaltextrun"/>
                  <w:rFonts w:asciiTheme="minorHAnsi" w:hAnsiTheme="minorHAnsi" w:cstheme="minorHAnsi"/>
                  <w:color w:val="0563C1"/>
                  <w:sz w:val="21"/>
                  <w:szCs w:val="21"/>
                  <w:u w:val="single"/>
                  <w:shd w:val="clear" w:color="auto" w:fill="FFFFFF"/>
                </w:rPr>
                <w:t>Ch 3: Language &amp; Linguistic Anthropology</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2822AF92" w14:textId="4C27000D"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Aug 31= Reading Reflection due in class </w:t>
            </w:r>
          </w:p>
          <w:p w14:paraId="2CE7DDFA" w14:textId="058FDC06"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Sep 3</w:t>
            </w:r>
            <w:r w:rsidR="00516B4B">
              <w:rPr>
                <w:rFonts w:asciiTheme="minorHAnsi" w:hAnsiTheme="minorHAnsi" w:cstheme="minorHAnsi"/>
                <w:bCs/>
                <w:sz w:val="21"/>
                <w:szCs w:val="21"/>
              </w:rPr>
              <w:t xml:space="preserve"> </w:t>
            </w:r>
            <w:r w:rsidRPr="00B25D3A">
              <w:rPr>
                <w:rFonts w:asciiTheme="minorHAnsi" w:hAnsiTheme="minorHAnsi" w:cstheme="minorHAnsi"/>
                <w:bCs/>
                <w:sz w:val="21"/>
                <w:szCs w:val="21"/>
              </w:rPr>
              <w:t xml:space="preserve">= </w:t>
            </w:r>
            <w:r w:rsidR="00516B4B" w:rsidRPr="00516B4B">
              <w:rPr>
                <w:rFonts w:asciiTheme="minorHAnsi" w:hAnsiTheme="minorHAnsi" w:cstheme="minorHAnsi"/>
                <w:b/>
                <w:bCs/>
                <w:sz w:val="21"/>
                <w:szCs w:val="21"/>
              </w:rPr>
              <w:t>Research outline</w:t>
            </w:r>
            <w:r w:rsidR="00516B4B">
              <w:rPr>
                <w:rFonts w:asciiTheme="minorHAnsi" w:hAnsiTheme="minorHAnsi" w:cstheme="minorHAnsi"/>
                <w:bCs/>
                <w:sz w:val="21"/>
                <w:szCs w:val="21"/>
              </w:rPr>
              <w:t xml:space="preserve"> &amp; </w:t>
            </w:r>
            <w:r w:rsidRPr="00B25D3A">
              <w:rPr>
                <w:rFonts w:asciiTheme="minorHAnsi" w:hAnsiTheme="minorHAnsi" w:cstheme="minorHAnsi"/>
                <w:bCs/>
                <w:sz w:val="21"/>
                <w:szCs w:val="21"/>
              </w:rPr>
              <w:t xml:space="preserve">Quiz </w:t>
            </w:r>
            <w:r w:rsidRPr="00B25D3A">
              <w:rPr>
                <w:rFonts w:asciiTheme="minorHAnsi" w:hAnsiTheme="minorHAnsi" w:cstheme="minorHAnsi"/>
                <w:sz w:val="21"/>
                <w:szCs w:val="21"/>
              </w:rPr>
              <w:t xml:space="preserve">3 due </w:t>
            </w:r>
            <w:r w:rsidRPr="00B25D3A">
              <w:rPr>
                <w:rFonts w:asciiTheme="minorHAnsi" w:hAnsiTheme="minorHAnsi" w:cstheme="minorHAnsi"/>
                <w:bCs/>
                <w:sz w:val="21"/>
                <w:szCs w:val="21"/>
              </w:rPr>
              <w:t>on D2L</w:t>
            </w:r>
          </w:p>
        </w:tc>
      </w:tr>
      <w:tr w:rsidR="00CA3A91" w:rsidRPr="000D24AC" w14:paraId="4385577D" w14:textId="77777777" w:rsidTr="00412573">
        <w:trPr>
          <w:cantSplit/>
        </w:trPr>
        <w:tc>
          <w:tcPr>
            <w:cnfStyle w:val="001000000000" w:firstRow="0" w:lastRow="0" w:firstColumn="1" w:lastColumn="0" w:oddVBand="0" w:evenVBand="0" w:oddHBand="0" w:evenHBand="0" w:firstRowFirstColumn="0" w:firstRowLastColumn="0" w:lastRowFirstColumn="0" w:lastRowLastColumn="0"/>
            <w:tcW w:w="1885" w:type="dxa"/>
          </w:tcPr>
          <w:p w14:paraId="42B1918C" w14:textId="70F9F865"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4: Sep 5 &amp; 7</w:t>
            </w:r>
          </w:p>
        </w:tc>
        <w:tc>
          <w:tcPr>
            <w:tcW w:w="3960" w:type="dxa"/>
          </w:tcPr>
          <w:p w14:paraId="16931B99" w14:textId="1352D4AD" w:rsidR="00CA3A91" w:rsidRPr="00E30A67" w:rsidRDefault="00E30A67" w:rsidP="00CA3A91">
            <w:pPr>
              <w:spacing w:after="0"/>
              <w:ind w:right="75"/>
              <w:cnfStyle w:val="000000000000" w:firstRow="0" w:lastRow="0" w:firstColumn="0" w:lastColumn="0" w:oddVBand="0" w:evenVBand="0" w:oddHBand="0" w:evenHBand="0" w:firstRowFirstColumn="0" w:firstRowLastColumn="0" w:lastRowFirstColumn="0" w:lastRowLastColumn="0"/>
              <w:rPr>
                <w:rStyle w:val="Hyperlink"/>
                <w:rFonts w:asciiTheme="minorHAnsi" w:hAnsiTheme="minorHAnsi" w:cstheme="minorHAnsi"/>
                <w:color w:val="0070C0"/>
                <w:sz w:val="21"/>
                <w:szCs w:val="21"/>
                <w:shd w:val="clear" w:color="auto" w:fill="FFFFFF"/>
              </w:rPr>
            </w:pPr>
            <w:r w:rsidRPr="00E30A67">
              <w:rPr>
                <w:rStyle w:val="normaltextrun"/>
                <w:rFonts w:asciiTheme="minorHAnsi" w:hAnsiTheme="minorHAnsi" w:cstheme="minorHAnsi"/>
                <w:color w:val="0070C0"/>
                <w:sz w:val="21"/>
                <w:szCs w:val="21"/>
                <w:u w:val="single"/>
                <w:shd w:val="clear" w:color="auto" w:fill="FFFFFF"/>
              </w:rPr>
              <w:fldChar w:fldCharType="begin"/>
            </w:r>
            <w:r w:rsidRPr="00E30A67">
              <w:rPr>
                <w:rStyle w:val="normaltextrun"/>
                <w:rFonts w:asciiTheme="minorHAnsi" w:hAnsiTheme="minorHAnsi" w:cstheme="minorHAnsi"/>
                <w:color w:val="0070C0"/>
                <w:sz w:val="21"/>
                <w:szCs w:val="21"/>
                <w:u w:val="single"/>
                <w:shd w:val="clear" w:color="auto" w:fill="FFFFFF"/>
              </w:rPr>
              <w:instrText xml:space="preserve"> HYPERLINK "https://ggcedu-my.sharepoint.com/:b:/g/personal/ggullette_ggc_edu/Ec_seZOzhPhCpwvkTp1NTxsBx05yaulXCSu7CScY1pTAIg?e=XzuUKb" \t "_blank" </w:instrText>
            </w:r>
            <w:r w:rsidRPr="00E30A67">
              <w:rPr>
                <w:rStyle w:val="normaltextrun"/>
                <w:rFonts w:asciiTheme="minorHAnsi" w:hAnsiTheme="minorHAnsi" w:cstheme="minorHAnsi"/>
                <w:color w:val="0070C0"/>
                <w:sz w:val="21"/>
                <w:szCs w:val="21"/>
                <w:u w:val="single"/>
                <w:shd w:val="clear" w:color="auto" w:fill="FFFFFF"/>
              </w:rPr>
              <w:fldChar w:fldCharType="separate"/>
            </w:r>
            <w:r w:rsidR="00CA3A91" w:rsidRPr="00E30A67">
              <w:rPr>
                <w:rStyle w:val="Hyperlink"/>
                <w:rFonts w:asciiTheme="minorHAnsi" w:hAnsiTheme="minorHAnsi" w:cstheme="minorHAnsi"/>
                <w:color w:val="0070C0"/>
                <w:sz w:val="21"/>
                <w:szCs w:val="21"/>
                <w:shd w:val="clear" w:color="auto" w:fill="FFFFFF"/>
              </w:rPr>
              <w:t>Ch 4: Evolutionary Principles &amp; Our Primate Cousins </w:t>
            </w:r>
          </w:p>
          <w:p w14:paraId="20CBDCEB" w14:textId="1D1F302A" w:rsidR="00CA3A91" w:rsidRPr="00B25D3A" w:rsidRDefault="00E30A67" w:rsidP="00CA3A91">
            <w:pPr>
              <w:spacing w:after="0"/>
              <w:ind w:right="7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rPr>
            </w:pPr>
            <w:r w:rsidRPr="00E30A67">
              <w:rPr>
                <w:rStyle w:val="normaltextrun"/>
                <w:rFonts w:asciiTheme="minorHAnsi" w:hAnsiTheme="minorHAnsi" w:cstheme="minorHAnsi"/>
                <w:color w:val="0070C0"/>
                <w:sz w:val="21"/>
                <w:szCs w:val="21"/>
                <w:u w:val="single"/>
                <w:shd w:val="clear" w:color="auto" w:fill="FFFFFF"/>
              </w:rPr>
              <w:fldChar w:fldCharType="end"/>
            </w:r>
            <w:hyperlink r:id="rId22" w:tgtFrame="_blank" w:history="1">
              <w:r w:rsidR="00CA3A91" w:rsidRPr="00B25D3A">
                <w:rPr>
                  <w:rStyle w:val="normaltextrun"/>
                  <w:rFonts w:asciiTheme="minorHAnsi" w:hAnsiTheme="minorHAnsi" w:cstheme="minorHAnsi"/>
                  <w:color w:val="0563C1"/>
                  <w:sz w:val="21"/>
                  <w:szCs w:val="21"/>
                  <w:u w:val="single"/>
                  <w:shd w:val="clear" w:color="auto" w:fill="FFFFFF"/>
                </w:rPr>
                <w:t>Ch 4: Evolutionary Principles &amp; Our Primate Cousins</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3D4C9EFB" w14:textId="76142F19"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Sep 7 = Reading Reflection due in class </w:t>
            </w:r>
          </w:p>
          <w:p w14:paraId="7DE13398" w14:textId="4EE923BD"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Sep 10</w:t>
            </w:r>
            <w:r w:rsidRPr="00B25D3A">
              <w:rPr>
                <w:rFonts w:asciiTheme="minorHAnsi" w:hAnsiTheme="minorHAnsi" w:cstheme="minorHAnsi"/>
                <w:bCs/>
                <w:sz w:val="21"/>
                <w:szCs w:val="21"/>
              </w:rPr>
              <w:t xml:space="preserve"> =</w:t>
            </w:r>
            <w:r w:rsidR="00516B4B">
              <w:rPr>
                <w:rFonts w:asciiTheme="minorHAnsi" w:hAnsiTheme="minorHAnsi" w:cstheme="minorHAnsi"/>
                <w:bCs/>
                <w:sz w:val="21"/>
                <w:szCs w:val="21"/>
              </w:rPr>
              <w:t xml:space="preserve"> </w:t>
            </w:r>
            <w:r w:rsidRPr="00B25D3A">
              <w:rPr>
                <w:rFonts w:asciiTheme="minorHAnsi" w:hAnsiTheme="minorHAnsi" w:cstheme="minorHAnsi"/>
                <w:bCs/>
                <w:sz w:val="21"/>
                <w:szCs w:val="21"/>
              </w:rPr>
              <w:t>Quiz 4 due on D2L</w:t>
            </w:r>
          </w:p>
        </w:tc>
      </w:tr>
      <w:tr w:rsidR="00CA3A91" w:rsidRPr="000D24AC" w14:paraId="4F2E5722" w14:textId="77777777" w:rsidTr="00EA3F7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85" w:type="dxa"/>
          </w:tcPr>
          <w:p w14:paraId="6D7A2741" w14:textId="3AA078E4"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5: Sep 12 &amp; 14</w:t>
            </w:r>
          </w:p>
          <w:p w14:paraId="0240E872" w14:textId="77777777" w:rsidR="00CA3A91" w:rsidRPr="00B25D3A" w:rsidRDefault="00CA3A91" w:rsidP="00CA3A91">
            <w:pPr>
              <w:spacing w:after="0"/>
              <w:rPr>
                <w:rFonts w:asciiTheme="minorHAnsi" w:hAnsiTheme="minorHAnsi" w:cstheme="minorHAnsi"/>
                <w:b w:val="0"/>
                <w:bCs w:val="0"/>
                <w:sz w:val="21"/>
                <w:szCs w:val="21"/>
              </w:rPr>
            </w:pPr>
          </w:p>
        </w:tc>
        <w:tc>
          <w:tcPr>
            <w:tcW w:w="3960" w:type="dxa"/>
          </w:tcPr>
          <w:p w14:paraId="403C2549" w14:textId="77777777"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Style w:val="eop"/>
                <w:rFonts w:asciiTheme="minorHAnsi" w:hAnsiTheme="minorHAnsi" w:cstheme="minorHAnsi"/>
                <w:color w:val="000000"/>
                <w:sz w:val="21"/>
                <w:szCs w:val="21"/>
                <w:shd w:val="clear" w:color="auto" w:fill="FFFFFF"/>
              </w:rPr>
            </w:pPr>
            <w:hyperlink r:id="rId23" w:tgtFrame="_blank" w:history="1">
              <w:r w:rsidR="00CA3A91" w:rsidRPr="00B25D3A">
                <w:rPr>
                  <w:rStyle w:val="normaltextrun"/>
                  <w:rFonts w:asciiTheme="minorHAnsi" w:hAnsiTheme="minorHAnsi" w:cstheme="minorHAnsi"/>
                  <w:color w:val="0563C1"/>
                  <w:sz w:val="21"/>
                  <w:szCs w:val="21"/>
                  <w:u w:val="single"/>
                  <w:shd w:val="clear" w:color="auto" w:fill="FFFFFF"/>
                </w:rPr>
                <w:t>Ch 5: Hominin Evolution</w:t>
              </w:r>
            </w:hyperlink>
            <w:r w:rsidR="00CA3A91" w:rsidRPr="00B25D3A">
              <w:rPr>
                <w:rStyle w:val="eop"/>
                <w:rFonts w:asciiTheme="minorHAnsi" w:hAnsiTheme="minorHAnsi" w:cstheme="minorHAnsi"/>
                <w:color w:val="000000"/>
                <w:sz w:val="21"/>
                <w:szCs w:val="21"/>
                <w:shd w:val="clear" w:color="auto" w:fill="FFFFFF"/>
              </w:rPr>
              <w:t> </w:t>
            </w:r>
          </w:p>
          <w:p w14:paraId="28425443" w14:textId="5E6F4792"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hyperlink r:id="rId24" w:tgtFrame="_blank" w:history="1">
              <w:r w:rsidR="00CA3A91" w:rsidRPr="00B25D3A">
                <w:rPr>
                  <w:rStyle w:val="normaltextrun"/>
                  <w:rFonts w:asciiTheme="minorHAnsi" w:hAnsiTheme="minorHAnsi" w:cstheme="minorHAnsi"/>
                  <w:color w:val="0563C1"/>
                  <w:sz w:val="21"/>
                  <w:szCs w:val="21"/>
                  <w:u w:val="single"/>
                  <w:shd w:val="clear" w:color="auto" w:fill="FFFFFF"/>
                </w:rPr>
                <w:t>Ch 5: Hominin Evolution</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6E199503" w14:textId="46C0AB1A"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Sep 14 = Reading Reflection due in class </w:t>
            </w:r>
          </w:p>
          <w:p w14:paraId="18855C30" w14:textId="42830578"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Sep 17</w:t>
            </w:r>
            <w:r w:rsidRPr="00B25D3A">
              <w:rPr>
                <w:rFonts w:asciiTheme="minorHAnsi" w:hAnsiTheme="minorHAnsi" w:cstheme="minorHAnsi"/>
                <w:bCs/>
                <w:sz w:val="21"/>
                <w:szCs w:val="21"/>
              </w:rPr>
              <w:t xml:space="preserve"> =</w:t>
            </w:r>
            <w:r w:rsidRPr="00984E54">
              <w:rPr>
                <w:rFonts w:asciiTheme="minorHAnsi" w:hAnsiTheme="minorHAnsi" w:cstheme="minorHAnsi"/>
                <w:b/>
                <w:bCs/>
                <w:sz w:val="21"/>
                <w:szCs w:val="21"/>
              </w:rPr>
              <w:t xml:space="preserve"> </w:t>
            </w:r>
            <w:r w:rsidR="00984E54" w:rsidRPr="00984E54">
              <w:rPr>
                <w:rFonts w:asciiTheme="minorHAnsi" w:hAnsiTheme="minorHAnsi" w:cstheme="minorHAnsi"/>
                <w:b/>
                <w:bCs/>
                <w:sz w:val="21"/>
                <w:szCs w:val="21"/>
              </w:rPr>
              <w:t>CITI training</w:t>
            </w:r>
            <w:r w:rsidR="00984E54">
              <w:rPr>
                <w:rFonts w:asciiTheme="minorHAnsi" w:hAnsiTheme="minorHAnsi" w:cstheme="minorHAnsi"/>
                <w:bCs/>
                <w:sz w:val="21"/>
                <w:szCs w:val="21"/>
              </w:rPr>
              <w:t xml:space="preserve"> &amp; </w:t>
            </w:r>
            <w:r w:rsidRPr="00B25D3A">
              <w:rPr>
                <w:rFonts w:asciiTheme="minorHAnsi" w:hAnsiTheme="minorHAnsi" w:cstheme="minorHAnsi"/>
                <w:bCs/>
                <w:sz w:val="21"/>
                <w:szCs w:val="21"/>
              </w:rPr>
              <w:t>Quiz 5 due on D2L</w:t>
            </w:r>
          </w:p>
        </w:tc>
      </w:tr>
      <w:tr w:rsidR="00CA3A91" w:rsidRPr="000D24AC" w14:paraId="72635BEA" w14:textId="77777777" w:rsidTr="0033370E">
        <w:trPr>
          <w:cantSplit/>
        </w:trPr>
        <w:tc>
          <w:tcPr>
            <w:cnfStyle w:val="001000000000" w:firstRow="0" w:lastRow="0" w:firstColumn="1" w:lastColumn="0" w:oddVBand="0" w:evenVBand="0" w:oddHBand="0" w:evenHBand="0" w:firstRowFirstColumn="0" w:firstRowLastColumn="0" w:lastRowFirstColumn="0" w:lastRowLastColumn="0"/>
            <w:tcW w:w="1885" w:type="dxa"/>
          </w:tcPr>
          <w:p w14:paraId="3FD187F2" w14:textId="07DAFE70"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6: Sep 19 &amp; 21</w:t>
            </w:r>
          </w:p>
        </w:tc>
        <w:tc>
          <w:tcPr>
            <w:tcW w:w="3960" w:type="dxa"/>
          </w:tcPr>
          <w:p w14:paraId="672503CD" w14:textId="77777777" w:rsidR="00CA3A91" w:rsidRPr="00B25D3A"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color w:val="000000"/>
                <w:sz w:val="21"/>
                <w:szCs w:val="21"/>
                <w:shd w:val="clear" w:color="auto" w:fill="FFFFFF"/>
              </w:rPr>
            </w:pPr>
            <w:hyperlink r:id="rId25" w:tgtFrame="_blank" w:history="1">
              <w:r w:rsidR="00CA3A91" w:rsidRPr="00B25D3A">
                <w:rPr>
                  <w:rStyle w:val="normaltextrun"/>
                  <w:rFonts w:asciiTheme="minorHAnsi" w:hAnsiTheme="minorHAnsi" w:cstheme="minorHAnsi"/>
                  <w:color w:val="0563C1"/>
                  <w:sz w:val="21"/>
                  <w:szCs w:val="21"/>
                  <w:u w:val="single"/>
                  <w:shd w:val="clear" w:color="auto" w:fill="FFFFFF"/>
                </w:rPr>
                <w:t>Ch 6: Archaeological Methods</w:t>
              </w:r>
            </w:hyperlink>
            <w:r w:rsidR="00CA3A91" w:rsidRPr="00B25D3A">
              <w:rPr>
                <w:rStyle w:val="eop"/>
                <w:rFonts w:asciiTheme="minorHAnsi" w:hAnsiTheme="minorHAnsi" w:cstheme="minorHAnsi"/>
                <w:color w:val="000000"/>
                <w:sz w:val="21"/>
                <w:szCs w:val="21"/>
                <w:shd w:val="clear" w:color="auto" w:fill="FFFFFF"/>
              </w:rPr>
              <w:t> </w:t>
            </w:r>
          </w:p>
          <w:p w14:paraId="4BE7A100" w14:textId="120FCB68" w:rsidR="00CA3A91" w:rsidRPr="00B25D3A"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rPr>
            </w:pPr>
            <w:hyperlink r:id="rId26" w:tgtFrame="_blank" w:history="1">
              <w:r w:rsidR="00CA3A91" w:rsidRPr="00B25D3A">
                <w:rPr>
                  <w:rStyle w:val="normaltextrun"/>
                  <w:rFonts w:asciiTheme="minorHAnsi" w:hAnsiTheme="minorHAnsi" w:cstheme="minorHAnsi"/>
                  <w:color w:val="0563C1"/>
                  <w:sz w:val="21"/>
                  <w:szCs w:val="21"/>
                  <w:u w:val="single"/>
                  <w:shd w:val="clear" w:color="auto" w:fill="FFFFFF"/>
                </w:rPr>
                <w:t>Ch 6: Archaeological Methods</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02FB18E5" w14:textId="3A59D209"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Sep 21 = Reading Reflection due in class </w:t>
            </w:r>
          </w:p>
          <w:p w14:paraId="10DC66E0" w14:textId="5B0E90E0"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Sep 24</w:t>
            </w:r>
            <w:r w:rsidRPr="00B25D3A">
              <w:rPr>
                <w:rFonts w:asciiTheme="minorHAnsi" w:hAnsiTheme="minorHAnsi" w:cstheme="minorHAnsi"/>
                <w:bCs/>
                <w:sz w:val="21"/>
                <w:szCs w:val="21"/>
              </w:rPr>
              <w:t xml:space="preserve"> = Quiz 6 due on D2L</w:t>
            </w:r>
          </w:p>
        </w:tc>
      </w:tr>
      <w:tr w:rsidR="00CA3A91" w:rsidRPr="000D24AC" w14:paraId="7C763DE3" w14:textId="77777777" w:rsidTr="001653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85" w:type="dxa"/>
          </w:tcPr>
          <w:p w14:paraId="68CA1737" w14:textId="5A75980A"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7: Sep 26 &amp; 28</w:t>
            </w:r>
          </w:p>
        </w:tc>
        <w:tc>
          <w:tcPr>
            <w:tcW w:w="3960" w:type="dxa"/>
            <w:vAlign w:val="center"/>
          </w:tcPr>
          <w:p w14:paraId="1DF28B70" w14:textId="77777777" w:rsidR="00CA3A91" w:rsidRPr="00B25D3A" w:rsidRDefault="00342CE8" w:rsidP="00CA3A91">
            <w:pPr>
              <w:spacing w:after="0"/>
              <w:ind w:right="151"/>
              <w:cnfStyle w:val="000000100000" w:firstRow="0" w:lastRow="0" w:firstColumn="0" w:lastColumn="0" w:oddVBand="0" w:evenVBand="0" w:oddHBand="1" w:evenHBand="0" w:firstRowFirstColumn="0" w:firstRowLastColumn="0" w:lastRowFirstColumn="0" w:lastRowLastColumn="0"/>
              <w:rPr>
                <w:rStyle w:val="eop"/>
                <w:rFonts w:asciiTheme="minorHAnsi" w:hAnsiTheme="minorHAnsi" w:cstheme="minorHAnsi"/>
                <w:color w:val="000000"/>
                <w:sz w:val="21"/>
                <w:szCs w:val="21"/>
                <w:shd w:val="clear" w:color="auto" w:fill="FFFFFF"/>
              </w:rPr>
            </w:pPr>
            <w:hyperlink r:id="rId27" w:tgtFrame="_blank" w:history="1">
              <w:r w:rsidR="00CA3A91" w:rsidRPr="00B25D3A">
                <w:rPr>
                  <w:rStyle w:val="normaltextrun"/>
                  <w:rFonts w:asciiTheme="minorHAnsi" w:hAnsiTheme="minorHAnsi" w:cstheme="minorHAnsi"/>
                  <w:color w:val="0563C1"/>
                  <w:sz w:val="21"/>
                  <w:szCs w:val="21"/>
                  <w:u w:val="single"/>
                  <w:shd w:val="clear" w:color="auto" w:fill="FFFFFF"/>
                </w:rPr>
                <w:t>Ch 7: Archaeological Discoveries</w:t>
              </w:r>
            </w:hyperlink>
            <w:r w:rsidR="00CA3A91" w:rsidRPr="00B25D3A">
              <w:rPr>
                <w:rStyle w:val="eop"/>
                <w:rFonts w:asciiTheme="minorHAnsi" w:hAnsiTheme="minorHAnsi" w:cstheme="minorHAnsi"/>
                <w:color w:val="000000"/>
                <w:sz w:val="21"/>
                <w:szCs w:val="21"/>
                <w:shd w:val="clear" w:color="auto" w:fill="FFFFFF"/>
              </w:rPr>
              <w:t> </w:t>
            </w:r>
          </w:p>
          <w:p w14:paraId="3B9AF244" w14:textId="7CDBFC35"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hyperlink r:id="rId28" w:tgtFrame="_blank" w:history="1">
              <w:r w:rsidR="00CA3A91" w:rsidRPr="00B25D3A">
                <w:rPr>
                  <w:rStyle w:val="normaltextrun"/>
                  <w:rFonts w:asciiTheme="minorHAnsi" w:hAnsiTheme="minorHAnsi" w:cstheme="minorHAnsi"/>
                  <w:color w:val="0563C1"/>
                  <w:sz w:val="21"/>
                  <w:szCs w:val="21"/>
                  <w:u w:val="single"/>
                  <w:shd w:val="clear" w:color="auto" w:fill="FFFFFF"/>
                </w:rPr>
                <w:t>Ch 7: Archaeological Discoveries</w:t>
              </w:r>
            </w:hyperlink>
            <w:r w:rsidR="00CA3A91" w:rsidRPr="00B25D3A">
              <w:rPr>
                <w:rStyle w:val="eop"/>
                <w:rFonts w:asciiTheme="minorHAnsi" w:hAnsiTheme="minorHAnsi" w:cstheme="minorHAnsi"/>
                <w:color w:val="000000"/>
                <w:sz w:val="21"/>
                <w:szCs w:val="21"/>
                <w:shd w:val="clear" w:color="auto" w:fill="FFFFFF"/>
              </w:rPr>
              <w:t> </w:t>
            </w:r>
          </w:p>
        </w:tc>
        <w:tc>
          <w:tcPr>
            <w:tcW w:w="4410" w:type="dxa"/>
            <w:vAlign w:val="center"/>
          </w:tcPr>
          <w:p w14:paraId="1E678A1F" w14:textId="10D0DA80"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Sep 28 = Reading Reflection due in class </w:t>
            </w:r>
          </w:p>
          <w:p w14:paraId="0188E999" w14:textId="56B9CD4F"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Oct 1</w:t>
            </w:r>
            <w:r w:rsidRPr="00B25D3A">
              <w:rPr>
                <w:rFonts w:asciiTheme="minorHAnsi" w:hAnsiTheme="minorHAnsi" w:cstheme="minorHAnsi"/>
                <w:bCs/>
                <w:sz w:val="21"/>
                <w:szCs w:val="21"/>
              </w:rPr>
              <w:t xml:space="preserve"> = Quiz 7 due on D2L</w:t>
            </w:r>
          </w:p>
        </w:tc>
      </w:tr>
      <w:tr w:rsidR="00516B4B" w:rsidRPr="000D24AC" w14:paraId="37D4B7BF" w14:textId="77777777" w:rsidTr="00516B4B">
        <w:trPr>
          <w:cantSplit/>
        </w:trPr>
        <w:tc>
          <w:tcPr>
            <w:cnfStyle w:val="001000000000" w:firstRow="0" w:lastRow="0" w:firstColumn="1" w:lastColumn="0" w:oddVBand="0" w:evenVBand="0" w:oddHBand="0" w:evenHBand="0" w:firstRowFirstColumn="0" w:firstRowLastColumn="0" w:lastRowFirstColumn="0" w:lastRowLastColumn="0"/>
            <w:tcW w:w="1885" w:type="dxa"/>
          </w:tcPr>
          <w:p w14:paraId="5F312D38" w14:textId="2243FBC1" w:rsidR="00516B4B" w:rsidRPr="00B25D3A" w:rsidRDefault="00516B4B"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8: Oct 3 &amp; 5</w:t>
            </w:r>
          </w:p>
        </w:tc>
        <w:tc>
          <w:tcPr>
            <w:tcW w:w="3960" w:type="dxa"/>
            <w:vAlign w:val="center"/>
          </w:tcPr>
          <w:p w14:paraId="2C4F669E" w14:textId="1AF1D38D" w:rsidR="00516B4B" w:rsidRPr="00B25D3A" w:rsidRDefault="00516B4B" w:rsidP="00A84A34">
            <w:pPr>
              <w:spacing w:after="0"/>
              <w:ind w:right="15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Pr>
                <w:rFonts w:asciiTheme="minorHAnsi" w:hAnsiTheme="minorHAnsi" w:cstheme="minorHAnsi"/>
                <w:bCs/>
                <w:sz w:val="21"/>
                <w:szCs w:val="21"/>
              </w:rPr>
              <w:t>Research time – no class meetings</w:t>
            </w:r>
          </w:p>
        </w:tc>
        <w:tc>
          <w:tcPr>
            <w:tcW w:w="4410" w:type="dxa"/>
            <w:vAlign w:val="center"/>
          </w:tcPr>
          <w:p w14:paraId="7CA0972E" w14:textId="42B0A0B3" w:rsidR="00516B4B" w:rsidRPr="00B25D3A" w:rsidRDefault="00516B4B" w:rsidP="00A84A34">
            <w:pPr>
              <w:spacing w:after="0"/>
              <w:ind w:right="15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T-Th Oct 3-5 = </w:t>
            </w:r>
            <w:r w:rsidRPr="00B25D3A">
              <w:rPr>
                <w:rFonts w:asciiTheme="minorHAnsi" w:hAnsiTheme="minorHAnsi" w:cstheme="minorHAnsi"/>
                <w:b/>
                <w:bCs/>
                <w:sz w:val="21"/>
                <w:szCs w:val="21"/>
              </w:rPr>
              <w:t>EXAM 1</w:t>
            </w:r>
            <w:r w:rsidRPr="00B25D3A">
              <w:rPr>
                <w:rFonts w:asciiTheme="minorHAnsi" w:hAnsiTheme="minorHAnsi" w:cstheme="minorHAnsi"/>
                <w:bCs/>
                <w:sz w:val="21"/>
                <w:szCs w:val="21"/>
              </w:rPr>
              <w:t xml:space="preserve"> available on D2L</w:t>
            </w:r>
            <w:r w:rsidRPr="00B25D3A">
              <w:rPr>
                <w:rFonts w:asciiTheme="minorHAnsi" w:hAnsiTheme="minorHAnsi" w:cstheme="minorHAnsi"/>
                <w:sz w:val="21"/>
                <w:szCs w:val="21"/>
              </w:rPr>
              <w:t xml:space="preserve"> (covers Chapters 1-7)</w:t>
            </w:r>
          </w:p>
        </w:tc>
      </w:tr>
      <w:tr w:rsidR="00CA3A91" w:rsidRPr="000D24AC" w14:paraId="125BB008" w14:textId="77777777" w:rsidTr="009C6F7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85" w:type="dxa"/>
          </w:tcPr>
          <w:p w14:paraId="7699F3EC" w14:textId="549F5006"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9: Oct 10 &amp; 12</w:t>
            </w:r>
          </w:p>
        </w:tc>
        <w:tc>
          <w:tcPr>
            <w:tcW w:w="3960" w:type="dxa"/>
          </w:tcPr>
          <w:p w14:paraId="26C6A539" w14:textId="77777777"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Style w:val="eop"/>
                <w:rFonts w:asciiTheme="minorHAnsi" w:hAnsiTheme="minorHAnsi" w:cstheme="minorHAnsi"/>
                <w:color w:val="000000"/>
                <w:sz w:val="21"/>
                <w:szCs w:val="21"/>
                <w:shd w:val="clear" w:color="auto" w:fill="FFFFFF"/>
              </w:rPr>
            </w:pPr>
            <w:hyperlink r:id="rId29" w:tgtFrame="_blank" w:history="1">
              <w:r w:rsidR="00CA3A91" w:rsidRPr="00B25D3A">
                <w:rPr>
                  <w:rStyle w:val="normaltextrun"/>
                  <w:rFonts w:asciiTheme="minorHAnsi" w:hAnsiTheme="minorHAnsi" w:cstheme="minorHAnsi"/>
                  <w:color w:val="0563C1"/>
                  <w:sz w:val="21"/>
                  <w:szCs w:val="21"/>
                  <w:u w:val="single"/>
                  <w:shd w:val="clear" w:color="auto" w:fill="FFFFFF"/>
                </w:rPr>
                <w:t>Ch 8: Power &amp; Sociopolitical Organization</w:t>
              </w:r>
            </w:hyperlink>
            <w:r w:rsidR="00CA3A91" w:rsidRPr="00B25D3A">
              <w:rPr>
                <w:rStyle w:val="eop"/>
                <w:rFonts w:asciiTheme="minorHAnsi" w:hAnsiTheme="minorHAnsi" w:cstheme="minorHAnsi"/>
                <w:color w:val="000000"/>
                <w:sz w:val="21"/>
                <w:szCs w:val="21"/>
                <w:shd w:val="clear" w:color="auto" w:fill="FFFFFF"/>
              </w:rPr>
              <w:t> </w:t>
            </w:r>
          </w:p>
          <w:p w14:paraId="3E307900" w14:textId="2DBD36D4"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hyperlink r:id="rId30" w:tgtFrame="_blank" w:history="1">
              <w:r w:rsidR="00CA3A91" w:rsidRPr="00B25D3A">
                <w:rPr>
                  <w:rStyle w:val="normaltextrun"/>
                  <w:rFonts w:asciiTheme="minorHAnsi" w:hAnsiTheme="minorHAnsi" w:cstheme="minorHAnsi"/>
                  <w:color w:val="0563C1"/>
                  <w:sz w:val="21"/>
                  <w:szCs w:val="21"/>
                  <w:u w:val="single"/>
                  <w:shd w:val="clear" w:color="auto" w:fill="FFFFFF"/>
                </w:rPr>
                <w:t>Ch 8: Power &amp; Sociopolitical Organization</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4BF9E8DE" w14:textId="79350DB4" w:rsidR="00CA3A91" w:rsidRPr="00B25D3A" w:rsidRDefault="00CA3A91" w:rsidP="00B25D3A">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
                <w:sz w:val="20"/>
                <w:szCs w:val="21"/>
              </w:rPr>
            </w:pPr>
            <w:r w:rsidRPr="00B25D3A">
              <w:rPr>
                <w:rFonts w:asciiTheme="minorHAnsi" w:hAnsiTheme="minorHAnsi" w:cstheme="minorHAnsi"/>
                <w:i/>
                <w:sz w:val="20"/>
                <w:szCs w:val="21"/>
              </w:rPr>
              <w:t>T Oct 10 = withdraw deadline</w:t>
            </w:r>
          </w:p>
          <w:p w14:paraId="5EC877DD" w14:textId="5F56AACE"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Oct 12 = Reading Reflection due in class </w:t>
            </w:r>
          </w:p>
          <w:p w14:paraId="57A93B7B" w14:textId="437EE8AB"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Oct 15</w:t>
            </w:r>
            <w:r w:rsidRPr="00B25D3A">
              <w:rPr>
                <w:rFonts w:asciiTheme="minorHAnsi" w:hAnsiTheme="minorHAnsi" w:cstheme="minorHAnsi"/>
                <w:bCs/>
                <w:sz w:val="21"/>
                <w:szCs w:val="21"/>
              </w:rPr>
              <w:t xml:space="preserve"> = Quiz 8 due on D2L</w:t>
            </w:r>
          </w:p>
        </w:tc>
      </w:tr>
      <w:tr w:rsidR="00CA3A91" w:rsidRPr="000D24AC" w14:paraId="0867C4E4" w14:textId="77777777" w:rsidTr="00BD37BC">
        <w:trPr>
          <w:cantSplit/>
        </w:trPr>
        <w:tc>
          <w:tcPr>
            <w:cnfStyle w:val="001000000000" w:firstRow="0" w:lastRow="0" w:firstColumn="1" w:lastColumn="0" w:oddVBand="0" w:evenVBand="0" w:oddHBand="0" w:evenHBand="0" w:firstRowFirstColumn="0" w:firstRowLastColumn="0" w:lastRowFirstColumn="0" w:lastRowLastColumn="0"/>
            <w:tcW w:w="1885" w:type="dxa"/>
          </w:tcPr>
          <w:p w14:paraId="627CEE48" w14:textId="668D6DA5"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10: Oct 17 &amp; 19</w:t>
            </w:r>
          </w:p>
        </w:tc>
        <w:tc>
          <w:tcPr>
            <w:tcW w:w="3960" w:type="dxa"/>
          </w:tcPr>
          <w:p w14:paraId="1AFB2CF1" w14:textId="2E322D47" w:rsidR="00CA3A91" w:rsidRPr="00B25D3A"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rPr>
            </w:pPr>
            <w:hyperlink r:id="rId31" w:tgtFrame="_blank" w:history="1">
              <w:r w:rsidR="00CA3A91" w:rsidRPr="00B25D3A">
                <w:rPr>
                  <w:rStyle w:val="normaltextrun"/>
                  <w:rFonts w:asciiTheme="minorHAnsi" w:hAnsiTheme="minorHAnsi" w:cstheme="minorHAnsi"/>
                  <w:color w:val="0563C1"/>
                  <w:sz w:val="21"/>
                  <w:szCs w:val="21"/>
                  <w:u w:val="single"/>
                  <w:shd w:val="clear" w:color="auto" w:fill="FFFFFF"/>
                </w:rPr>
                <w:t>Ch 9: Kinship &amp; Family Structures</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2CFF48F0" w14:textId="2E623321"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Oct 19 = Reading Reflection due in class </w:t>
            </w:r>
          </w:p>
          <w:p w14:paraId="322D216B" w14:textId="57618C20"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Oct 22</w:t>
            </w:r>
            <w:r w:rsidRPr="00B25D3A">
              <w:rPr>
                <w:rFonts w:asciiTheme="minorHAnsi" w:hAnsiTheme="minorHAnsi" w:cstheme="minorHAnsi"/>
                <w:bCs/>
                <w:sz w:val="21"/>
                <w:szCs w:val="21"/>
              </w:rPr>
              <w:t xml:space="preserve"> = Quiz 9 due on D2L</w:t>
            </w:r>
          </w:p>
        </w:tc>
      </w:tr>
      <w:tr w:rsidR="00CA3A91" w:rsidRPr="000D24AC" w14:paraId="0647E999" w14:textId="77777777" w:rsidTr="00A423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85" w:type="dxa"/>
          </w:tcPr>
          <w:p w14:paraId="0FF90917" w14:textId="73A300CD"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11: Oct 24 &amp; 26</w:t>
            </w:r>
          </w:p>
        </w:tc>
        <w:tc>
          <w:tcPr>
            <w:tcW w:w="3960" w:type="dxa"/>
          </w:tcPr>
          <w:p w14:paraId="0C8AF816" w14:textId="77777777"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Style w:val="eop"/>
                <w:rFonts w:asciiTheme="minorHAnsi" w:hAnsiTheme="minorHAnsi" w:cstheme="minorHAnsi"/>
                <w:color w:val="000000"/>
                <w:sz w:val="21"/>
                <w:szCs w:val="21"/>
                <w:shd w:val="clear" w:color="auto" w:fill="FFFFFF"/>
              </w:rPr>
            </w:pPr>
            <w:hyperlink r:id="rId32" w:tgtFrame="_blank" w:history="1">
              <w:r w:rsidR="00CA3A91" w:rsidRPr="00B25D3A">
                <w:rPr>
                  <w:rStyle w:val="normaltextrun"/>
                  <w:rFonts w:asciiTheme="minorHAnsi" w:hAnsiTheme="minorHAnsi" w:cstheme="minorHAnsi"/>
                  <w:color w:val="0563C1"/>
                  <w:sz w:val="21"/>
                  <w:szCs w:val="21"/>
                  <w:u w:val="single"/>
                  <w:shd w:val="clear" w:color="auto" w:fill="FFFFFF"/>
                </w:rPr>
                <w:t>Ch 10. Experiences of Gender Across Culture</w:t>
              </w:r>
            </w:hyperlink>
            <w:r w:rsidR="00CA3A91" w:rsidRPr="00B25D3A">
              <w:rPr>
                <w:rStyle w:val="normaltextrun"/>
                <w:rFonts w:asciiTheme="minorHAnsi" w:hAnsiTheme="minorHAnsi" w:cstheme="minorHAnsi"/>
                <w:color w:val="000000"/>
                <w:sz w:val="21"/>
                <w:szCs w:val="21"/>
                <w:shd w:val="clear" w:color="auto" w:fill="FFFFFF"/>
              </w:rPr>
              <w:t> </w:t>
            </w:r>
            <w:r w:rsidR="00CA3A91" w:rsidRPr="00B25D3A">
              <w:rPr>
                <w:rStyle w:val="eop"/>
                <w:rFonts w:asciiTheme="minorHAnsi" w:hAnsiTheme="minorHAnsi" w:cstheme="minorHAnsi"/>
                <w:color w:val="000000"/>
                <w:sz w:val="21"/>
                <w:szCs w:val="21"/>
                <w:shd w:val="clear" w:color="auto" w:fill="FFFFFF"/>
              </w:rPr>
              <w:t> </w:t>
            </w:r>
          </w:p>
          <w:p w14:paraId="7544A190" w14:textId="4A5C14FF"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hyperlink r:id="rId33" w:tgtFrame="_blank" w:history="1">
              <w:r w:rsidR="00CA3A91" w:rsidRPr="00B25D3A">
                <w:rPr>
                  <w:rStyle w:val="normaltextrun"/>
                  <w:rFonts w:asciiTheme="minorHAnsi" w:hAnsiTheme="minorHAnsi" w:cstheme="minorHAnsi"/>
                  <w:color w:val="0563C1"/>
                  <w:sz w:val="21"/>
                  <w:szCs w:val="21"/>
                  <w:u w:val="single"/>
                  <w:shd w:val="clear" w:color="auto" w:fill="FFFFFF"/>
                </w:rPr>
                <w:t>Ch 10: Experiences of Gender Across Cultures</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499E4C88" w14:textId="40A014C5"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Oct 26 = Reading Reflection due in class </w:t>
            </w:r>
          </w:p>
          <w:p w14:paraId="72822810" w14:textId="4164D953"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Oct 29</w:t>
            </w:r>
            <w:r w:rsidRPr="00B25D3A">
              <w:rPr>
                <w:rFonts w:asciiTheme="minorHAnsi" w:hAnsiTheme="minorHAnsi" w:cstheme="minorHAnsi"/>
                <w:bCs/>
                <w:sz w:val="21"/>
                <w:szCs w:val="21"/>
              </w:rPr>
              <w:t xml:space="preserve"> = Quiz 10 due on D2L</w:t>
            </w:r>
          </w:p>
        </w:tc>
        <w:bookmarkStart w:id="1" w:name="_GoBack"/>
        <w:bookmarkEnd w:id="1"/>
      </w:tr>
      <w:tr w:rsidR="00CA3A91" w:rsidRPr="000D24AC" w14:paraId="34883D86" w14:textId="77777777" w:rsidTr="006D51CA">
        <w:trPr>
          <w:cantSplit/>
        </w:trPr>
        <w:tc>
          <w:tcPr>
            <w:cnfStyle w:val="001000000000" w:firstRow="0" w:lastRow="0" w:firstColumn="1" w:lastColumn="0" w:oddVBand="0" w:evenVBand="0" w:oddHBand="0" w:evenHBand="0" w:firstRowFirstColumn="0" w:firstRowLastColumn="0" w:lastRowFirstColumn="0" w:lastRowLastColumn="0"/>
            <w:tcW w:w="1885" w:type="dxa"/>
          </w:tcPr>
          <w:p w14:paraId="0FD948C2" w14:textId="40A222CB"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12: Oct 31 &amp; Nov 2</w:t>
            </w:r>
          </w:p>
        </w:tc>
        <w:tc>
          <w:tcPr>
            <w:tcW w:w="3960" w:type="dxa"/>
          </w:tcPr>
          <w:p w14:paraId="4FD0FFF1" w14:textId="77777777" w:rsidR="00342CE8"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sz w:val="21"/>
                <w:szCs w:val="21"/>
                <w:shd w:val="clear" w:color="auto" w:fill="FFFFFF"/>
              </w:rPr>
            </w:pPr>
            <w:hyperlink r:id="rId34" w:history="1">
              <w:r w:rsidR="00CA3A91" w:rsidRPr="00342CE8">
                <w:rPr>
                  <w:rStyle w:val="Hyperlink"/>
                  <w:rFonts w:asciiTheme="minorHAnsi" w:hAnsiTheme="minorHAnsi" w:cstheme="minorHAnsi"/>
                  <w:sz w:val="21"/>
                  <w:szCs w:val="21"/>
                  <w:shd w:val="clear" w:color="auto" w:fill="FFFFFF"/>
                </w:rPr>
                <w:t>Ch 11: Religion &amp; Spiritual Practices</w:t>
              </w:r>
            </w:hyperlink>
          </w:p>
          <w:p w14:paraId="423D85B7" w14:textId="3340B69B" w:rsidR="00CA3A91" w:rsidRPr="00B25D3A"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1"/>
                <w:szCs w:val="21"/>
                <w:shd w:val="clear" w:color="auto" w:fill="FFFFFF"/>
              </w:rPr>
            </w:pPr>
            <w:hyperlink r:id="rId35" w:history="1">
              <w:r w:rsidRPr="00342CE8">
                <w:rPr>
                  <w:rStyle w:val="Hyperlink"/>
                  <w:rFonts w:asciiTheme="minorHAnsi" w:hAnsiTheme="minorHAnsi" w:cstheme="minorHAnsi"/>
                  <w:sz w:val="21"/>
                  <w:szCs w:val="21"/>
                  <w:shd w:val="clear" w:color="auto" w:fill="FFFFFF"/>
                </w:rPr>
                <w:t>Ch 11: Religion &amp; Spiritual Practices</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536A5338" w14:textId="20ED68C9"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Nov 2 = Reading Reflection due in class </w:t>
            </w:r>
          </w:p>
          <w:p w14:paraId="1BE4D33B" w14:textId="78A6461A"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Nov 5</w:t>
            </w:r>
            <w:r w:rsidRPr="00B25D3A">
              <w:rPr>
                <w:rFonts w:asciiTheme="minorHAnsi" w:hAnsiTheme="minorHAnsi" w:cstheme="minorHAnsi"/>
                <w:bCs/>
                <w:sz w:val="21"/>
                <w:szCs w:val="21"/>
              </w:rPr>
              <w:t xml:space="preserve"> = Quiz 11 due on D2L</w:t>
            </w:r>
          </w:p>
        </w:tc>
      </w:tr>
      <w:tr w:rsidR="00CA3A91" w:rsidRPr="000D24AC" w14:paraId="154A8FF1" w14:textId="77777777" w:rsidTr="0058153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85" w:type="dxa"/>
          </w:tcPr>
          <w:p w14:paraId="69AD1545" w14:textId="569C37B3"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13: Nov 7 &amp; 9</w:t>
            </w:r>
          </w:p>
        </w:tc>
        <w:tc>
          <w:tcPr>
            <w:tcW w:w="3960" w:type="dxa"/>
          </w:tcPr>
          <w:p w14:paraId="6CD6942A" w14:textId="77777777"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Style w:val="eop"/>
                <w:rFonts w:asciiTheme="minorHAnsi" w:hAnsiTheme="minorHAnsi" w:cstheme="minorHAnsi"/>
                <w:color w:val="000000"/>
                <w:sz w:val="21"/>
                <w:szCs w:val="21"/>
                <w:shd w:val="clear" w:color="auto" w:fill="FFFFFF"/>
              </w:rPr>
            </w:pPr>
            <w:hyperlink r:id="rId36" w:tgtFrame="_blank" w:history="1">
              <w:r w:rsidR="00CA3A91" w:rsidRPr="00B25D3A">
                <w:rPr>
                  <w:rStyle w:val="normaltextrun"/>
                  <w:rFonts w:asciiTheme="minorHAnsi" w:hAnsiTheme="minorHAnsi" w:cstheme="minorHAnsi"/>
                  <w:color w:val="0563C1"/>
                  <w:sz w:val="21"/>
                  <w:szCs w:val="21"/>
                  <w:u w:val="single"/>
                  <w:shd w:val="clear" w:color="auto" w:fill="FFFFFF"/>
                </w:rPr>
                <w:t>Ch 12: Ethnicity, Race, &amp; Racism</w:t>
              </w:r>
            </w:hyperlink>
            <w:r w:rsidR="00CA3A91" w:rsidRPr="00B25D3A">
              <w:rPr>
                <w:rStyle w:val="eop"/>
                <w:rFonts w:asciiTheme="minorHAnsi" w:hAnsiTheme="minorHAnsi" w:cstheme="minorHAnsi"/>
                <w:color w:val="000000"/>
                <w:sz w:val="21"/>
                <w:szCs w:val="21"/>
                <w:shd w:val="clear" w:color="auto" w:fill="FFFFFF"/>
              </w:rPr>
              <w:t> </w:t>
            </w:r>
          </w:p>
          <w:p w14:paraId="5213CC94" w14:textId="7EFF0EC8" w:rsidR="00CA3A91" w:rsidRPr="00B25D3A" w:rsidRDefault="00342CE8" w:rsidP="00CA3A91">
            <w:pPr>
              <w:spacing w:after="0"/>
              <w:ind w:right="75"/>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hyperlink r:id="rId37" w:tgtFrame="_blank" w:history="1">
              <w:r w:rsidR="00CA3A91" w:rsidRPr="00B25D3A">
                <w:rPr>
                  <w:rStyle w:val="normaltextrun"/>
                  <w:rFonts w:asciiTheme="minorHAnsi" w:hAnsiTheme="minorHAnsi" w:cstheme="minorHAnsi"/>
                  <w:color w:val="0563C1"/>
                  <w:sz w:val="21"/>
                  <w:szCs w:val="21"/>
                  <w:u w:val="single"/>
                  <w:shd w:val="clear" w:color="auto" w:fill="FFFFFF"/>
                </w:rPr>
                <w:t>Ch 12: Ethnicity, Race, &amp; Racism</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19E714DB" w14:textId="119AB72D"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Nov 9 = Reading Reflection due in class </w:t>
            </w:r>
          </w:p>
          <w:p w14:paraId="6F61C835" w14:textId="32FA3DA7" w:rsidR="00CA3A91" w:rsidRPr="00B25D3A" w:rsidRDefault="00CA3A91" w:rsidP="00CA3A91">
            <w:pPr>
              <w:spacing w:after="0"/>
              <w:ind w:right="15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Nov 12</w:t>
            </w:r>
            <w:r w:rsidRPr="00B25D3A">
              <w:rPr>
                <w:rFonts w:asciiTheme="minorHAnsi" w:hAnsiTheme="minorHAnsi" w:cstheme="minorHAnsi"/>
                <w:bCs/>
                <w:sz w:val="21"/>
                <w:szCs w:val="21"/>
              </w:rPr>
              <w:t xml:space="preserve"> = Quiz 12 due on D2L</w:t>
            </w:r>
          </w:p>
        </w:tc>
      </w:tr>
      <w:tr w:rsidR="00CA3A91" w:rsidRPr="000D24AC" w14:paraId="4348C10E" w14:textId="77777777" w:rsidTr="00CA3A91">
        <w:trPr>
          <w:cantSplit/>
        </w:trPr>
        <w:tc>
          <w:tcPr>
            <w:cnfStyle w:val="001000000000" w:firstRow="0" w:lastRow="0" w:firstColumn="1" w:lastColumn="0" w:oddVBand="0" w:evenVBand="0" w:oddHBand="0" w:evenHBand="0" w:firstRowFirstColumn="0" w:firstRowLastColumn="0" w:lastRowFirstColumn="0" w:lastRowLastColumn="0"/>
            <w:tcW w:w="1885" w:type="dxa"/>
            <w:tcBorders>
              <w:bottom w:val="single" w:sz="4" w:space="0" w:color="000000" w:themeColor="text1"/>
            </w:tcBorders>
          </w:tcPr>
          <w:p w14:paraId="6880DF99" w14:textId="57989104"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14: Nov 14 &amp; 16</w:t>
            </w:r>
          </w:p>
        </w:tc>
        <w:tc>
          <w:tcPr>
            <w:tcW w:w="3960" w:type="dxa"/>
            <w:tcBorders>
              <w:bottom w:val="single" w:sz="4" w:space="0" w:color="000000" w:themeColor="text1"/>
            </w:tcBorders>
          </w:tcPr>
          <w:p w14:paraId="5D18D922" w14:textId="126D8311" w:rsidR="00CA3A91" w:rsidRPr="00B25D3A"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rPr>
            </w:pPr>
            <w:hyperlink r:id="rId38" w:history="1">
              <w:r w:rsidR="00CA3A91" w:rsidRPr="00342CE8">
                <w:rPr>
                  <w:rStyle w:val="Hyperlink"/>
                  <w:rFonts w:asciiTheme="minorHAnsi" w:hAnsiTheme="minorHAnsi" w:cstheme="minorHAnsi"/>
                  <w:sz w:val="21"/>
                  <w:szCs w:val="21"/>
                </w:rPr>
                <w:t>Ch 13: Environmental Anthropology</w:t>
              </w:r>
            </w:hyperlink>
          </w:p>
        </w:tc>
        <w:tc>
          <w:tcPr>
            <w:tcW w:w="4410" w:type="dxa"/>
            <w:tcBorders>
              <w:bottom w:val="single" w:sz="4" w:space="0" w:color="000000" w:themeColor="text1"/>
            </w:tcBorders>
          </w:tcPr>
          <w:p w14:paraId="61650B52" w14:textId="7207A3F1"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w:t>
            </w:r>
            <w:r w:rsidR="00023572">
              <w:rPr>
                <w:rFonts w:asciiTheme="minorHAnsi" w:hAnsiTheme="minorHAnsi" w:cstheme="minorHAnsi"/>
                <w:bCs/>
                <w:sz w:val="21"/>
                <w:szCs w:val="21"/>
              </w:rPr>
              <w:t>Nov</w:t>
            </w:r>
            <w:r w:rsidRPr="00B25D3A">
              <w:rPr>
                <w:rFonts w:asciiTheme="minorHAnsi" w:hAnsiTheme="minorHAnsi" w:cstheme="minorHAnsi"/>
                <w:bCs/>
                <w:sz w:val="21"/>
                <w:szCs w:val="21"/>
              </w:rPr>
              <w:t xml:space="preserve"> 16 = Reading Reflection due in class </w:t>
            </w:r>
          </w:p>
          <w:p w14:paraId="73E8C133" w14:textId="78DE0D66"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Nov 19</w:t>
            </w:r>
            <w:r w:rsidRPr="00B25D3A">
              <w:rPr>
                <w:rFonts w:asciiTheme="minorHAnsi" w:hAnsiTheme="minorHAnsi" w:cstheme="minorHAnsi"/>
                <w:bCs/>
                <w:sz w:val="21"/>
                <w:szCs w:val="21"/>
              </w:rPr>
              <w:t xml:space="preserve"> = </w:t>
            </w:r>
            <w:r w:rsidR="00303ABA">
              <w:rPr>
                <w:rFonts w:asciiTheme="minorHAnsi" w:hAnsiTheme="minorHAnsi" w:cstheme="minorHAnsi"/>
                <w:b/>
                <w:bCs/>
                <w:sz w:val="21"/>
                <w:szCs w:val="21"/>
              </w:rPr>
              <w:t>Project</w:t>
            </w:r>
            <w:r w:rsidR="00A3043D" w:rsidRPr="00516B4B">
              <w:rPr>
                <w:rFonts w:asciiTheme="minorHAnsi" w:hAnsiTheme="minorHAnsi" w:cstheme="minorHAnsi"/>
                <w:b/>
                <w:bCs/>
                <w:sz w:val="21"/>
                <w:szCs w:val="21"/>
              </w:rPr>
              <w:t xml:space="preserve"> paper</w:t>
            </w:r>
            <w:r w:rsidR="00A3043D">
              <w:rPr>
                <w:rFonts w:asciiTheme="minorHAnsi" w:hAnsiTheme="minorHAnsi" w:cstheme="minorHAnsi"/>
                <w:bCs/>
                <w:sz w:val="21"/>
                <w:szCs w:val="21"/>
              </w:rPr>
              <w:t xml:space="preserve"> &amp; </w:t>
            </w:r>
            <w:r w:rsidRPr="00B25D3A">
              <w:rPr>
                <w:rFonts w:asciiTheme="minorHAnsi" w:hAnsiTheme="minorHAnsi" w:cstheme="minorHAnsi"/>
                <w:bCs/>
                <w:sz w:val="21"/>
                <w:szCs w:val="21"/>
              </w:rPr>
              <w:t>Quiz 13 due on D2L</w:t>
            </w:r>
          </w:p>
        </w:tc>
      </w:tr>
      <w:tr w:rsidR="00CA3A91" w:rsidRPr="000D24AC" w14:paraId="428EA7EE" w14:textId="77777777" w:rsidTr="00CA3A9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55" w:type="dxa"/>
            <w:gridSpan w:val="3"/>
            <w:tcBorders>
              <w:right w:val="single" w:sz="4" w:space="0" w:color="auto"/>
            </w:tcBorders>
          </w:tcPr>
          <w:p w14:paraId="3FBFF7B5" w14:textId="33976FCA" w:rsidR="00CA3A91" w:rsidRPr="00B25D3A" w:rsidRDefault="00CA3A91" w:rsidP="00CA3A91">
            <w:pPr>
              <w:spacing w:after="0"/>
              <w:ind w:right="151"/>
              <w:jc w:val="center"/>
              <w:rPr>
                <w:rFonts w:asciiTheme="minorHAnsi" w:hAnsiTheme="minorHAnsi" w:cstheme="minorHAnsi"/>
                <w:bCs w:val="0"/>
                <w:sz w:val="21"/>
                <w:szCs w:val="21"/>
              </w:rPr>
            </w:pPr>
            <w:r w:rsidRPr="00B25D3A">
              <w:rPr>
                <w:rFonts w:asciiTheme="minorHAnsi" w:hAnsiTheme="minorHAnsi" w:cstheme="minorHAnsi"/>
                <w:b w:val="0"/>
                <w:bCs w:val="0"/>
                <w:sz w:val="21"/>
                <w:szCs w:val="21"/>
              </w:rPr>
              <w:t>(Nov 21 &amp; 23 = Thanksgiving Break – no class meetings)</w:t>
            </w:r>
          </w:p>
        </w:tc>
      </w:tr>
      <w:tr w:rsidR="00CA3A91" w:rsidRPr="000D24AC" w14:paraId="47C897D9" w14:textId="77777777" w:rsidTr="008164EE">
        <w:trPr>
          <w:cantSplit/>
        </w:trPr>
        <w:tc>
          <w:tcPr>
            <w:cnfStyle w:val="001000000000" w:firstRow="0" w:lastRow="0" w:firstColumn="1" w:lastColumn="0" w:oddVBand="0" w:evenVBand="0" w:oddHBand="0" w:evenHBand="0" w:firstRowFirstColumn="0" w:firstRowLastColumn="0" w:lastRowFirstColumn="0" w:lastRowLastColumn="0"/>
            <w:tcW w:w="1885" w:type="dxa"/>
          </w:tcPr>
          <w:p w14:paraId="54CBDB26" w14:textId="7F550BB1" w:rsidR="00CA3A91" w:rsidRPr="00B25D3A" w:rsidRDefault="00CA3A91" w:rsidP="00CA3A91">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lastRenderedPageBreak/>
              <w:t>15: Nov 28 &amp; 30</w:t>
            </w:r>
          </w:p>
        </w:tc>
        <w:tc>
          <w:tcPr>
            <w:tcW w:w="3960" w:type="dxa"/>
          </w:tcPr>
          <w:p w14:paraId="01B7E09C" w14:textId="3DED2E3E" w:rsidR="00CA3A91" w:rsidRPr="00B25D3A"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color w:val="000000"/>
                <w:sz w:val="21"/>
                <w:szCs w:val="21"/>
                <w:shd w:val="clear" w:color="auto" w:fill="FFFFFF"/>
              </w:rPr>
            </w:pPr>
            <w:hyperlink r:id="rId39" w:tgtFrame="_blank" w:history="1">
              <w:r w:rsidR="00CA3A91" w:rsidRPr="00B25D3A">
                <w:rPr>
                  <w:rStyle w:val="normaltextrun"/>
                  <w:rFonts w:asciiTheme="minorHAnsi" w:hAnsiTheme="minorHAnsi" w:cstheme="minorHAnsi"/>
                  <w:color w:val="0563C1"/>
                  <w:sz w:val="21"/>
                  <w:szCs w:val="21"/>
                  <w:u w:val="single"/>
                  <w:shd w:val="clear" w:color="auto" w:fill="FFFFFF"/>
                </w:rPr>
                <w:t>Ch 14: Globalization, Migration, &amp; Economic Inequalities</w:t>
              </w:r>
            </w:hyperlink>
            <w:r w:rsidR="00CA3A91" w:rsidRPr="00B25D3A">
              <w:rPr>
                <w:rStyle w:val="eop"/>
                <w:rFonts w:asciiTheme="minorHAnsi" w:hAnsiTheme="minorHAnsi" w:cstheme="minorHAnsi"/>
                <w:color w:val="000000"/>
                <w:sz w:val="21"/>
                <w:szCs w:val="21"/>
                <w:shd w:val="clear" w:color="auto" w:fill="FFFFFF"/>
              </w:rPr>
              <w:t> </w:t>
            </w:r>
          </w:p>
          <w:p w14:paraId="2CF9C9D4" w14:textId="0EFD60BE" w:rsidR="00CA3A91" w:rsidRPr="00B25D3A" w:rsidRDefault="00342CE8" w:rsidP="00CA3A91">
            <w:pPr>
              <w:spacing w:after="0"/>
              <w:ind w:right="7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rPr>
            </w:pPr>
            <w:hyperlink r:id="rId40" w:tgtFrame="_blank" w:history="1">
              <w:r w:rsidR="00CA3A91" w:rsidRPr="00B25D3A">
                <w:rPr>
                  <w:rStyle w:val="normaltextrun"/>
                  <w:rFonts w:asciiTheme="minorHAnsi" w:hAnsiTheme="minorHAnsi" w:cstheme="minorHAnsi"/>
                  <w:color w:val="0563C1"/>
                  <w:sz w:val="21"/>
                  <w:szCs w:val="21"/>
                  <w:u w:val="single"/>
                  <w:shd w:val="clear" w:color="auto" w:fill="FFFFFF"/>
                </w:rPr>
                <w:t>Ch 14: Globalization, Migration, &amp; Economic Inequalities</w:t>
              </w:r>
            </w:hyperlink>
            <w:r w:rsidR="00CA3A91" w:rsidRPr="00B25D3A">
              <w:rPr>
                <w:rStyle w:val="eop"/>
                <w:rFonts w:asciiTheme="minorHAnsi" w:hAnsiTheme="minorHAnsi" w:cstheme="minorHAnsi"/>
                <w:color w:val="000000"/>
                <w:sz w:val="21"/>
                <w:szCs w:val="21"/>
                <w:shd w:val="clear" w:color="auto" w:fill="FFFFFF"/>
              </w:rPr>
              <w:t> </w:t>
            </w:r>
          </w:p>
        </w:tc>
        <w:tc>
          <w:tcPr>
            <w:tcW w:w="4410" w:type="dxa"/>
          </w:tcPr>
          <w:p w14:paraId="4CF33F4E" w14:textId="67631992"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Th Nov 30 = Reading Reflection due in class </w:t>
            </w:r>
          </w:p>
          <w:p w14:paraId="05C092B3" w14:textId="6F416299" w:rsidR="00CA3A91" w:rsidRPr="00B25D3A" w:rsidRDefault="00CA3A91" w:rsidP="00CA3A91">
            <w:pPr>
              <w:spacing w:after="0"/>
              <w:ind w:right="15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Su </w:t>
            </w:r>
            <w:r w:rsidR="002779E0" w:rsidRPr="00B25D3A">
              <w:rPr>
                <w:rFonts w:asciiTheme="minorHAnsi" w:hAnsiTheme="minorHAnsi" w:cstheme="minorHAnsi"/>
                <w:bCs/>
                <w:sz w:val="21"/>
                <w:szCs w:val="21"/>
              </w:rPr>
              <w:t>Nov 26</w:t>
            </w:r>
            <w:r w:rsidRPr="00B25D3A">
              <w:rPr>
                <w:rFonts w:asciiTheme="minorHAnsi" w:hAnsiTheme="minorHAnsi" w:cstheme="minorHAnsi"/>
                <w:bCs/>
                <w:sz w:val="21"/>
                <w:szCs w:val="21"/>
              </w:rPr>
              <w:t xml:space="preserve"> = Quiz 14 due on D2L</w:t>
            </w:r>
          </w:p>
        </w:tc>
      </w:tr>
      <w:tr w:rsidR="00CA3A91" w:rsidRPr="000D24AC" w14:paraId="50C910BA" w14:textId="77777777" w:rsidTr="0034160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85" w:type="dxa"/>
            <w:tcBorders>
              <w:top w:val="double" w:sz="4" w:space="0" w:color="auto"/>
            </w:tcBorders>
          </w:tcPr>
          <w:p w14:paraId="5C20A8B2" w14:textId="2C87A5C6" w:rsidR="00CA3A91" w:rsidRPr="00B25D3A" w:rsidRDefault="00CA3A91" w:rsidP="002779E0">
            <w:pPr>
              <w:spacing w:after="0"/>
              <w:rPr>
                <w:rFonts w:asciiTheme="minorHAnsi" w:hAnsiTheme="minorHAnsi" w:cstheme="minorHAnsi"/>
                <w:b w:val="0"/>
                <w:bCs w:val="0"/>
                <w:sz w:val="21"/>
                <w:szCs w:val="21"/>
              </w:rPr>
            </w:pPr>
            <w:r w:rsidRPr="00B25D3A">
              <w:rPr>
                <w:rFonts w:asciiTheme="minorHAnsi" w:hAnsiTheme="minorHAnsi" w:cstheme="minorHAnsi"/>
                <w:b w:val="0"/>
                <w:bCs w:val="0"/>
                <w:sz w:val="21"/>
                <w:szCs w:val="21"/>
              </w:rPr>
              <w:t>GGC Final exam week: Dec 5-11</w:t>
            </w:r>
          </w:p>
        </w:tc>
        <w:tc>
          <w:tcPr>
            <w:tcW w:w="8370" w:type="dxa"/>
            <w:gridSpan w:val="2"/>
            <w:tcBorders>
              <w:top w:val="double" w:sz="4" w:space="0" w:color="auto"/>
            </w:tcBorders>
          </w:tcPr>
          <w:p w14:paraId="53E69AAF" w14:textId="1471F57F" w:rsidR="00CA3A91" w:rsidRPr="00B25D3A" w:rsidRDefault="00CA3A91" w:rsidP="00B25D3A">
            <w:pPr>
              <w:spacing w:after="0"/>
              <w:ind w:right="15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1"/>
                <w:szCs w:val="21"/>
              </w:rPr>
            </w:pPr>
            <w:r w:rsidRPr="00B25D3A">
              <w:rPr>
                <w:rFonts w:asciiTheme="minorHAnsi" w:hAnsiTheme="minorHAnsi" w:cstheme="minorHAnsi"/>
                <w:bCs/>
                <w:sz w:val="21"/>
                <w:szCs w:val="21"/>
              </w:rPr>
              <w:t xml:space="preserve">T-Th Dec 5-7 = </w:t>
            </w:r>
            <w:r w:rsidRPr="00B25D3A">
              <w:rPr>
                <w:rFonts w:asciiTheme="minorHAnsi" w:hAnsiTheme="minorHAnsi" w:cstheme="minorHAnsi"/>
                <w:b/>
                <w:bCs/>
                <w:sz w:val="21"/>
                <w:szCs w:val="21"/>
              </w:rPr>
              <w:t>EXAM 2</w:t>
            </w:r>
            <w:r w:rsidRPr="00B25D3A">
              <w:rPr>
                <w:rFonts w:asciiTheme="minorHAnsi" w:hAnsiTheme="minorHAnsi" w:cstheme="minorHAnsi"/>
                <w:bCs/>
                <w:sz w:val="21"/>
                <w:szCs w:val="21"/>
              </w:rPr>
              <w:t xml:space="preserve"> available on D2L</w:t>
            </w:r>
            <w:r w:rsidRPr="00B25D3A">
              <w:rPr>
                <w:rFonts w:asciiTheme="minorHAnsi" w:hAnsiTheme="minorHAnsi" w:cstheme="minorHAnsi"/>
                <w:sz w:val="21"/>
                <w:szCs w:val="21"/>
              </w:rPr>
              <w:t xml:space="preserve"> (covers Chapters 8-14)</w:t>
            </w:r>
          </w:p>
        </w:tc>
      </w:tr>
    </w:tbl>
    <w:bookmarkEnd w:id="0"/>
    <w:p w14:paraId="4C9391A7" w14:textId="77777777" w:rsidR="003B7E26" w:rsidRPr="00090FEA" w:rsidRDefault="003B7E26" w:rsidP="003B7E26">
      <w:pPr>
        <w:pStyle w:val="Heading3"/>
      </w:pPr>
      <w:r w:rsidRPr="00090FEA">
        <w:t>Final Exam Details</w:t>
      </w:r>
    </w:p>
    <w:p w14:paraId="54478497" w14:textId="7E6C6D49" w:rsidR="003B7E26" w:rsidRPr="00CF0270" w:rsidRDefault="003B7E26" w:rsidP="003B7E26">
      <w:pPr>
        <w:spacing w:line="240" w:lineRule="auto"/>
      </w:pPr>
      <w:r>
        <w:t xml:space="preserve">The final exam will be available December </w:t>
      </w:r>
      <w:r w:rsidR="00DB3ACE" w:rsidRPr="00DB3ACE">
        <w:t>5-7</w:t>
      </w:r>
      <w:r w:rsidR="00CA3A91">
        <w:t xml:space="preserve"> on D2L</w:t>
      </w:r>
      <w:r>
        <w:t>.</w:t>
      </w:r>
      <w:r w:rsidRPr="00F71CF7">
        <w:t xml:space="preserve"> The date</w:t>
      </w:r>
      <w:r>
        <w:t>s</w:t>
      </w:r>
      <w:r w:rsidRPr="00F71CF7">
        <w:t xml:space="preserve"> </w:t>
      </w:r>
      <w:r>
        <w:t xml:space="preserve">of final exams are set by GGC and </w:t>
      </w:r>
      <w:r w:rsidRPr="00F71CF7">
        <w:t>cannot be changed at the convenience of student</w:t>
      </w:r>
      <w:r>
        <w:t>s or instructors</w:t>
      </w:r>
      <w:r w:rsidRPr="00F71CF7">
        <w:t xml:space="preserve">. You should plan to be </w:t>
      </w:r>
      <w:r>
        <w:t>available</w:t>
      </w:r>
      <w:r w:rsidRPr="00F71CF7">
        <w:t xml:space="preserve"> during </w:t>
      </w:r>
      <w:r w:rsidR="00CA3A91">
        <w:t>this time</w:t>
      </w:r>
      <w:r>
        <w:t xml:space="preserve"> to complete your final exam (e.g., make sure you will have access to D2L!)</w:t>
      </w:r>
      <w:r w:rsidRPr="00F71CF7">
        <w:t xml:space="preserve">. A make-up final exam will only be given </w:t>
      </w:r>
      <w:r>
        <w:t>if prior arrangements are made</w:t>
      </w:r>
      <w:r w:rsidRPr="00F71CF7">
        <w:t>.</w:t>
      </w:r>
    </w:p>
    <w:p w14:paraId="56B6754A" w14:textId="77777777" w:rsidR="003B7E26" w:rsidRPr="001C757D" w:rsidRDefault="003B7E26" w:rsidP="003B7E26">
      <w:pPr>
        <w:pStyle w:val="Heading3"/>
      </w:pPr>
      <w:r w:rsidRPr="001C757D">
        <w:t>Course Changes</w:t>
      </w:r>
    </w:p>
    <w:p w14:paraId="30BE68F5" w14:textId="30220C9B" w:rsidR="003B7E26" w:rsidRDefault="003B7E26" w:rsidP="003B7E26">
      <w:pPr>
        <w:spacing w:line="240" w:lineRule="auto"/>
      </w:pPr>
      <w:r w:rsidRPr="0021795B">
        <w:t>This syllabus provides a general plan for this course.</w:t>
      </w:r>
      <w:r>
        <w:t xml:space="preserve"> </w:t>
      </w:r>
      <w:r w:rsidRPr="0021795B">
        <w:t>The instructor reserves the right to make changes to the syllabus, including changes to as</w:t>
      </w:r>
      <w:r>
        <w:t>signments, projects, exam</w:t>
      </w:r>
      <w:r w:rsidRPr="0021795B">
        <w:t xml:space="preserve">s, etc., in order to accommodate the needs of the class as a whole and </w:t>
      </w:r>
      <w:r>
        <w:t xml:space="preserve">to </w:t>
      </w:r>
      <w:r w:rsidRPr="0021795B">
        <w:t xml:space="preserve">fulfill the goals of the course. </w:t>
      </w:r>
    </w:p>
    <w:p w14:paraId="5AAF939C" w14:textId="77777777" w:rsidR="004543FF" w:rsidRPr="00AB1F0C" w:rsidRDefault="004543FF" w:rsidP="004543FF">
      <w:pPr>
        <w:pStyle w:val="Heading3"/>
      </w:pPr>
      <w:r>
        <w:t>Campus Core Values</w:t>
      </w:r>
      <w:r w:rsidRPr="00AB1F0C">
        <w:t xml:space="preserve"> Statement</w:t>
      </w:r>
    </w:p>
    <w:p w14:paraId="1CBEB9B7" w14:textId="77777777" w:rsidR="004543FF" w:rsidRPr="00C16F35" w:rsidRDefault="004543FF" w:rsidP="004543FF">
      <w:pPr>
        <w:spacing w:line="240" w:lineRule="auto"/>
      </w:pPr>
      <w:r w:rsidRPr="00C16F35">
        <w:t>As part of the Campus Core Values, GGC is committed to Integrity, Excellence, Accountability, Respect and Diversity &amp; Inclusion. These values guide GGC’s actions, decisions, identity, character and purpose. GGC is committed to fostering an inclusive campus community with a strong sense of belonging that honors the diverse identities, cultures, experiences, and perspectives of GGC’s students, faculty, staff, and alumni.</w:t>
      </w:r>
    </w:p>
    <w:p w14:paraId="254A5A6C" w14:textId="61C19BD5" w:rsidR="00AB1F0C" w:rsidRPr="0021795B" w:rsidRDefault="004543FF" w:rsidP="003B7E26">
      <w:pPr>
        <w:spacing w:line="240" w:lineRule="auto"/>
      </w:pPr>
      <w:r w:rsidRPr="00C16F35">
        <w:t xml:space="preserve">It is </w:t>
      </w:r>
      <w:r>
        <w:t>your instructor’s</w:t>
      </w:r>
      <w:r w:rsidRPr="00C16F35">
        <w:t xml:space="preserve"> intent that students from all backgrounds and perspectives be well served by this course and that students' learning needs be addressed both in and out of class. It is </w:t>
      </w:r>
      <w:r>
        <w:t>your instructor’s</w:t>
      </w:r>
      <w:r w:rsidRPr="00C16F35">
        <w:t xml:space="preserve"> intent to present materials and activities that are respectful of and align with all of GGC’s core values for students. Your suggestions are encouraged and appreciated. Please let </w:t>
      </w:r>
      <w:r>
        <w:t>your instructor</w:t>
      </w:r>
      <w:r w:rsidRPr="00C16F35">
        <w:t xml:space="preserve"> know ways to improve the effectiveness of the course for you personally or for other students or student groups.</w:t>
      </w:r>
    </w:p>
    <w:p w14:paraId="13CD4703" w14:textId="77777777" w:rsidR="003B7E26" w:rsidRDefault="003B7E26" w:rsidP="003B7E26">
      <w:pPr>
        <w:pStyle w:val="Heading2"/>
      </w:pPr>
      <w:r w:rsidRPr="0021795B">
        <w:t xml:space="preserve">School </w:t>
      </w:r>
      <w:r>
        <w:t xml:space="preserve">of Liberal Arts Information </w:t>
      </w:r>
    </w:p>
    <w:p w14:paraId="452A06EC" w14:textId="77777777" w:rsidR="003B7E26" w:rsidRPr="00B27829" w:rsidRDefault="003B7E26" w:rsidP="003B7E26">
      <w:pPr>
        <w:spacing w:line="252" w:lineRule="auto"/>
      </w:pPr>
      <w:r w:rsidRPr="00B27829">
        <w:t xml:space="preserve">If you have spoken with your instructor and she is unable to address a concern you have about the course, you may contact Dr. </w:t>
      </w:r>
      <w:r>
        <w:t>David Kirschner</w:t>
      </w:r>
      <w:r w:rsidRPr="00B27829">
        <w:t xml:space="preserve">, Chair </w:t>
      </w:r>
      <w:r>
        <w:t>of the Department of Human Services &amp; Cultural Studies</w:t>
      </w:r>
      <w:r w:rsidRPr="00B27829">
        <w:t>, via email: </w:t>
      </w:r>
      <w:hyperlink r:id="rId41" w:history="1">
        <w:r w:rsidRPr="00D33D63">
          <w:rPr>
            <w:rStyle w:val="Hyperlink"/>
          </w:rPr>
          <w:t>dkirschner@ggc.edu</w:t>
        </w:r>
      </w:hyperlink>
      <w:r>
        <w:t xml:space="preserve">. </w:t>
      </w:r>
    </w:p>
    <w:p w14:paraId="7858547D" w14:textId="77777777" w:rsidR="003B7E26" w:rsidRPr="00B27829" w:rsidRDefault="003B7E26" w:rsidP="003B7E26">
      <w:pPr>
        <w:keepNext/>
        <w:keepLines/>
        <w:spacing w:before="360" w:line="240" w:lineRule="auto"/>
        <w:outlineLvl w:val="2"/>
        <w:rPr>
          <w:rFonts w:ascii="Calibri Light" w:eastAsia="Yu Gothic Light" w:hAnsi="Calibri Light"/>
          <w:b/>
          <w:color w:val="000000" w:themeColor="text1"/>
          <w:spacing w:val="10"/>
          <w:sz w:val="28"/>
          <w:szCs w:val="28"/>
          <w:u w:val="single"/>
        </w:rPr>
      </w:pPr>
      <w:r w:rsidRPr="00B27829">
        <w:rPr>
          <w:rFonts w:ascii="Calibri Light" w:eastAsia="Yu Gothic Light" w:hAnsi="Calibri Light"/>
          <w:b/>
          <w:color w:val="000000" w:themeColor="text1"/>
          <w:spacing w:val="10"/>
          <w:sz w:val="28"/>
          <w:szCs w:val="28"/>
          <w:u w:val="single"/>
        </w:rPr>
        <w:t>Academic Integrity</w:t>
      </w:r>
      <w:r>
        <w:rPr>
          <w:rFonts w:ascii="Calibri Light" w:eastAsia="Yu Gothic Light" w:hAnsi="Calibri Light"/>
          <w:b/>
          <w:color w:val="000000" w:themeColor="text1"/>
          <w:spacing w:val="10"/>
          <w:sz w:val="28"/>
          <w:szCs w:val="28"/>
          <w:u w:val="single"/>
        </w:rPr>
        <w:t xml:space="preserve">, </w:t>
      </w:r>
      <w:r w:rsidRPr="00B27829">
        <w:rPr>
          <w:rFonts w:ascii="Calibri Light" w:eastAsia="Yu Gothic Light" w:hAnsi="Calibri Light"/>
          <w:b/>
          <w:color w:val="000000" w:themeColor="text1"/>
          <w:spacing w:val="10"/>
          <w:sz w:val="28"/>
          <w:szCs w:val="28"/>
          <w:u w:val="single"/>
        </w:rPr>
        <w:t>Turnitin</w:t>
      </w:r>
      <w:r>
        <w:rPr>
          <w:rFonts w:ascii="Calibri Light" w:eastAsia="Yu Gothic Light" w:hAnsi="Calibri Light"/>
          <w:b/>
          <w:color w:val="000000" w:themeColor="text1"/>
          <w:spacing w:val="10"/>
          <w:sz w:val="28"/>
          <w:szCs w:val="28"/>
          <w:u w:val="single"/>
        </w:rPr>
        <w:t>, and Artificial Intelligence</w:t>
      </w:r>
      <w:r w:rsidRPr="00B27829">
        <w:rPr>
          <w:rFonts w:ascii="Calibri Light" w:eastAsia="Yu Gothic Light" w:hAnsi="Calibri Light"/>
          <w:b/>
          <w:color w:val="000000" w:themeColor="text1"/>
          <w:spacing w:val="10"/>
          <w:sz w:val="28"/>
          <w:szCs w:val="28"/>
          <w:u w:val="single"/>
        </w:rPr>
        <w:t xml:space="preserve"> </w:t>
      </w:r>
    </w:p>
    <w:p w14:paraId="6FAE278F" w14:textId="77777777" w:rsidR="003B7E26" w:rsidRPr="00E7478E" w:rsidRDefault="003B7E26" w:rsidP="003B7E26">
      <w:pPr>
        <w:pStyle w:val="NormalWeb"/>
        <w:spacing w:before="0" w:beforeAutospacing="0" w:after="240" w:afterAutospacing="0"/>
        <w:rPr>
          <w:rStyle w:val="IntenseEmphasis"/>
        </w:rPr>
      </w:pPr>
      <w:r>
        <w:rPr>
          <w:rFonts w:ascii="Calibri" w:hAnsi="Calibri" w:cs="Calibri"/>
          <w:color w:val="000000"/>
          <w:sz w:val="22"/>
          <w:szCs w:val="22"/>
        </w:rPr>
        <w:t>Students are responsible for avoiding every aspect or appearance of plagiarism by submitting original work to the specifications of course assignments. Crucially, you must appropriately cite the sources of ideas, thoughts, or words of others that appear in your original work. Instructors may use the Originality Check feature of </w:t>
      </w:r>
      <w:r>
        <w:rPr>
          <w:rFonts w:ascii="Calibri" w:hAnsi="Calibri" w:cs="Calibri"/>
          <w:color w:val="000000"/>
          <w:sz w:val="22"/>
          <w:szCs w:val="22"/>
          <w:bdr w:val="none" w:sz="0" w:space="0" w:color="auto" w:frame="1"/>
        </w:rPr>
        <w:t>Turnitin</w:t>
      </w:r>
      <w:r>
        <w:rPr>
          <w:rFonts w:ascii="Calibri" w:hAnsi="Calibri" w:cs="Calibri"/>
          <w:color w:val="000000"/>
          <w:sz w:val="22"/>
          <w:szCs w:val="22"/>
        </w:rPr>
        <w:t xml:space="preserve"> to check for plagiarism and to assist students in learning how to cite sources appropriately in order to avoid potential plagiarism. Instructors may also use tools to detect work produced by artificial intelligence (AI). ChatGPT and other AI tools are not a replacement for your own critical thinking and original writing. Submitting AI-produced assignments constitutes plagiarism. If you submit work that differs in style, grammar, or voice </w:t>
      </w:r>
      <w:r>
        <w:rPr>
          <w:rFonts w:ascii="Calibri" w:hAnsi="Calibri" w:cs="Calibri"/>
          <w:color w:val="000000"/>
          <w:sz w:val="22"/>
          <w:szCs w:val="22"/>
        </w:rPr>
        <w:lastRenderedPageBreak/>
        <w:t xml:space="preserve">compared to your previous work, follows patterns typical of AI-produced text, or if the source of the work is unclear, then the instructor may require you to explain the ideas and process in your work. The aim of writing assignments in this course is to enhance your learning, understanding, and skills. </w:t>
      </w:r>
      <w:r w:rsidRPr="00E7478E">
        <w:rPr>
          <w:rStyle w:val="IntenseEmphasis"/>
        </w:rPr>
        <w:t>Relying on AI is not only dishonest; it undermines your own education.</w:t>
      </w:r>
    </w:p>
    <w:p w14:paraId="07308560" w14:textId="77777777" w:rsidR="003B7E26" w:rsidRDefault="003B7E26" w:rsidP="003B7E26">
      <w:pPr>
        <w:pStyle w:val="NormalWeb"/>
        <w:spacing w:before="0" w:beforeAutospacing="0" w:after="160" w:afterAutospacing="0"/>
        <w:rPr>
          <w:rFonts w:ascii="Calibri" w:hAnsi="Calibri" w:cs="Calibri"/>
          <w:color w:val="000000"/>
          <w:sz w:val="22"/>
          <w:szCs w:val="22"/>
        </w:rPr>
      </w:pPr>
      <w:r>
        <w:rPr>
          <w:rFonts w:ascii="Calibri" w:hAnsi="Calibri" w:cs="Calibri"/>
          <w:color w:val="000000"/>
          <w:sz w:val="22"/>
          <w:szCs w:val="22"/>
        </w:rPr>
        <w:t>Further, you are expected to take responsible action when there is reason to suspect dishonesty on the part of others. While it is not possible to list all acts of academic dishonesty, examples include knowingly performing, attempting to perform, or assisting another in performing any act of academic dishonesty; cheating; plagiarism; collusion; submitting previously submitted material; misrepresentation or falsification of material; misrepresentation of circumstances such as illness; etc. Additional details on academic integrity are found in the Student Handbook and the GGC Catalog. </w:t>
      </w:r>
    </w:p>
    <w:p w14:paraId="6B79610E" w14:textId="362F5770" w:rsidR="003B7E26" w:rsidRDefault="003B7E26" w:rsidP="003B7E26">
      <w:pPr>
        <w:pStyle w:val="NormalWeb"/>
        <w:spacing w:before="0" w:beforeAutospacing="0" w:after="160" w:afterAutospacing="0"/>
        <w:rPr>
          <w:rFonts w:ascii="Calibri" w:hAnsi="Calibri" w:cs="Calibri"/>
          <w:color w:val="000000"/>
          <w:sz w:val="22"/>
          <w:szCs w:val="22"/>
        </w:rPr>
      </w:pPr>
      <w:r>
        <w:rPr>
          <w:rFonts w:ascii="Calibri" w:hAnsi="Calibri" w:cs="Calibri"/>
          <w:color w:val="000000"/>
          <w:sz w:val="22"/>
          <w:szCs w:val="22"/>
        </w:rPr>
        <w:t xml:space="preserve">In this course, students who violate this policy will be given a 0 on the assignment for the first offense and be reported to the Office of Student Integrity. For the second offense, students will automatically fail the course and be reported to the Office of Student Integrity. This is a </w:t>
      </w:r>
      <w:r w:rsidR="007C40AC">
        <w:rPr>
          <w:rFonts w:ascii="Calibri" w:hAnsi="Calibri" w:cs="Calibri"/>
          <w:color w:val="000000"/>
          <w:sz w:val="22"/>
          <w:szCs w:val="22"/>
        </w:rPr>
        <w:t>zero-tolerance</w:t>
      </w:r>
      <w:r>
        <w:rPr>
          <w:rFonts w:ascii="Calibri" w:hAnsi="Calibri" w:cs="Calibri"/>
          <w:color w:val="000000"/>
          <w:sz w:val="22"/>
          <w:szCs w:val="22"/>
        </w:rPr>
        <w:t xml:space="preserve"> policy. </w:t>
      </w:r>
    </w:p>
    <w:p w14:paraId="2A8D443B" w14:textId="77777777" w:rsidR="003B7E26" w:rsidRPr="00B27829" w:rsidRDefault="003B7E26" w:rsidP="003B7E26">
      <w:pPr>
        <w:keepNext/>
        <w:keepLines/>
        <w:spacing w:before="120" w:line="240" w:lineRule="auto"/>
        <w:outlineLvl w:val="3"/>
        <w:rPr>
          <w:rFonts w:asciiTheme="majorHAnsi" w:eastAsia="Yu Gothic Light" w:hAnsiTheme="majorHAnsi" w:cstheme="majorHAnsi"/>
          <w:b/>
          <w:color w:val="000000" w:themeColor="text1"/>
          <w:spacing w:val="10"/>
          <w:sz w:val="26"/>
          <w:szCs w:val="26"/>
        </w:rPr>
      </w:pPr>
      <w:r w:rsidRPr="00B27829">
        <w:rPr>
          <w:rFonts w:asciiTheme="majorHAnsi" w:eastAsia="Yu Gothic Light" w:hAnsiTheme="majorHAnsi" w:cstheme="majorHAnsi"/>
          <w:b/>
          <w:color w:val="000000" w:themeColor="text1"/>
          <w:spacing w:val="10"/>
          <w:sz w:val="26"/>
          <w:szCs w:val="26"/>
        </w:rPr>
        <w:t>Examples of plagiarism include:</w:t>
      </w:r>
    </w:p>
    <w:p w14:paraId="087F65E0" w14:textId="77777777" w:rsidR="003B7E26" w:rsidRPr="00B27829" w:rsidRDefault="003B7E26" w:rsidP="003B7E26">
      <w:pPr>
        <w:pStyle w:val="ListParagraph"/>
        <w:numPr>
          <w:ilvl w:val="0"/>
          <w:numId w:val="9"/>
        </w:numPr>
        <w:spacing w:after="0" w:line="240" w:lineRule="auto"/>
      </w:pPr>
      <w:r w:rsidRPr="00B27829">
        <w:t>Directly quoting another’s words without appropriate citation and punctuation;</w:t>
      </w:r>
    </w:p>
    <w:p w14:paraId="1A73FF12" w14:textId="77777777" w:rsidR="003B7E26" w:rsidRPr="004979D9" w:rsidRDefault="003B7E26" w:rsidP="003B7E26">
      <w:pPr>
        <w:pStyle w:val="ListParagraph"/>
        <w:numPr>
          <w:ilvl w:val="0"/>
          <w:numId w:val="9"/>
        </w:numPr>
        <w:spacing w:after="0" w:line="240" w:lineRule="auto"/>
        <w:rPr>
          <w:rFonts w:asciiTheme="minorHAnsi" w:hAnsiTheme="minorHAnsi"/>
          <w:bCs/>
          <w:color w:val="000000" w:themeColor="text1"/>
          <w:spacing w:val="4"/>
        </w:rPr>
      </w:pPr>
      <w:r w:rsidRPr="004979D9">
        <w:rPr>
          <w:rFonts w:asciiTheme="minorHAnsi" w:hAnsiTheme="minorHAnsi"/>
          <w:bCs/>
          <w:color w:val="000000" w:themeColor="text1"/>
          <w:spacing w:val="4"/>
        </w:rPr>
        <w:t>Overusing quotations in a written work;</w:t>
      </w:r>
    </w:p>
    <w:p w14:paraId="6F0D0DF5" w14:textId="77777777" w:rsidR="003B7E26" w:rsidRPr="00B27829" w:rsidRDefault="003B7E26" w:rsidP="003B7E26">
      <w:pPr>
        <w:pStyle w:val="ListParagraph"/>
        <w:numPr>
          <w:ilvl w:val="0"/>
          <w:numId w:val="9"/>
        </w:numPr>
        <w:spacing w:after="0" w:line="240" w:lineRule="auto"/>
      </w:pPr>
      <w:r w:rsidRPr="00B27829">
        <w:t>Paraphrasing another’s words without appropriate citation;</w:t>
      </w:r>
    </w:p>
    <w:p w14:paraId="62DD6796" w14:textId="77777777" w:rsidR="003B7E26" w:rsidRPr="00B27829" w:rsidRDefault="003B7E26" w:rsidP="003B7E26">
      <w:pPr>
        <w:pStyle w:val="ListParagraph"/>
        <w:numPr>
          <w:ilvl w:val="0"/>
          <w:numId w:val="9"/>
        </w:numPr>
        <w:spacing w:after="0" w:line="240" w:lineRule="auto"/>
      </w:pPr>
      <w:r w:rsidRPr="00B27829">
        <w:t>Submitting assignments and other work that are not your own;</w:t>
      </w:r>
      <w:r>
        <w:t xml:space="preserve"> and</w:t>
      </w:r>
    </w:p>
    <w:p w14:paraId="62DBE1CC" w14:textId="77777777" w:rsidR="003B7E26" w:rsidRPr="00B27829" w:rsidRDefault="003B7E26" w:rsidP="003B7E26">
      <w:pPr>
        <w:pStyle w:val="ListParagraph"/>
        <w:numPr>
          <w:ilvl w:val="0"/>
          <w:numId w:val="9"/>
        </w:numPr>
        <w:spacing w:after="0" w:line="240" w:lineRule="auto"/>
      </w:pPr>
      <w:r w:rsidRPr="00B27829">
        <w:t>Citing primary and secondary sources incorrectly.</w:t>
      </w:r>
    </w:p>
    <w:p w14:paraId="28723610" w14:textId="77777777" w:rsidR="003B7E26" w:rsidRPr="00B27829" w:rsidRDefault="003B7E26" w:rsidP="003B7E26">
      <w:pPr>
        <w:pStyle w:val="Heading4"/>
      </w:pPr>
      <w:r w:rsidRPr="00B27829">
        <w:t>Examples of academic dishonesty include:</w:t>
      </w:r>
    </w:p>
    <w:p w14:paraId="4090CD51" w14:textId="77777777" w:rsidR="003B7E26" w:rsidRPr="00B27829" w:rsidRDefault="003B7E26" w:rsidP="003B7E26">
      <w:pPr>
        <w:pStyle w:val="ListParagraph"/>
        <w:numPr>
          <w:ilvl w:val="0"/>
          <w:numId w:val="10"/>
        </w:numPr>
        <w:spacing w:after="0" w:line="240" w:lineRule="auto"/>
      </w:pPr>
      <w:r w:rsidRPr="00B27829">
        <w:t>Submitting a single assignment for multiple courses without the instructors’ knowledge or permission;</w:t>
      </w:r>
    </w:p>
    <w:p w14:paraId="0E217D89" w14:textId="77777777" w:rsidR="003B7E26" w:rsidRPr="00B27829" w:rsidRDefault="003B7E26" w:rsidP="003B7E26">
      <w:pPr>
        <w:pStyle w:val="ListParagraph"/>
        <w:numPr>
          <w:ilvl w:val="0"/>
          <w:numId w:val="10"/>
        </w:numPr>
        <w:spacing w:after="0" w:line="240" w:lineRule="auto"/>
      </w:pPr>
      <w:r w:rsidRPr="00B27829">
        <w:t>Using assignments submitted by other students</w:t>
      </w:r>
      <w:r>
        <w:t>, accessed from pay-to-cheat sites (e.g., Chegg), or created using AI tools</w:t>
      </w:r>
      <w:r w:rsidRPr="00B27829">
        <w:t>;</w:t>
      </w:r>
      <w:r>
        <w:t xml:space="preserve"> and</w:t>
      </w:r>
    </w:p>
    <w:p w14:paraId="35D9B3D5" w14:textId="3F3C7D60" w:rsidR="003B7E26" w:rsidRDefault="003B7E26" w:rsidP="003B7E26">
      <w:pPr>
        <w:pStyle w:val="ListParagraph"/>
        <w:numPr>
          <w:ilvl w:val="0"/>
          <w:numId w:val="10"/>
        </w:numPr>
        <w:spacing w:after="0" w:line="240" w:lineRule="auto"/>
      </w:pPr>
      <w:r w:rsidRPr="00B27829">
        <w:t>Using unauthorized materials during an exam.</w:t>
      </w:r>
    </w:p>
    <w:p w14:paraId="2372D5E0" w14:textId="77777777" w:rsidR="00AB1F0C" w:rsidRPr="00B27829" w:rsidRDefault="00AB1F0C" w:rsidP="00AB1F0C">
      <w:pPr>
        <w:spacing w:after="0" w:line="240" w:lineRule="auto"/>
      </w:pPr>
    </w:p>
    <w:p w14:paraId="3BD606C4" w14:textId="77777777" w:rsidR="00B45DC5" w:rsidRDefault="00B45DC5" w:rsidP="00B45DC5">
      <w:pPr>
        <w:pStyle w:val="Heading2"/>
      </w:pPr>
      <w:r>
        <w:t>Student Resources</w:t>
      </w:r>
    </w:p>
    <w:p w14:paraId="4E3F2E9C" w14:textId="77777777" w:rsidR="00EB44FD" w:rsidRPr="00EB44FD" w:rsidRDefault="00EB44FD" w:rsidP="00931312">
      <w:pPr>
        <w:pStyle w:val="Heading3"/>
      </w:pPr>
      <w:r w:rsidRPr="00EB44FD">
        <w:t>Academic Enhancement Center (AEC) </w:t>
      </w:r>
    </w:p>
    <w:p w14:paraId="68EBF72D" w14:textId="77777777" w:rsidR="00EB44FD" w:rsidRPr="00EB44FD" w:rsidRDefault="00EB44FD" w:rsidP="00EB44FD">
      <w:pPr>
        <w:spacing w:line="240" w:lineRule="auto"/>
      </w:pPr>
      <w:r w:rsidRPr="00EB44FD">
        <w:t>The Academic Enhancement Center, located in W-1160, hosts several academic resources designed to help you achieve your goals. These resources include both in-person and virtual tutoring, as well as Peer Supplemental Instruction (PSI) peer-led study sessions. Visit the Academic Enhancement Center website or call our front desk 678-407-5191 to learn more about services and hours. </w:t>
      </w:r>
    </w:p>
    <w:p w14:paraId="3F7677C1" w14:textId="77777777" w:rsidR="00EB44FD" w:rsidRPr="00EB44FD" w:rsidRDefault="00EB44FD" w:rsidP="00931312">
      <w:pPr>
        <w:pStyle w:val="Heading3"/>
      </w:pPr>
      <w:r w:rsidRPr="00EB44FD">
        <w:t>Counseling and Psychological Services (CAPS) </w:t>
      </w:r>
    </w:p>
    <w:p w14:paraId="3EDCEB00" w14:textId="77777777" w:rsidR="00EB44FD" w:rsidRPr="00EB44FD" w:rsidRDefault="00EB44FD" w:rsidP="00EB44FD">
      <w:pPr>
        <w:spacing w:line="240" w:lineRule="auto"/>
      </w:pPr>
      <w:r w:rsidRPr="00EB44FD">
        <w:t xml:space="preserve">CAPS is a safe, secure, and </w:t>
      </w:r>
      <w:r w:rsidRPr="00EB44FD">
        <w:rPr>
          <w:b/>
          <w:bCs/>
          <w:i/>
          <w:iCs/>
        </w:rPr>
        <w:t xml:space="preserve">confidential </w:t>
      </w:r>
      <w:r w:rsidRPr="00EB44FD">
        <w:t>space designed to support GGC students. Meeting with a CAPS clinician is a chance to explore issues and determine possible courses of action or resolution in a respectful and confidential setting. Your mental health and wellness are our priority and we hope to help you succeed. </w:t>
      </w:r>
    </w:p>
    <w:p w14:paraId="3C302835" w14:textId="77777777" w:rsidR="00EB44FD" w:rsidRPr="00EB44FD" w:rsidRDefault="00EB44FD" w:rsidP="00EB44FD">
      <w:pPr>
        <w:spacing w:line="240" w:lineRule="auto"/>
      </w:pPr>
      <w:r w:rsidRPr="00EB44FD">
        <w:t>Your first step to starting your relationship with CAPS is to schedule an initial information-gathering appointment (Intake), where you meet with a clinician to discuss your needs. From here, a clinician will work with you to decide your next steps. Counseling is a collaborative effort that necessitates your willingness and commitment. </w:t>
      </w:r>
    </w:p>
    <w:p w14:paraId="1E833E7D" w14:textId="77777777" w:rsidR="00EB44FD" w:rsidRPr="00EB44FD" w:rsidRDefault="00EB44FD" w:rsidP="00EB44FD">
      <w:pPr>
        <w:spacing w:line="240" w:lineRule="auto"/>
      </w:pPr>
      <w:r w:rsidRPr="00EB44FD">
        <w:lastRenderedPageBreak/>
        <w:t>Counseling services are available for all currently-enrolled GGC students. Services are free to students and are offered year-round. </w:t>
      </w:r>
    </w:p>
    <w:p w14:paraId="2C0114F5" w14:textId="77777777" w:rsidR="00EB44FD" w:rsidRPr="00EB44FD" w:rsidRDefault="00EB44FD" w:rsidP="00EB44FD">
      <w:pPr>
        <w:spacing w:line="240" w:lineRule="auto"/>
      </w:pPr>
      <w:r w:rsidRPr="00EB44FD">
        <w:t xml:space="preserve">For more information, please visit </w:t>
      </w:r>
      <w:hyperlink r:id="rId42" w:tgtFrame="_blank" w:history="1">
        <w:r w:rsidRPr="00EB44FD">
          <w:rPr>
            <w:rStyle w:val="Hyperlink"/>
          </w:rPr>
          <w:t>the CAPS website</w:t>
        </w:r>
      </w:hyperlink>
      <w:r w:rsidRPr="00EB44FD">
        <w:t xml:space="preserve">, or contact us at </w:t>
      </w:r>
      <w:r w:rsidRPr="00EB44FD">
        <w:rPr>
          <w:b/>
          <w:bCs/>
        </w:rPr>
        <w:t>678-407-5592</w:t>
      </w:r>
      <w:r w:rsidRPr="00EB44FD">
        <w:t>. </w:t>
      </w:r>
    </w:p>
    <w:p w14:paraId="408DC2C9" w14:textId="77777777" w:rsidR="00EB44FD" w:rsidRPr="00EB44FD" w:rsidRDefault="00EB44FD" w:rsidP="00EB44FD">
      <w:pPr>
        <w:spacing w:line="240" w:lineRule="auto"/>
      </w:pPr>
      <w:r w:rsidRPr="00EB44FD">
        <w:t xml:space="preserve">Also, for students who may need immediate support that cannot wait for a scheduled appointment, students have access to our </w:t>
      </w:r>
      <w:r w:rsidRPr="00EB44FD">
        <w:rPr>
          <w:b/>
          <w:bCs/>
        </w:rPr>
        <w:t>24/7 Support Line: 833-910-3366</w:t>
      </w:r>
      <w:r w:rsidRPr="00EB44FD">
        <w:t>. </w:t>
      </w:r>
    </w:p>
    <w:p w14:paraId="19767350" w14:textId="77777777" w:rsidR="00EB44FD" w:rsidRPr="00EB44FD" w:rsidRDefault="00EB44FD" w:rsidP="00931312">
      <w:pPr>
        <w:pStyle w:val="Heading3"/>
      </w:pPr>
      <w:r w:rsidRPr="00EB44FD">
        <w:t>Dean of Students </w:t>
      </w:r>
    </w:p>
    <w:p w14:paraId="703272D1" w14:textId="77777777" w:rsidR="00EB44FD" w:rsidRPr="00EB44FD" w:rsidRDefault="00EB44FD" w:rsidP="00EB44FD">
      <w:pPr>
        <w:spacing w:line="240" w:lineRule="auto"/>
      </w:pPr>
      <w:r w:rsidRPr="00EB44FD">
        <w:t xml:space="preserve">GGC's Dean of Students is an advocate and resource to support student success at GGC. The Dean has oversight for all </w:t>
      </w:r>
      <w:hyperlink r:id="rId43" w:tgtFrame="_blank" w:history="1">
        <w:r w:rsidRPr="00EB44FD">
          <w:rPr>
            <w:rStyle w:val="Hyperlink"/>
          </w:rPr>
          <w:t>student affairs</w:t>
        </w:r>
      </w:hyperlink>
      <w:r w:rsidRPr="00EB44FD">
        <w:rPr>
          <w:u w:val="single"/>
        </w:rPr>
        <w:t xml:space="preserve"> </w:t>
      </w:r>
      <w:r w:rsidRPr="00EB44FD">
        <w:t xml:space="preserve">areas. The Dean of Students can assist students in </w:t>
      </w:r>
      <w:hyperlink r:id="rId44" w:tgtFrame="_blank" w:history="1">
        <w:r w:rsidRPr="00EB44FD">
          <w:rPr>
            <w:rStyle w:val="Hyperlink"/>
          </w:rPr>
          <w:t>crisis situations</w:t>
        </w:r>
      </w:hyperlink>
      <w:r w:rsidRPr="00EB44FD">
        <w:rPr>
          <w:u w:val="single"/>
        </w:rPr>
        <w:t xml:space="preserve"> </w:t>
      </w:r>
      <w:r w:rsidRPr="00EB44FD">
        <w:t xml:space="preserve">including </w:t>
      </w:r>
      <w:hyperlink r:id="rId45" w:anchor="emergency-funds" w:tgtFrame="_blank" w:history="1">
        <w:r w:rsidRPr="00EB44FD">
          <w:rPr>
            <w:rStyle w:val="Hyperlink"/>
          </w:rPr>
          <w:t>food/home insecurities</w:t>
        </w:r>
      </w:hyperlink>
      <w:r w:rsidRPr="00EB44FD">
        <w:t xml:space="preserve">, </w:t>
      </w:r>
      <w:hyperlink r:id="rId46" w:tgtFrame="_blank" w:history="1">
        <w:r w:rsidRPr="00EB44FD">
          <w:rPr>
            <w:rStyle w:val="Hyperlink"/>
          </w:rPr>
          <w:t>hospitalizations, medical issues</w:t>
        </w:r>
      </w:hyperlink>
      <w:r w:rsidRPr="00EB44FD">
        <w:t xml:space="preserve"> and other issues related to health and safety. Your wellness matters! You can contact the Dean of Students at </w:t>
      </w:r>
      <w:hyperlink r:id="rId47" w:tgtFrame="_blank" w:history="1">
        <w:r w:rsidRPr="00EB44FD">
          <w:rPr>
            <w:rStyle w:val="Hyperlink"/>
          </w:rPr>
          <w:t>studentaffairs@ggc.edu</w:t>
        </w:r>
      </w:hyperlink>
      <w:r w:rsidRPr="00EB44FD">
        <w:rPr>
          <w:u w:val="single"/>
        </w:rPr>
        <w:t xml:space="preserve"> </w:t>
      </w:r>
      <w:r w:rsidRPr="00EB44FD">
        <w:t xml:space="preserve">or </w:t>
      </w:r>
      <w:r w:rsidRPr="00EB44FD">
        <w:rPr>
          <w:b/>
          <w:bCs/>
        </w:rPr>
        <w:t>678-407-5882</w:t>
      </w:r>
      <w:r w:rsidRPr="00EB44FD">
        <w:t>. </w:t>
      </w:r>
    </w:p>
    <w:p w14:paraId="5A6BA2F3" w14:textId="77777777" w:rsidR="00EB44FD" w:rsidRPr="00EB44FD" w:rsidRDefault="00EB44FD" w:rsidP="00931312">
      <w:pPr>
        <w:pStyle w:val="Heading3"/>
      </w:pPr>
      <w:r w:rsidRPr="00EB44FD">
        <w:t>Disability Services </w:t>
      </w:r>
    </w:p>
    <w:p w14:paraId="6E573B30" w14:textId="77777777" w:rsidR="00EB44FD" w:rsidRPr="00EB44FD" w:rsidRDefault="00EB44FD" w:rsidP="00EB44FD">
      <w:pPr>
        <w:spacing w:line="240" w:lineRule="auto"/>
      </w:pPr>
      <w:r w:rsidRPr="00EB44FD">
        <w:rPr>
          <w:b/>
          <w:bCs/>
          <w:i/>
          <w:iCs/>
        </w:rPr>
        <w:t>Access and Accommodations</w:t>
      </w:r>
      <w:r w:rsidRPr="00EB44FD">
        <w:t xml:space="preserve">: It is important to GGC that all students have equal access to the classroom and their educations. If you have already established accommodations with </w:t>
      </w:r>
      <w:hyperlink r:id="rId48" w:tgtFrame="_blank" w:history="1">
        <w:r w:rsidRPr="00EB44FD">
          <w:rPr>
            <w:rStyle w:val="Hyperlink"/>
          </w:rPr>
          <w:t>Disability Services</w:t>
        </w:r>
      </w:hyperlink>
      <w:r w:rsidRPr="00EB44FD">
        <w:t xml:space="preserve">, please provide me with your </w:t>
      </w:r>
      <w:r w:rsidRPr="00EB44FD">
        <w:rPr>
          <w:b/>
          <w:bCs/>
          <w:i/>
          <w:iCs/>
        </w:rPr>
        <w:t>Faculty Accommodation Notification</w:t>
      </w:r>
      <w:r w:rsidRPr="00EB44FD">
        <w:t>, with your approved accommodations listed. Please do so at your earliest convenience, so we can discuss your needs in this course. </w:t>
      </w:r>
    </w:p>
    <w:p w14:paraId="23868465" w14:textId="77777777" w:rsidR="00EB44FD" w:rsidRPr="00EB44FD" w:rsidRDefault="00EB44FD" w:rsidP="00EB44FD">
      <w:pPr>
        <w:spacing w:line="240" w:lineRule="auto"/>
      </w:pPr>
      <w:r w:rsidRPr="00EB44FD">
        <w:t xml:space="preserve">If you have not yet established services through Disability Services (located in </w:t>
      </w:r>
      <w:r w:rsidRPr="00EB44FD">
        <w:rPr>
          <w:b/>
          <w:bCs/>
        </w:rPr>
        <w:t>D-1404</w:t>
      </w:r>
      <w:r w:rsidRPr="00EB44FD">
        <w:t xml:space="preserve">), but have a permanent disability (such as but not limited to: mental health, attention-related, learning, vision, hearing, physical or health impacts), or temporary condition that requires accommodations, you are encouraged to meet with Disability Services. </w:t>
      </w:r>
      <w:r w:rsidRPr="00EB44FD">
        <w:rPr>
          <w:b/>
          <w:bCs/>
          <w:i/>
          <w:iCs/>
        </w:rPr>
        <w:t xml:space="preserve">To contact Disability Services please call </w:t>
      </w:r>
      <w:r w:rsidRPr="00EB44FD">
        <w:rPr>
          <w:b/>
          <w:bCs/>
        </w:rPr>
        <w:t>678-407-5195</w:t>
      </w:r>
      <w:r w:rsidRPr="00EB44FD">
        <w:rPr>
          <w:b/>
          <w:bCs/>
          <w:i/>
          <w:iCs/>
        </w:rPr>
        <w:t xml:space="preserve"> or send an email to </w:t>
      </w:r>
      <w:hyperlink r:id="rId49" w:tgtFrame="_blank" w:history="1">
        <w:r w:rsidRPr="00EB44FD">
          <w:rPr>
            <w:rStyle w:val="Hyperlink"/>
          </w:rPr>
          <w:t>disabilityservices@ggc.edu</w:t>
        </w:r>
      </w:hyperlink>
      <w:r w:rsidRPr="00EB44FD">
        <w:rPr>
          <w:b/>
          <w:bCs/>
          <w:i/>
          <w:iCs/>
        </w:rPr>
        <w:t>.</w:t>
      </w:r>
      <w:r w:rsidRPr="00EB44FD">
        <w:t> </w:t>
      </w:r>
    </w:p>
    <w:p w14:paraId="7A91D627" w14:textId="77777777" w:rsidR="00EB44FD" w:rsidRPr="00EB44FD" w:rsidRDefault="00EB44FD" w:rsidP="00EB44FD">
      <w:pPr>
        <w:spacing w:line="240" w:lineRule="auto"/>
      </w:pPr>
      <w:r w:rsidRPr="00EB44FD">
        <w:t>Disability Services offers resources and coordinates reasonable accommodations for students with disabilities and/or temporary health conditions. Reasonable accommodations are established through an interactive process requiring the student and disability services staff to meet. Disability services will review the documentation provided, discuss functional limitations with the student, along with the classroom environment and potential barriers or access issues. Georgia Gwinnett College is committed to creating an inclusive and accessible learning environment consistent with federal and state law. </w:t>
      </w:r>
    </w:p>
    <w:p w14:paraId="47D1909A" w14:textId="77777777" w:rsidR="00EB44FD" w:rsidRPr="00EB44FD" w:rsidRDefault="00EB44FD" w:rsidP="00931312">
      <w:pPr>
        <w:pStyle w:val="Heading3"/>
      </w:pPr>
      <w:r w:rsidRPr="00EB44FD">
        <w:t>Kaufman Library </w:t>
      </w:r>
    </w:p>
    <w:p w14:paraId="4DA5364A" w14:textId="77777777" w:rsidR="00EB44FD" w:rsidRPr="00EB44FD" w:rsidRDefault="00EB44FD" w:rsidP="00EB44FD">
      <w:pPr>
        <w:spacing w:line="240" w:lineRule="auto"/>
      </w:pPr>
      <w:r w:rsidRPr="00EB44FD">
        <w:t xml:space="preserve">The Daniel J. Kaufman Library and Learning Center provides a wealth of resources, services, and space, in support of your academic success. Tens of thousands of full text articles as well as e-books, e-book chapters, reports, statistics, streaming media, virtual anatomy models, etc., are available from </w:t>
      </w:r>
      <w:hyperlink r:id="rId50" w:tgtFrame="_blank" w:history="1">
        <w:r w:rsidRPr="00EB44FD">
          <w:rPr>
            <w:rStyle w:val="Hyperlink"/>
          </w:rPr>
          <w:t>library databases</w:t>
        </w:r>
      </w:hyperlink>
      <w:hyperlink r:id="rId51" w:tgtFrame="_blank" w:history="1">
        <w:r w:rsidRPr="00EB44FD">
          <w:rPr>
            <w:rStyle w:val="Hyperlink"/>
          </w:rPr>
          <w:t>, e-books</w:t>
        </w:r>
      </w:hyperlink>
      <w:r w:rsidRPr="00EB44FD">
        <w:t xml:space="preserve">, </w:t>
      </w:r>
      <w:hyperlink r:id="rId52" w:tgtFrame="_blank" w:history="1">
        <w:r w:rsidRPr="00EB44FD">
          <w:rPr>
            <w:rStyle w:val="Hyperlink"/>
          </w:rPr>
          <w:t>e-journals</w:t>
        </w:r>
      </w:hyperlink>
      <w:r w:rsidRPr="00EB44FD">
        <w:t xml:space="preserve">, and </w:t>
      </w:r>
      <w:hyperlink r:id="rId53" w:tgtFrame="_blank" w:history="1">
        <w:r w:rsidRPr="00EB44FD">
          <w:rPr>
            <w:rStyle w:val="Hyperlink"/>
          </w:rPr>
          <w:t>media</w:t>
        </w:r>
      </w:hyperlink>
      <w:r w:rsidRPr="00EB44FD">
        <w:t xml:space="preserve"> collections covering a wide variety of subject areas. Books available at GGC and other USG institutions can be located in </w:t>
      </w:r>
      <w:hyperlink r:id="rId54" w:tgtFrame="_blank" w:history="1">
        <w:r w:rsidRPr="00EB44FD">
          <w:rPr>
            <w:rStyle w:val="Hyperlink"/>
          </w:rPr>
          <w:t>GIL-Find, the library catalog</w:t>
        </w:r>
      </w:hyperlink>
      <w:r w:rsidRPr="00EB44FD">
        <w:t xml:space="preserve">, and print books can be borrowed from other USG institutions. Items not available through GGC or the USG can be borrowed through interlibrary loan. </w:t>
      </w:r>
      <w:hyperlink r:id="rId55" w:tgtFrame="_blank" w:history="1">
        <w:r w:rsidRPr="00EB44FD">
          <w:rPr>
            <w:rStyle w:val="Hyperlink"/>
          </w:rPr>
          <w:t>Research and course guides</w:t>
        </w:r>
      </w:hyperlink>
      <w:r w:rsidRPr="00EB44FD">
        <w:t xml:space="preserve"> provide access to discipline specific databases, books, websites, etc. </w:t>
      </w:r>
      <w:hyperlink r:id="rId56" w:tgtFrame="_blank" w:history="1">
        <w:r w:rsidRPr="00EB44FD">
          <w:rPr>
            <w:rStyle w:val="Hyperlink"/>
          </w:rPr>
          <w:t>Ask a Librarian</w:t>
        </w:r>
      </w:hyperlink>
      <w:r w:rsidRPr="00EB44FD">
        <w:t xml:space="preserve"> offers research assistance via chat, e-mail, phone, and walk-in. In-depth research assistance is available by </w:t>
      </w:r>
      <w:hyperlink r:id="rId57" w:tgtFrame="_blank" w:history="1">
        <w:r w:rsidRPr="00EB44FD">
          <w:rPr>
            <w:rStyle w:val="Hyperlink"/>
          </w:rPr>
          <w:t>scheduling a research consultation</w:t>
        </w:r>
      </w:hyperlink>
      <w:r w:rsidRPr="00EB44FD">
        <w:t xml:space="preserve">. Kaufman Library has individual and group study space throughout the building as well as 37 individual and group study rooms that can be booked via the </w:t>
      </w:r>
      <w:hyperlink r:id="rId58" w:tgtFrame="_blank" w:history="1">
        <w:r w:rsidRPr="00EB44FD">
          <w:rPr>
            <w:rStyle w:val="Hyperlink"/>
          </w:rPr>
          <w:t>online reservation system</w:t>
        </w:r>
      </w:hyperlink>
      <w:r w:rsidRPr="00EB44FD">
        <w:t>. There is a Quiet Reading Room located on the third floor.  Computers, fully loaded with campus software, and printing are also available in Kaufman Library. </w:t>
      </w:r>
    </w:p>
    <w:p w14:paraId="5620A69F" w14:textId="77777777" w:rsidR="00EB44FD" w:rsidRPr="00EB44FD" w:rsidRDefault="00EB44FD" w:rsidP="00931312">
      <w:pPr>
        <w:pStyle w:val="Heading2"/>
      </w:pPr>
      <w:r w:rsidRPr="00EB44FD">
        <w:lastRenderedPageBreak/>
        <w:t>Georgia Gwinnett College Policies </w:t>
      </w:r>
    </w:p>
    <w:p w14:paraId="3DA517A0" w14:textId="77777777" w:rsidR="00EB44FD" w:rsidRPr="00EB44FD" w:rsidRDefault="00EB44FD" w:rsidP="00931312">
      <w:pPr>
        <w:pStyle w:val="Heading3"/>
      </w:pPr>
      <w:r w:rsidRPr="00EB44FD">
        <w:t>Academic Integrity </w:t>
      </w:r>
    </w:p>
    <w:p w14:paraId="01882441" w14:textId="77777777" w:rsidR="00EB44FD" w:rsidRPr="00EB44FD" w:rsidRDefault="00EB44FD" w:rsidP="00EB44FD">
      <w:pPr>
        <w:spacing w:line="240" w:lineRule="auto"/>
      </w:pPr>
      <w:r w:rsidRPr="00EB44FD">
        <w:t>Student Honor Statement: We will not lie, steal, or cheat, nor tolerate the actions of those who do. </w:t>
      </w:r>
    </w:p>
    <w:p w14:paraId="5EE37DE5" w14:textId="77777777" w:rsidR="00EB44FD" w:rsidRPr="00EB44FD" w:rsidRDefault="00EB44FD" w:rsidP="00EB44FD">
      <w:pPr>
        <w:spacing w:line="240" w:lineRule="auto"/>
      </w:pPr>
      <w:r w:rsidRPr="00EB44FD">
        <w:t>Georgia Gwinnett College students are expected to adhere to the highest standards of academic integrity and are expected to encourage others to do the same. Further, students are expected to take responsible action when there is reason to suspect dishonesty on the part of others. </w:t>
      </w:r>
    </w:p>
    <w:p w14:paraId="5861A171" w14:textId="77777777" w:rsidR="00EB44FD" w:rsidRPr="00EB44FD" w:rsidRDefault="00EB44FD" w:rsidP="00EB44FD">
      <w:pPr>
        <w:spacing w:line="240" w:lineRule="auto"/>
      </w:pPr>
      <w:r w:rsidRPr="00EB44FD">
        <w:t xml:space="preserve">Academic dishonesty carries severe penalties ranging from a grade of “0” on the affected assignment to dismissal from Georgia Gwinnett College. Each faculty member at Georgia Gwinnett College bears the responsibility for assigning penalties for cases of academic dishonesty utilizing the faculty adjudication process. Please contact the Office of Student Integrity to report alleged violations of academic dishonesty. Students may appeal a penalty as outlined in the </w:t>
      </w:r>
      <w:hyperlink r:id="rId59" w:tgtFrame="_blank" w:history="1">
        <w:r w:rsidRPr="00EB44FD">
          <w:rPr>
            <w:rStyle w:val="Hyperlink"/>
          </w:rPr>
          <w:t>Student Handbook</w:t>
        </w:r>
      </w:hyperlink>
      <w:r w:rsidRPr="00EB44FD">
        <w:t>, Section 4.6.5, Student Code of Conduct. </w:t>
      </w:r>
    </w:p>
    <w:p w14:paraId="347B5CE5" w14:textId="77777777" w:rsidR="00EB44FD" w:rsidRPr="00EB44FD" w:rsidRDefault="00EB44FD" w:rsidP="00931312">
      <w:pPr>
        <w:pStyle w:val="Heading3"/>
      </w:pPr>
      <w:r w:rsidRPr="00EB44FD">
        <w:t>Academic Respect </w:t>
      </w:r>
    </w:p>
    <w:p w14:paraId="7BA785CB" w14:textId="77777777" w:rsidR="00EB44FD" w:rsidRPr="00EB44FD" w:rsidRDefault="00EB44FD" w:rsidP="00EB44FD">
      <w:pPr>
        <w:spacing w:line="240" w:lineRule="auto"/>
      </w:pPr>
      <w:r w:rsidRPr="00EB44FD">
        <w:t xml:space="preserve">The College exists to foster educational excellence. To this end, a classroom atmosphere that supports learning must be maintained. Students are expected to be active, attentive participants in the class. Students are also expected to abide by class policies and procedures and to treat faculty and other students in a professional, respectful manner. Students are expected to be familiar with the </w:t>
      </w:r>
      <w:hyperlink r:id="rId60" w:tgtFrame="_blank" w:history="1">
        <w:r w:rsidRPr="00EB44FD">
          <w:rPr>
            <w:rStyle w:val="Hyperlink"/>
          </w:rPr>
          <w:t>Student Handbook</w:t>
        </w:r>
      </w:hyperlink>
      <w:r w:rsidRPr="00EB44FD">
        <w:t>, Section 4.6.5, Student Code of Conduct. </w:t>
      </w:r>
    </w:p>
    <w:p w14:paraId="64C4BD52" w14:textId="77777777" w:rsidR="00EB44FD" w:rsidRPr="00EB44FD" w:rsidRDefault="00EB44FD" w:rsidP="00931312">
      <w:pPr>
        <w:pStyle w:val="Heading3"/>
      </w:pPr>
      <w:r w:rsidRPr="00EB44FD">
        <w:t>Americans with Disabilities Act Statement </w:t>
      </w:r>
    </w:p>
    <w:p w14:paraId="6A9FE74D" w14:textId="77777777" w:rsidR="00EB44FD" w:rsidRPr="00EB44FD" w:rsidRDefault="00EB44FD" w:rsidP="00EB44FD">
      <w:pPr>
        <w:spacing w:line="240" w:lineRule="auto"/>
      </w:pPr>
      <w:r w:rsidRPr="00EB44FD">
        <w:t>Georgia Gwinnett College provides reasonable accommodation to employees, applicants for employment, students, and patrons who have physical and/or mental disabilities, in accordance with applicable statutes. Georgia Gwinnett College takes affirmative action to employ and advance in employment persons who are qualified disabled veterans, veterans of the Vietnam Era, or other covered veterans. If you are a student who is disabled as defined under the Americans with Disabilities Act and require assistance or support services, please seek assistance through the</w:t>
      </w:r>
      <w:hyperlink r:id="rId61" w:anchor="disability-services" w:tgtFrame="_blank" w:history="1">
        <w:r w:rsidRPr="00EB44FD">
          <w:rPr>
            <w:rStyle w:val="Hyperlink"/>
          </w:rPr>
          <w:t xml:space="preserve"> Office of Disability Services</w:t>
        </w:r>
      </w:hyperlink>
      <w:r w:rsidRPr="00EB44FD">
        <w:t>. An ODS Counselor will coordinate those services. </w:t>
      </w:r>
    </w:p>
    <w:p w14:paraId="13796020" w14:textId="77777777" w:rsidR="00EB44FD" w:rsidRPr="00EB44FD" w:rsidRDefault="00EB44FD" w:rsidP="00EB44FD">
      <w:pPr>
        <w:spacing w:line="240" w:lineRule="auto"/>
      </w:pPr>
      <w:r w:rsidRPr="00EB44FD">
        <w:t xml:space="preserve">For more information, refer to </w:t>
      </w:r>
      <w:hyperlink r:id="rId62" w:tgtFrame="_blank" w:history="1">
        <w:r w:rsidRPr="00EB44FD">
          <w:rPr>
            <w:rStyle w:val="Hyperlink"/>
          </w:rPr>
          <w:t>GGC's web page on the ADA and Reasonable Accommodations</w:t>
        </w:r>
      </w:hyperlink>
      <w:r w:rsidRPr="00EB44FD">
        <w:t>. </w:t>
      </w:r>
    </w:p>
    <w:p w14:paraId="3269555C" w14:textId="77777777" w:rsidR="00EB44FD" w:rsidRPr="00EB44FD" w:rsidRDefault="00EB44FD" w:rsidP="00931312">
      <w:pPr>
        <w:pStyle w:val="Heading3"/>
      </w:pPr>
      <w:r w:rsidRPr="00EB44FD">
        <w:t>Attendance Policy </w:t>
      </w:r>
    </w:p>
    <w:p w14:paraId="0DFC8AEF" w14:textId="7F79FBBC" w:rsidR="00EB44FD" w:rsidRPr="00EB44FD" w:rsidRDefault="00EB44FD" w:rsidP="00EB44FD">
      <w:pPr>
        <w:spacing w:line="240" w:lineRule="auto"/>
      </w:pPr>
      <w:r w:rsidRPr="00EB44FD">
        <w:t xml:space="preserve">The classroom experience is a vital component of the college learning experience. Interaction with faculty and with other students is a necessary component of the learning process. Students are expected to attend regularly and promptly all class meetings and academic appointments. Students who are absent from classes bear the responsibility of notifying their faculty that they will be absent and keeping up with class assignments in conjunction with Faculty provisions in the course syllabus. However, faculty will not request information from students about the specific reason for the absence nor documentation from students regarding a request for an excused absence. Students are not required to give faculty the specific reasons for an absence and students are not expected to send any documentation (including medical documentation) to faculty regarding an absence. Students who are absent and wish to submit documentation (including medical documentation) regarding the absence in order to have the absence qualify as an excused absence can submit the documentation to the Dean of Students. The Dean of Students will verify the absence and will notify the faculty member that the request for an excused absence is justified. An individual faculty member bears the decision as to whether a student’s absence is excused or unexcused, and whether work will be permitted to be made up. The decision of the </w:t>
      </w:r>
      <w:r w:rsidRPr="00EB44FD">
        <w:lastRenderedPageBreak/>
        <w:t>faculty in this case is final. However, as with any course-related issue, students may seek additional assistance through the school administration (Department Chairs, Associate Deans, Dean), and may choose to file a written student complaint. Students may also appeal a final grade in a course through the grade appeal process if they feel the faculty’s decision on attendance has affected their final grade. The student complaint process and the grade appeal process are both outlined in the Student Handbook. Students who are absent because of participation in College-approved activities (such as field trips and extracurricular events) will be permitted to make up the work missed during their College-approved absences, provided that the student discussed with and obtained approval from the faculty to make up the work missed prior to the student's going on the field trip.  </w:t>
      </w:r>
    </w:p>
    <w:p w14:paraId="2C6AA481" w14:textId="1AE36BA2" w:rsidR="00EB44FD" w:rsidRPr="00EB44FD" w:rsidRDefault="00EB44FD" w:rsidP="00EB44FD">
      <w:pPr>
        <w:spacing w:line="240" w:lineRule="auto"/>
      </w:pPr>
      <w:r w:rsidRPr="00EB44FD">
        <w:t>Individual faculty may establish additional attendance requirements appropriate to their course’s context, e.g.</w:t>
      </w:r>
      <w:r w:rsidR="00FA3FF3">
        <w:t>,</w:t>
      </w:r>
      <w:r w:rsidRPr="00EB44FD">
        <w:t xml:space="preserve"> lab attendance. A student whose class schedule would otherwise prevent </w:t>
      </w:r>
      <w:r w:rsidR="007C40AC" w:rsidRPr="00EB44FD">
        <w:t>them from</w:t>
      </w:r>
      <w:r w:rsidRPr="00EB44FD">
        <w:t xml:space="preserve"> voting will be permitted an excused absence for the interval reasonably required for voting. </w:t>
      </w:r>
    </w:p>
    <w:p w14:paraId="1235ACC0" w14:textId="77777777" w:rsidR="00EB44FD" w:rsidRPr="00EB44FD" w:rsidRDefault="00EB44FD" w:rsidP="00EB44FD">
      <w:pPr>
        <w:spacing w:line="240" w:lineRule="auto"/>
      </w:pPr>
      <w:r w:rsidRPr="00EB44FD">
        <w:t xml:space="preserve">For more information, please refer to the </w:t>
      </w:r>
      <w:hyperlink r:id="rId63" w:anchor="student-attendance-policy" w:tgtFrame="_blank" w:history="1">
        <w:r w:rsidRPr="00EB44FD">
          <w:rPr>
            <w:rStyle w:val="Hyperlink"/>
          </w:rPr>
          <w:t>Student Attendance Policy</w:t>
        </w:r>
      </w:hyperlink>
      <w:r w:rsidRPr="00EB44FD">
        <w:t xml:space="preserve"> in the GGC online catalog, </w:t>
      </w:r>
      <w:hyperlink r:id="rId64" w:tgtFrame="_blank" w:history="1">
        <w:r w:rsidRPr="00EB44FD">
          <w:rPr>
            <w:rStyle w:val="Hyperlink"/>
          </w:rPr>
          <w:t>Academic Policies and Procedures</w:t>
        </w:r>
      </w:hyperlink>
      <w:r w:rsidRPr="00EB44FD">
        <w:t>. </w:t>
      </w:r>
    </w:p>
    <w:p w14:paraId="647E1E3C" w14:textId="77777777" w:rsidR="00EB44FD" w:rsidRPr="00EB44FD" w:rsidRDefault="00EB44FD" w:rsidP="00931312">
      <w:pPr>
        <w:pStyle w:val="Heading3"/>
      </w:pPr>
      <w:r w:rsidRPr="00EB44FD">
        <w:t>COVID-19 Statement </w:t>
      </w:r>
    </w:p>
    <w:p w14:paraId="555ADDB4" w14:textId="77777777" w:rsidR="00EB44FD" w:rsidRPr="00EB44FD" w:rsidRDefault="00EB44FD" w:rsidP="00EB44FD">
      <w:pPr>
        <w:spacing w:line="240" w:lineRule="auto"/>
      </w:pPr>
      <w:r w:rsidRPr="00EB44FD">
        <w:t xml:space="preserve">For on-campus classes and activities, proof of vaccination is not required, but please help to keep your fellow Grizzlies healthy and get fully vaccinated and boosted as soon as possible. Vaccination locations can be found at </w:t>
      </w:r>
      <w:hyperlink r:id="rId65" w:tgtFrame="_blank" w:history="1">
        <w:r w:rsidRPr="00EB44FD">
          <w:rPr>
            <w:rStyle w:val="Hyperlink"/>
          </w:rPr>
          <w:t>https://www.vaccines.gov/</w:t>
        </w:r>
      </w:hyperlink>
      <w:r w:rsidRPr="00EB44FD">
        <w:t> </w:t>
      </w:r>
    </w:p>
    <w:p w14:paraId="19F8308A" w14:textId="77777777" w:rsidR="00EB44FD" w:rsidRPr="00EB44FD" w:rsidRDefault="00EB44FD" w:rsidP="00EB44FD">
      <w:pPr>
        <w:spacing w:line="240" w:lineRule="auto"/>
      </w:pPr>
      <w:r w:rsidRPr="00EB44FD">
        <w:t>Face masks are strongly encouraged on campus for those who are not fully vaccinated and boosted. </w:t>
      </w:r>
    </w:p>
    <w:p w14:paraId="616AD20E" w14:textId="77777777" w:rsidR="00EB44FD" w:rsidRPr="00EB44FD" w:rsidRDefault="00EB44FD" w:rsidP="00DB6B66">
      <w:pPr>
        <w:spacing w:after="0" w:line="240" w:lineRule="auto"/>
      </w:pPr>
      <w:r w:rsidRPr="00EB44FD">
        <w:t>Kindly do not enter GGC facilities if: </w:t>
      </w:r>
    </w:p>
    <w:p w14:paraId="5A095E91" w14:textId="77777777" w:rsidR="00EB44FD" w:rsidRPr="00EB44FD" w:rsidRDefault="00EB44FD" w:rsidP="00DB6B66">
      <w:pPr>
        <w:numPr>
          <w:ilvl w:val="0"/>
          <w:numId w:val="12"/>
        </w:numPr>
        <w:spacing w:after="0" w:line="240" w:lineRule="auto"/>
      </w:pPr>
      <w:r w:rsidRPr="00EB44FD">
        <w:t>You have signs or symptoms of the cold, flu, or COVID-19 </w:t>
      </w:r>
    </w:p>
    <w:p w14:paraId="347DC7B4" w14:textId="77777777" w:rsidR="00EB44FD" w:rsidRPr="00EB44FD" w:rsidRDefault="00EB44FD" w:rsidP="00DB6B66">
      <w:pPr>
        <w:numPr>
          <w:ilvl w:val="0"/>
          <w:numId w:val="12"/>
        </w:numPr>
        <w:spacing w:after="0" w:line="240" w:lineRule="auto"/>
      </w:pPr>
      <w:r w:rsidRPr="00EB44FD">
        <w:t>You have been diagnosed with a contagious illness and are still contagious </w:t>
      </w:r>
    </w:p>
    <w:p w14:paraId="586314DD" w14:textId="77777777" w:rsidR="00EB44FD" w:rsidRPr="00EB44FD" w:rsidRDefault="00EB44FD" w:rsidP="00EB44FD">
      <w:pPr>
        <w:numPr>
          <w:ilvl w:val="0"/>
          <w:numId w:val="13"/>
        </w:numPr>
        <w:spacing w:line="240" w:lineRule="auto"/>
      </w:pPr>
      <w:r w:rsidRPr="00EB44FD">
        <w:t>You have had contact with a person that has or is suspected to have COVID-19 within the past 5 days and have not been fully vaccinated and boosted, are immunocompromised, and have not completed the recommended post-exposure quarantine protocol. </w:t>
      </w:r>
    </w:p>
    <w:p w14:paraId="6C243F45" w14:textId="77777777" w:rsidR="00EB44FD" w:rsidRPr="00EB44FD" w:rsidRDefault="00EB44FD" w:rsidP="00EB44FD">
      <w:pPr>
        <w:spacing w:line="240" w:lineRule="auto"/>
      </w:pPr>
      <w:r w:rsidRPr="00EB44FD">
        <w:t xml:space="preserve">For more information, please visit </w:t>
      </w:r>
      <w:hyperlink r:id="rId66" w:tgtFrame="_blank" w:history="1">
        <w:r w:rsidRPr="00EB44FD">
          <w:rPr>
            <w:rStyle w:val="Hyperlink"/>
          </w:rPr>
          <w:t>GGC’s COVID-19 Health and Exposure Updates site</w:t>
        </w:r>
      </w:hyperlink>
      <w:r w:rsidRPr="00EB44FD">
        <w:t>. </w:t>
      </w:r>
    </w:p>
    <w:p w14:paraId="459C23DD" w14:textId="77777777" w:rsidR="00EB44FD" w:rsidRPr="00EB44FD" w:rsidRDefault="00EB44FD" w:rsidP="00931312">
      <w:pPr>
        <w:pStyle w:val="Heading3"/>
      </w:pPr>
      <w:r w:rsidRPr="00EB44FD">
        <w:t>Equal Opportunity and Affirmative Action Statement </w:t>
      </w:r>
    </w:p>
    <w:p w14:paraId="1218C169" w14:textId="77777777" w:rsidR="00EB44FD" w:rsidRPr="00EB44FD" w:rsidRDefault="00EB44FD" w:rsidP="00EB44FD">
      <w:pPr>
        <w:spacing w:line="240" w:lineRule="auto"/>
      </w:pPr>
      <w:r w:rsidRPr="00EB44FD">
        <w:t>Georgia Gwinnett College is an equal employment, equal access, equal educational opportunity, and affirmative action institution. It is the policy and practice of our institution to recruit, hire, train, promote, retain, and educate persons without regard to race, color, national or ethnic origin, age, disability, sex/gender, religion, sexual orientation, gender identity, genetic information, or veteran status as required by applicable state and federal laws (including Title VI, Title VII, Title IX, ADA, Sections 503 and 504 of the Rehabilitation Act, and Executive Order 11246). </w:t>
      </w:r>
    </w:p>
    <w:p w14:paraId="5AC090BD" w14:textId="77777777" w:rsidR="00EB44FD" w:rsidRPr="00EB44FD" w:rsidRDefault="00EB44FD" w:rsidP="00EB44FD">
      <w:pPr>
        <w:spacing w:line="240" w:lineRule="auto"/>
      </w:pPr>
      <w:r w:rsidRPr="00EB44FD">
        <w:t xml:space="preserve">Additionally, Georgia Gwinnett College affirms its commitment to keeping its workplace and academic programs free of discrimination and harassment, and maintaining an environment that recognizes the inherent worth and dignity of every person. Any individual who feels that they may have been discriminated against should contact the Equal Opportunity and Title IX Compliance office at </w:t>
      </w:r>
      <w:hyperlink r:id="rId67" w:tgtFrame="_blank" w:history="1">
        <w:r w:rsidRPr="00EB44FD">
          <w:rPr>
            <w:rStyle w:val="Hyperlink"/>
          </w:rPr>
          <w:t>titleix@ggc.edu</w:t>
        </w:r>
      </w:hyperlink>
      <w:r w:rsidRPr="00EB44FD">
        <w:t xml:space="preserve"> or 678-407-5085. </w:t>
      </w:r>
    </w:p>
    <w:p w14:paraId="287D9A53" w14:textId="77777777" w:rsidR="00EB44FD" w:rsidRPr="00EB44FD" w:rsidRDefault="00EB44FD" w:rsidP="00EB44FD">
      <w:pPr>
        <w:spacing w:line="240" w:lineRule="auto"/>
      </w:pPr>
      <w:r w:rsidRPr="00EB44FD">
        <w:t xml:space="preserve">Students requiring disability related accommodations, please contact the Office of Disability Services at </w:t>
      </w:r>
      <w:hyperlink r:id="rId68" w:tgtFrame="_blank" w:history="1">
        <w:r w:rsidRPr="00EB44FD">
          <w:rPr>
            <w:rStyle w:val="Hyperlink"/>
          </w:rPr>
          <w:t>disabilityservices@ggc.edu</w:t>
        </w:r>
      </w:hyperlink>
      <w:r w:rsidRPr="00EB44FD">
        <w:t>. </w:t>
      </w:r>
    </w:p>
    <w:p w14:paraId="759618B2" w14:textId="77777777" w:rsidR="00EB44FD" w:rsidRPr="00EB44FD" w:rsidRDefault="00EB44FD" w:rsidP="00EB44FD">
      <w:pPr>
        <w:spacing w:line="240" w:lineRule="auto"/>
      </w:pPr>
      <w:r w:rsidRPr="00EB44FD">
        <w:t>The following person has been designated to handle inquiries regarding the non-discrimination policies: </w:t>
      </w:r>
    </w:p>
    <w:p w14:paraId="214B3E6D" w14:textId="7724F5F9" w:rsidR="00EB44FD" w:rsidRPr="00EB44FD" w:rsidRDefault="00EB44FD" w:rsidP="00EB44FD">
      <w:pPr>
        <w:spacing w:line="240" w:lineRule="auto"/>
      </w:pPr>
      <w:r w:rsidRPr="00EB44FD">
        <w:t>Sharon Stellato, Interim Title IX Coordinator</w:t>
      </w:r>
      <w:r w:rsidR="00931312">
        <w:t xml:space="preserve">, </w:t>
      </w:r>
      <w:r w:rsidRPr="00EB44FD">
        <w:t>Building B, S</w:t>
      </w:r>
      <w:r w:rsidR="00FA3FF3">
        <w:t>te.</w:t>
      </w:r>
      <w:r w:rsidRPr="00EB44FD">
        <w:t xml:space="preserve"> 3700</w:t>
      </w:r>
      <w:r w:rsidR="00931312">
        <w:t xml:space="preserve">; phone </w:t>
      </w:r>
      <w:r w:rsidRPr="00EB44FD">
        <w:t>678.407.5085</w:t>
      </w:r>
      <w:r w:rsidR="00931312">
        <w:t xml:space="preserve">; email </w:t>
      </w:r>
      <w:hyperlink r:id="rId69" w:tgtFrame="_blank" w:history="1">
        <w:r w:rsidRPr="00EB44FD">
          <w:rPr>
            <w:rStyle w:val="Hyperlink"/>
          </w:rPr>
          <w:t>TitleIX@ggc.edu</w:t>
        </w:r>
      </w:hyperlink>
      <w:r w:rsidR="00931312">
        <w:t>.</w:t>
      </w:r>
      <w:r w:rsidRPr="00EB44FD">
        <w:t> </w:t>
      </w:r>
    </w:p>
    <w:p w14:paraId="5EA692AB" w14:textId="77777777" w:rsidR="00EB44FD" w:rsidRPr="00EB44FD" w:rsidRDefault="00EB44FD" w:rsidP="00EB44FD">
      <w:pPr>
        <w:spacing w:line="240" w:lineRule="auto"/>
      </w:pPr>
      <w:r w:rsidRPr="00EB44FD">
        <w:lastRenderedPageBreak/>
        <w:t xml:space="preserve">For more general information, please visit the </w:t>
      </w:r>
      <w:hyperlink r:id="rId70" w:tgtFrame="_blank" w:history="1">
        <w:r w:rsidRPr="00EB44FD">
          <w:rPr>
            <w:rStyle w:val="Hyperlink"/>
          </w:rPr>
          <w:t>Equal Opportunity and Title IX Office’s website</w:t>
        </w:r>
      </w:hyperlink>
      <w:r w:rsidRPr="00EB44FD">
        <w:t>. </w:t>
      </w:r>
    </w:p>
    <w:p w14:paraId="3755975E" w14:textId="77777777" w:rsidR="00EB44FD" w:rsidRPr="00EB44FD" w:rsidRDefault="00EB44FD" w:rsidP="00931312">
      <w:pPr>
        <w:pStyle w:val="Heading3"/>
      </w:pPr>
      <w:r w:rsidRPr="00EB44FD">
        <w:t>Grizzly Care Team </w:t>
      </w:r>
    </w:p>
    <w:p w14:paraId="699CC48B" w14:textId="77777777" w:rsidR="00EB44FD" w:rsidRPr="00EB44FD" w:rsidRDefault="00EB44FD" w:rsidP="00EB44FD">
      <w:pPr>
        <w:spacing w:line="240" w:lineRule="auto"/>
      </w:pPr>
      <w:r w:rsidRPr="00EB44FD">
        <w:t xml:space="preserve">GGC is committed to ensuring the safety, health, and well-being of its students and community. To support its campus community, GGC has a Grizzly Care Team, a dedicated group of campus professionals responsible for assessing and responding to students, employees, faculty, etc., who could benefit from academic, emotional, or psychological support, as well as those presenting risk to the health or safety of the community. If you see someone experiencing challenges, appearing distressed, posing a threat to their safety or someone else’s safety, or causing a significant disruption to the GGC community, please submit a Grizzly Care Team referral at:  </w:t>
      </w:r>
      <w:hyperlink r:id="rId71" w:tgtFrame="_blank" w:history="1">
        <w:r w:rsidRPr="00EB44FD">
          <w:rPr>
            <w:rStyle w:val="Hyperlink"/>
          </w:rPr>
          <w:t>https://cm.maxient.com/reportingform.php?GeorgiaGwinnettCollege</w:t>
        </w:r>
      </w:hyperlink>
      <w:r w:rsidRPr="00EB44FD">
        <w:t>. </w:t>
      </w:r>
    </w:p>
    <w:p w14:paraId="3E2CE8B4" w14:textId="30C6A49A" w:rsidR="00EB44FD" w:rsidRPr="00EB44FD" w:rsidRDefault="00EB44FD" w:rsidP="00EB44FD">
      <w:pPr>
        <w:spacing w:line="240" w:lineRule="auto"/>
      </w:pPr>
      <w:r w:rsidRPr="00EB44FD">
        <w:t>You may also submit a referral for yourself if you’d like additional support. </w:t>
      </w:r>
    </w:p>
    <w:p w14:paraId="5BE823EC" w14:textId="77777777" w:rsidR="00EB44FD" w:rsidRPr="00EB44FD" w:rsidRDefault="00EB44FD" w:rsidP="00EB44FD">
      <w:pPr>
        <w:spacing w:line="240" w:lineRule="auto"/>
      </w:pPr>
      <w:r w:rsidRPr="00EB44FD">
        <w:t>NOTE: In cases where a person’s behavior poses an imminent threat to you or another, contact GGC’s Public Safety at 678-407-5333 or 911. </w:t>
      </w:r>
    </w:p>
    <w:p w14:paraId="73B6E91A" w14:textId="77777777" w:rsidR="00EB44FD" w:rsidRPr="00EB44FD" w:rsidRDefault="00EB44FD" w:rsidP="00931312">
      <w:pPr>
        <w:pStyle w:val="Heading3"/>
      </w:pPr>
      <w:r w:rsidRPr="00EB44FD">
        <w:t>Safety and Security </w:t>
      </w:r>
    </w:p>
    <w:p w14:paraId="4B197884" w14:textId="77777777" w:rsidR="00EB44FD" w:rsidRPr="00EB44FD" w:rsidRDefault="00EB44FD" w:rsidP="00DB6B66">
      <w:pPr>
        <w:spacing w:after="0" w:line="240" w:lineRule="auto"/>
      </w:pPr>
      <w:r w:rsidRPr="00EB44FD">
        <w:t xml:space="preserve">View the </w:t>
      </w:r>
      <w:hyperlink r:id="rId72" w:tgtFrame="_blank" w:history="1">
        <w:r w:rsidRPr="00EB44FD">
          <w:rPr>
            <w:rStyle w:val="Hyperlink"/>
          </w:rPr>
          <w:t>GGC Safety and Emergency Communications web page</w:t>
        </w:r>
      </w:hyperlink>
      <w:r w:rsidRPr="00EB44FD">
        <w:t xml:space="preserve"> for information important to you. To avoid confusion and rumor, ensure you: </w:t>
      </w:r>
    </w:p>
    <w:p w14:paraId="2B31335A" w14:textId="77777777" w:rsidR="00EB44FD" w:rsidRPr="00EB44FD" w:rsidRDefault="00EB44FD" w:rsidP="00DB6B66">
      <w:pPr>
        <w:numPr>
          <w:ilvl w:val="0"/>
          <w:numId w:val="14"/>
        </w:numPr>
        <w:spacing w:after="0" w:line="240" w:lineRule="auto"/>
      </w:pPr>
      <w:r w:rsidRPr="00EB44FD">
        <w:t xml:space="preserve">Sign up for </w:t>
      </w:r>
      <w:hyperlink r:id="rId73" w:tgtFrame="_blank" w:history="1">
        <w:r w:rsidRPr="00EB44FD">
          <w:rPr>
            <w:rStyle w:val="Hyperlink"/>
          </w:rPr>
          <w:t>RAVE alert text notification</w:t>
        </w:r>
      </w:hyperlink>
      <w:r w:rsidRPr="00EB44FD">
        <w:rPr>
          <w:u w:val="single"/>
        </w:rPr>
        <w:t>.</w:t>
      </w:r>
      <w:r w:rsidRPr="00EB44FD">
        <w:t> </w:t>
      </w:r>
    </w:p>
    <w:p w14:paraId="198BBD8B" w14:textId="77777777" w:rsidR="00EB44FD" w:rsidRPr="00EB44FD" w:rsidRDefault="00EB44FD" w:rsidP="00DB6B66">
      <w:pPr>
        <w:numPr>
          <w:ilvl w:val="0"/>
          <w:numId w:val="15"/>
        </w:numPr>
        <w:spacing w:after="0" w:line="240" w:lineRule="auto"/>
      </w:pPr>
      <w:r w:rsidRPr="00EB44FD">
        <w:t xml:space="preserve">Download the LiveSafe app for </w:t>
      </w:r>
      <w:hyperlink r:id="rId74" w:tgtFrame="_blank" w:history="1">
        <w:r w:rsidRPr="00EB44FD">
          <w:rPr>
            <w:rStyle w:val="Hyperlink"/>
          </w:rPr>
          <w:t>iPhone</w:t>
        </w:r>
      </w:hyperlink>
      <w:r w:rsidRPr="00EB44FD">
        <w:t xml:space="preserve"> or </w:t>
      </w:r>
      <w:hyperlink r:id="rId75" w:tgtFrame="_blank" w:history="1">
        <w:r w:rsidRPr="00EB44FD">
          <w:rPr>
            <w:rStyle w:val="Hyperlink"/>
          </w:rPr>
          <w:t>Android</w:t>
        </w:r>
      </w:hyperlink>
      <w:r w:rsidRPr="00EB44FD">
        <w:rPr>
          <w:u w:val="single"/>
        </w:rPr>
        <w:t>.</w:t>
      </w:r>
      <w:r w:rsidRPr="00EB44FD">
        <w:t> </w:t>
      </w:r>
    </w:p>
    <w:p w14:paraId="20F339AA" w14:textId="77777777" w:rsidR="00EB44FD" w:rsidRPr="00EB44FD" w:rsidRDefault="00EB44FD" w:rsidP="00DB6B66">
      <w:pPr>
        <w:numPr>
          <w:ilvl w:val="0"/>
          <w:numId w:val="16"/>
        </w:numPr>
        <w:spacing w:after="0" w:line="240" w:lineRule="auto"/>
      </w:pPr>
      <w:r w:rsidRPr="00EB44FD">
        <w:t xml:space="preserve">View the 15-minute </w:t>
      </w:r>
      <w:hyperlink r:id="rId76" w:tgtFrame="_blank" w:history="1">
        <w:r w:rsidRPr="00EB44FD">
          <w:rPr>
            <w:rStyle w:val="Hyperlink"/>
          </w:rPr>
          <w:t>Active Shooter Video</w:t>
        </w:r>
      </w:hyperlink>
      <w:r w:rsidRPr="00EB44FD">
        <w:t>. You are the additional eyes and ears for first responders. Follow the adage, “If you see something, say something” to a GGC employee. Your community needs your increased vigilance and awareness. </w:t>
      </w:r>
    </w:p>
    <w:p w14:paraId="2DF80321" w14:textId="77777777" w:rsidR="00EB44FD" w:rsidRPr="00EB44FD" w:rsidRDefault="00EB44FD" w:rsidP="00EB44FD">
      <w:pPr>
        <w:numPr>
          <w:ilvl w:val="0"/>
          <w:numId w:val="17"/>
        </w:numPr>
        <w:spacing w:line="240" w:lineRule="auto"/>
      </w:pPr>
      <w:r w:rsidRPr="00EB44FD">
        <w:t xml:space="preserve">For updates on COVID-19 please visit </w:t>
      </w:r>
      <w:hyperlink r:id="rId77" w:tgtFrame="_blank" w:history="1">
        <w:r w:rsidRPr="00EB44FD">
          <w:rPr>
            <w:rStyle w:val="Hyperlink"/>
          </w:rPr>
          <w:t>our COVID-19 Public Health page</w:t>
        </w:r>
      </w:hyperlink>
      <w:r w:rsidRPr="00EB44FD">
        <w:t>. It includes links to the latest information from the Centers for Disease Control and Prevention (CDC), the World Health Organization (WHO), and the University System of Georgia (USG), among others. </w:t>
      </w:r>
    </w:p>
    <w:p w14:paraId="1E9CD0B2" w14:textId="77777777" w:rsidR="00EB44FD" w:rsidRPr="00EB44FD" w:rsidRDefault="00EB44FD" w:rsidP="00931312">
      <w:pPr>
        <w:pStyle w:val="Heading3"/>
      </w:pPr>
      <w:r w:rsidRPr="00EB44FD">
        <w:t>Sexual Misconduct Statement </w:t>
      </w:r>
    </w:p>
    <w:p w14:paraId="00FF0FFD" w14:textId="77777777" w:rsidR="00EB44FD" w:rsidRPr="00EB44FD" w:rsidRDefault="00EB44FD" w:rsidP="00EB44FD">
      <w:pPr>
        <w:spacing w:line="240" w:lineRule="auto"/>
      </w:pPr>
      <w:r w:rsidRPr="00EB44FD">
        <w:rPr>
          <w:b/>
          <w:bCs/>
        </w:rPr>
        <w:t>Notice of Non-Discrimination</w:t>
      </w:r>
      <w:r w:rsidRPr="00EB44FD">
        <w:t>.  Georgia Gwinnett College (“GGC”) is committed to maintaining a fair and respectful environment for living, work and study. Title IX prohibits discrimination on the basis of sex in education programs or activities operated by recipients of Federal financial assistance. In accordance with federal, state and local law and the GGC’s Equal Employment Opportunity and Affirmative Action Policy, GGC does not discriminate on the bases of sex (including pregnancy, child birth or a medical condition related to pregnancy or childbirth), race, color, creed, age, religion, national or ethnic origin, sexual orientation, gender identity or expression, disability, marital status, veteran or military status, genetic information, or any other protected status or characteristic as defined by law in its programs and activities, and provides equal access. </w:t>
      </w:r>
    </w:p>
    <w:p w14:paraId="54150FC9" w14:textId="77777777" w:rsidR="00EB44FD" w:rsidRPr="00EB44FD" w:rsidRDefault="00EB44FD" w:rsidP="00EB44FD">
      <w:pPr>
        <w:spacing w:line="240" w:lineRule="auto"/>
      </w:pPr>
      <w:r w:rsidRPr="00EB44FD">
        <w:t xml:space="preserve">Georgia Gwinnett College faculty are committed to creating a safe learning environment for all members of our community, free from gender and sex-based discrimination, including sexual harassment, domestic and dating violence, sexual assault, and stalking, in accordance with Title IX of the Education Amendments of 1972. If you or someone you know is experiencing any of these behaviors, the College has staff and resources on campus to support and assist you. For a list of resources, please visit </w:t>
      </w:r>
      <w:hyperlink r:id="rId78" w:tgtFrame="_blank" w:history="1">
        <w:r w:rsidRPr="00EB44FD">
          <w:rPr>
            <w:rStyle w:val="Hyperlink"/>
          </w:rPr>
          <w:t>Sexual Misconduct Resources</w:t>
        </w:r>
      </w:hyperlink>
      <w:r w:rsidRPr="00EB44FD">
        <w:rPr>
          <w:u w:val="single"/>
        </w:rPr>
        <w:t>.</w:t>
      </w:r>
      <w:r w:rsidRPr="00EB44FD">
        <w:t> </w:t>
      </w:r>
    </w:p>
    <w:p w14:paraId="470B78AC" w14:textId="77777777" w:rsidR="00EB44FD" w:rsidRPr="00EB44FD" w:rsidRDefault="00EB44FD" w:rsidP="00EB44FD">
      <w:pPr>
        <w:spacing w:line="240" w:lineRule="auto"/>
      </w:pPr>
      <w:r w:rsidRPr="00EB44FD">
        <w:t xml:space="preserve">Please note that the </w:t>
      </w:r>
      <w:hyperlink r:id="rId79" w:anchor="4-1-7-sexual-misconduct" w:tgtFrame="_blank" w:history="1">
        <w:r w:rsidRPr="00EB44FD">
          <w:rPr>
            <w:rStyle w:val="Hyperlink"/>
          </w:rPr>
          <w:t>Title IX/Sexual Misconduct Policy 4.1.7</w:t>
        </w:r>
      </w:hyperlink>
      <w:r w:rsidRPr="00EB44FD">
        <w:t xml:space="preserve"> designates all faculty members, including teaching assistants, as “Responsible Employees.” Under GGC’s Title IX/Sexual Misconduct Policy, all “Responsible Employees” must report all disclosures of sex or gender-based discrimination or violence to GGC’s Title IX Coordinator. The Title IX Coordinator will reach out to provide resources, support, and information after </w:t>
      </w:r>
      <w:r w:rsidRPr="00EB44FD">
        <w:lastRenderedPageBreak/>
        <w:t>receiving a report, but community members are not required to respond to such outreach. Reported information will remain private. </w:t>
      </w:r>
    </w:p>
    <w:p w14:paraId="1E213DF2" w14:textId="77777777" w:rsidR="00EB44FD" w:rsidRPr="00EB44FD" w:rsidRDefault="00EB44FD" w:rsidP="00EB44FD">
      <w:pPr>
        <w:spacing w:line="240" w:lineRule="auto"/>
      </w:pPr>
      <w:r w:rsidRPr="00EB44FD">
        <w:t xml:space="preserve">If you have (or someone you know has) experienced any form of sex or gender-based discrimination or violence and wish to speak with someone confidentially, please contact GGC’s Interim Title IX Coordinator Sharon Stellato at </w:t>
      </w:r>
      <w:hyperlink r:id="rId80" w:tgtFrame="_blank" w:history="1">
        <w:r w:rsidRPr="00EB44FD">
          <w:rPr>
            <w:rStyle w:val="Hyperlink"/>
          </w:rPr>
          <w:t>TitleIX@ggc.edu</w:t>
        </w:r>
      </w:hyperlink>
      <w:r w:rsidRPr="00EB44FD">
        <w:t xml:space="preserve"> or 678-407-5919. For more information regarding GGC’s Title IX procedures, reporting, or support measures, please visit the </w:t>
      </w:r>
      <w:hyperlink r:id="rId81" w:tgtFrame="_blank" w:history="1">
        <w:r w:rsidRPr="00EB44FD">
          <w:rPr>
            <w:rStyle w:val="Hyperlink"/>
          </w:rPr>
          <w:t>Equal Opportunity and Title IX Compliance office’s</w:t>
        </w:r>
      </w:hyperlink>
      <w:r w:rsidRPr="00EB44FD">
        <w:t xml:space="preserve"> website.   </w:t>
      </w:r>
    </w:p>
    <w:p w14:paraId="7C52301F" w14:textId="77777777" w:rsidR="00EB44FD" w:rsidRPr="00EB44FD" w:rsidRDefault="00EB44FD" w:rsidP="00EB44FD">
      <w:pPr>
        <w:spacing w:line="240" w:lineRule="auto"/>
      </w:pPr>
      <w:r w:rsidRPr="00EB44FD">
        <w:t> </w:t>
      </w:r>
    </w:p>
    <w:p w14:paraId="3AE4091E" w14:textId="6322A678" w:rsidR="00B45DC5" w:rsidRDefault="00B45DC5" w:rsidP="0004260E">
      <w:pPr>
        <w:spacing w:line="240" w:lineRule="auto"/>
      </w:pPr>
    </w:p>
    <w:sectPr w:rsidR="00B45DC5" w:rsidSect="00045A7D">
      <w:footerReference w:type="even" r:id="rId82"/>
      <w:footerReference w:type="default" r:id="rId83"/>
      <w:footerReference w:type="first" r:id="rId84"/>
      <w:pgSz w:w="12240" w:h="15840" w:code="1"/>
      <w:pgMar w:top="1080" w:right="1080" w:bottom="1080" w:left="1080" w:header="720" w:footer="21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4DA82" w14:textId="77777777" w:rsidR="00AA2C0A" w:rsidRDefault="00AA2C0A" w:rsidP="00544AA2">
      <w:r>
        <w:separator/>
      </w:r>
    </w:p>
  </w:endnote>
  <w:endnote w:type="continuationSeparator" w:id="0">
    <w:p w14:paraId="60B92ECC" w14:textId="77777777" w:rsidR="00AA2C0A" w:rsidRDefault="00AA2C0A" w:rsidP="0054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6D501" w14:textId="77777777" w:rsidR="00AA2C0A" w:rsidRDefault="00AA2C0A" w:rsidP="00544AA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016D502" w14:textId="77777777" w:rsidR="00AA2C0A" w:rsidRDefault="00AA2C0A" w:rsidP="00544A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6D503" w14:textId="4C1D0E38" w:rsidR="00AA2C0A" w:rsidRPr="00C07CB9" w:rsidRDefault="00AA2C0A" w:rsidP="00E93433">
    <w:pPr>
      <w:pStyle w:val="Footer"/>
      <w:jc w:val="right"/>
      <w:rPr>
        <w:rStyle w:val="PageNumber"/>
      </w:rPr>
    </w:pPr>
    <w:r w:rsidRPr="00C07CB9">
      <w:rPr>
        <w:rStyle w:val="PageNumber"/>
      </w:rPr>
      <w:fldChar w:fldCharType="begin"/>
    </w:r>
    <w:r w:rsidRPr="00C07CB9">
      <w:rPr>
        <w:rStyle w:val="PageNumber"/>
      </w:rPr>
      <w:instrText xml:space="preserve">PAGE  </w:instrText>
    </w:r>
    <w:r w:rsidRPr="00C07CB9">
      <w:rPr>
        <w:rStyle w:val="PageNumber"/>
      </w:rPr>
      <w:fldChar w:fldCharType="separate"/>
    </w:r>
    <w:r>
      <w:rPr>
        <w:rStyle w:val="PageNumber"/>
        <w:noProof/>
      </w:rPr>
      <w:t>11</w:t>
    </w:r>
    <w:r w:rsidRPr="00C07CB9">
      <w:rPr>
        <w:rStyle w:val="PageNumber"/>
      </w:rPr>
      <w:fldChar w:fldCharType="end"/>
    </w:r>
  </w:p>
  <w:p w14:paraId="5016D504" w14:textId="77777777" w:rsidR="00AA2C0A" w:rsidRDefault="00AA2C0A" w:rsidP="00544A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0628422"/>
      <w:docPartObj>
        <w:docPartGallery w:val="Page Numbers (Bottom of Page)"/>
        <w:docPartUnique/>
      </w:docPartObj>
    </w:sdtPr>
    <w:sdtEndPr>
      <w:rPr>
        <w:noProof/>
      </w:rPr>
    </w:sdtEndPr>
    <w:sdtContent>
      <w:p w14:paraId="07217F34" w14:textId="6002BA8A" w:rsidR="00AA2C0A" w:rsidRDefault="00AA2C0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016D505" w14:textId="5A9B5870" w:rsidR="00AA2C0A" w:rsidRPr="00E93433" w:rsidRDefault="00AA2C0A" w:rsidP="00E93433">
    <w:pPr>
      <w:pStyle w:val="Footer"/>
      <w:jc w:val="right"/>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D29C4" w14:textId="77777777" w:rsidR="00AA2C0A" w:rsidRDefault="00AA2C0A" w:rsidP="00544AA2">
      <w:r>
        <w:separator/>
      </w:r>
    </w:p>
  </w:footnote>
  <w:footnote w:type="continuationSeparator" w:id="0">
    <w:p w14:paraId="1E4D44EA" w14:textId="77777777" w:rsidR="00AA2C0A" w:rsidRDefault="00AA2C0A" w:rsidP="00544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E17A9"/>
    <w:multiLevelType w:val="multilevel"/>
    <w:tmpl w:val="D19031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B71FBE"/>
    <w:multiLevelType w:val="multilevel"/>
    <w:tmpl w:val="C778E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247D81"/>
    <w:multiLevelType w:val="hybridMultilevel"/>
    <w:tmpl w:val="3DB4AEB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15:restartNumberingAfterBreak="0">
    <w:nsid w:val="31444A14"/>
    <w:multiLevelType w:val="hybridMultilevel"/>
    <w:tmpl w:val="D2F6A758"/>
    <w:styleLink w:val="Numberedlist123"/>
    <w:lvl w:ilvl="0" w:tplc="4180176A">
      <w:start w:val="1"/>
      <w:numFmt w:val="decimal"/>
      <w:lvlText w:val="%1."/>
      <w:lvlJc w:val="left"/>
      <w:pPr>
        <w:ind w:left="720" w:hanging="360"/>
      </w:pPr>
      <w:rPr>
        <w:rFonts w:hint="default"/>
      </w:rPr>
    </w:lvl>
    <w:lvl w:ilvl="1" w:tplc="826A8674">
      <w:start w:val="1"/>
      <w:numFmt w:val="lowerLetter"/>
      <w:lvlText w:val="%2."/>
      <w:lvlJc w:val="left"/>
      <w:pPr>
        <w:ind w:left="1440" w:hanging="360"/>
      </w:pPr>
    </w:lvl>
    <w:lvl w:ilvl="2" w:tplc="A12EE38A">
      <w:start w:val="1"/>
      <w:numFmt w:val="lowerRoman"/>
      <w:lvlText w:val="%3."/>
      <w:lvlJc w:val="right"/>
      <w:pPr>
        <w:ind w:left="2160" w:hanging="180"/>
      </w:pPr>
    </w:lvl>
    <w:lvl w:ilvl="3" w:tplc="D3F63CD6">
      <w:start w:val="1"/>
      <w:numFmt w:val="decimal"/>
      <w:lvlText w:val="%4."/>
      <w:lvlJc w:val="left"/>
      <w:pPr>
        <w:ind w:left="2880" w:hanging="360"/>
      </w:pPr>
    </w:lvl>
    <w:lvl w:ilvl="4" w:tplc="56F44B44">
      <w:start w:val="1"/>
      <w:numFmt w:val="lowerLetter"/>
      <w:lvlText w:val="%5."/>
      <w:lvlJc w:val="left"/>
      <w:pPr>
        <w:ind w:left="3600" w:hanging="360"/>
      </w:pPr>
    </w:lvl>
    <w:lvl w:ilvl="5" w:tplc="E7207964">
      <w:start w:val="1"/>
      <w:numFmt w:val="lowerRoman"/>
      <w:lvlText w:val="%6."/>
      <w:lvlJc w:val="right"/>
      <w:pPr>
        <w:ind w:left="4320" w:hanging="180"/>
      </w:pPr>
    </w:lvl>
    <w:lvl w:ilvl="6" w:tplc="895E538E">
      <w:start w:val="1"/>
      <w:numFmt w:val="decimal"/>
      <w:lvlText w:val="%7."/>
      <w:lvlJc w:val="left"/>
      <w:pPr>
        <w:ind w:left="5040" w:hanging="360"/>
      </w:pPr>
    </w:lvl>
    <w:lvl w:ilvl="7" w:tplc="CE6A5090">
      <w:start w:val="1"/>
      <w:numFmt w:val="lowerLetter"/>
      <w:lvlText w:val="%8."/>
      <w:lvlJc w:val="left"/>
      <w:pPr>
        <w:ind w:left="5760" w:hanging="360"/>
      </w:pPr>
    </w:lvl>
    <w:lvl w:ilvl="8" w:tplc="3034BFE6">
      <w:start w:val="1"/>
      <w:numFmt w:val="lowerRoman"/>
      <w:lvlText w:val="%9."/>
      <w:lvlJc w:val="right"/>
      <w:pPr>
        <w:ind w:left="6480" w:hanging="180"/>
      </w:pPr>
    </w:lvl>
  </w:abstractNum>
  <w:abstractNum w:abstractNumId="4" w15:restartNumberingAfterBreak="0">
    <w:nsid w:val="39DC66D7"/>
    <w:multiLevelType w:val="hybridMultilevel"/>
    <w:tmpl w:val="214CA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E67841"/>
    <w:multiLevelType w:val="multilevel"/>
    <w:tmpl w:val="329E3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14582E"/>
    <w:multiLevelType w:val="hybridMultilevel"/>
    <w:tmpl w:val="A13E6096"/>
    <w:styleLink w:val="ListBullets"/>
    <w:lvl w:ilvl="0" w:tplc="E3D4C9EC">
      <w:start w:val="1"/>
      <w:numFmt w:val="bullet"/>
      <w:lvlText w:val=""/>
      <w:lvlJc w:val="left"/>
      <w:pPr>
        <w:ind w:left="360" w:hanging="360"/>
      </w:pPr>
      <w:rPr>
        <w:rFonts w:ascii="Symbol" w:hAnsi="Symbol" w:hint="default"/>
        <w:color w:val="auto"/>
      </w:rPr>
    </w:lvl>
    <w:lvl w:ilvl="1" w:tplc="DD3C0242">
      <w:start w:val="1"/>
      <w:numFmt w:val="bullet"/>
      <w:lvlText w:val=""/>
      <w:lvlJc w:val="left"/>
      <w:pPr>
        <w:ind w:left="1440" w:hanging="360"/>
      </w:pPr>
      <w:rPr>
        <w:rFonts w:ascii="Symbol" w:hAnsi="Symbol" w:hint="default"/>
      </w:rPr>
    </w:lvl>
    <w:lvl w:ilvl="2" w:tplc="FC422066">
      <w:start w:val="1"/>
      <w:numFmt w:val="lowerRoman"/>
      <w:lvlText w:val="%3."/>
      <w:lvlJc w:val="right"/>
      <w:pPr>
        <w:ind w:left="2160" w:hanging="180"/>
      </w:pPr>
    </w:lvl>
    <w:lvl w:ilvl="3" w:tplc="4AAC2346">
      <w:start w:val="1"/>
      <w:numFmt w:val="decimal"/>
      <w:lvlText w:val="%4."/>
      <w:lvlJc w:val="left"/>
      <w:pPr>
        <w:ind w:left="2880" w:hanging="360"/>
      </w:pPr>
    </w:lvl>
    <w:lvl w:ilvl="4" w:tplc="7F88F8FE">
      <w:start w:val="1"/>
      <w:numFmt w:val="lowerLetter"/>
      <w:lvlText w:val="%5."/>
      <w:lvlJc w:val="left"/>
      <w:pPr>
        <w:ind w:left="3600" w:hanging="360"/>
      </w:pPr>
    </w:lvl>
    <w:lvl w:ilvl="5" w:tplc="D00CD90C">
      <w:start w:val="1"/>
      <w:numFmt w:val="lowerRoman"/>
      <w:lvlText w:val="%6."/>
      <w:lvlJc w:val="right"/>
      <w:pPr>
        <w:ind w:left="4320" w:hanging="180"/>
      </w:pPr>
    </w:lvl>
    <w:lvl w:ilvl="6" w:tplc="3AAEA908">
      <w:start w:val="1"/>
      <w:numFmt w:val="decimal"/>
      <w:lvlText w:val="%7."/>
      <w:lvlJc w:val="left"/>
      <w:pPr>
        <w:ind w:left="5040" w:hanging="360"/>
      </w:pPr>
    </w:lvl>
    <w:lvl w:ilvl="7" w:tplc="358A51EA">
      <w:start w:val="1"/>
      <w:numFmt w:val="lowerLetter"/>
      <w:lvlText w:val="%8."/>
      <w:lvlJc w:val="left"/>
      <w:pPr>
        <w:ind w:left="5760" w:hanging="360"/>
      </w:pPr>
    </w:lvl>
    <w:lvl w:ilvl="8" w:tplc="F4C25B26">
      <w:start w:val="1"/>
      <w:numFmt w:val="lowerRoman"/>
      <w:lvlText w:val="%9."/>
      <w:lvlJc w:val="right"/>
      <w:pPr>
        <w:ind w:left="6480" w:hanging="180"/>
      </w:pPr>
    </w:lvl>
  </w:abstractNum>
  <w:abstractNum w:abstractNumId="7" w15:restartNumberingAfterBreak="0">
    <w:nsid w:val="42A748DC"/>
    <w:multiLevelType w:val="multilevel"/>
    <w:tmpl w:val="E53CBB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E9169F"/>
    <w:multiLevelType w:val="hybridMultilevel"/>
    <w:tmpl w:val="F1A0167A"/>
    <w:lvl w:ilvl="0" w:tplc="2CFC071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36983"/>
    <w:multiLevelType w:val="hybridMultilevel"/>
    <w:tmpl w:val="0CA697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8E828F6"/>
    <w:multiLevelType w:val="hybridMultilevel"/>
    <w:tmpl w:val="5DB2E988"/>
    <w:lvl w:ilvl="0" w:tplc="2CFC071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1262E"/>
    <w:multiLevelType w:val="multilevel"/>
    <w:tmpl w:val="F7947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8B0BE9"/>
    <w:multiLevelType w:val="multilevel"/>
    <w:tmpl w:val="1E88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F85233"/>
    <w:multiLevelType w:val="hybridMultilevel"/>
    <w:tmpl w:val="7D22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47386D"/>
    <w:multiLevelType w:val="hybridMultilevel"/>
    <w:tmpl w:val="FC54B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B64C32"/>
    <w:multiLevelType w:val="hybridMultilevel"/>
    <w:tmpl w:val="CC1E2B5C"/>
    <w:lvl w:ilvl="0" w:tplc="2CFC071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3"/>
  </w:num>
  <w:num w:numId="5">
    <w:abstractNumId w:val="14"/>
  </w:num>
  <w:num w:numId="6">
    <w:abstractNumId w:val="1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5"/>
  </w:num>
  <w:num w:numId="10">
    <w:abstractNumId w:val="10"/>
  </w:num>
  <w:num w:numId="11">
    <w:abstractNumId w:val="8"/>
  </w:num>
  <w:num w:numId="12">
    <w:abstractNumId w:val="1"/>
  </w:num>
  <w:num w:numId="13">
    <w:abstractNumId w:val="12"/>
  </w:num>
  <w:num w:numId="14">
    <w:abstractNumId w:val="5"/>
  </w:num>
  <w:num w:numId="15">
    <w:abstractNumId w:val="11"/>
  </w:num>
  <w:num w:numId="16">
    <w:abstractNumId w:val="7"/>
  </w:num>
  <w:num w:numId="17">
    <w:abstractNumId w:val="0"/>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YwMbewNLUAEiYmhko6SsGpxcWZ+XkgBWa1AForQ0MsAAAA"/>
  </w:docVars>
  <w:rsids>
    <w:rsidRoot w:val="00E34E15"/>
    <w:rsid w:val="00001F8F"/>
    <w:rsid w:val="00007026"/>
    <w:rsid w:val="00010A30"/>
    <w:rsid w:val="000111FA"/>
    <w:rsid w:val="000159FD"/>
    <w:rsid w:val="000207C0"/>
    <w:rsid w:val="00023572"/>
    <w:rsid w:val="0003194F"/>
    <w:rsid w:val="00032007"/>
    <w:rsid w:val="00037333"/>
    <w:rsid w:val="0003744B"/>
    <w:rsid w:val="000376C9"/>
    <w:rsid w:val="000404A5"/>
    <w:rsid w:val="0004260E"/>
    <w:rsid w:val="00045A7D"/>
    <w:rsid w:val="00046BCA"/>
    <w:rsid w:val="000515BA"/>
    <w:rsid w:val="00070E0F"/>
    <w:rsid w:val="000768D2"/>
    <w:rsid w:val="00090FEA"/>
    <w:rsid w:val="00091C2A"/>
    <w:rsid w:val="00093A37"/>
    <w:rsid w:val="00096365"/>
    <w:rsid w:val="000A5E3B"/>
    <w:rsid w:val="000A7F19"/>
    <w:rsid w:val="000B3E3A"/>
    <w:rsid w:val="000C310A"/>
    <w:rsid w:val="000C6BC3"/>
    <w:rsid w:val="000D24AC"/>
    <w:rsid w:val="000D3026"/>
    <w:rsid w:val="000D4F5F"/>
    <w:rsid w:val="000D5BB4"/>
    <w:rsid w:val="000E0F64"/>
    <w:rsid w:val="000F05BE"/>
    <w:rsid w:val="000F1C17"/>
    <w:rsid w:val="00102342"/>
    <w:rsid w:val="00106E9B"/>
    <w:rsid w:val="00107BDB"/>
    <w:rsid w:val="00113A84"/>
    <w:rsid w:val="001217E3"/>
    <w:rsid w:val="00123DD0"/>
    <w:rsid w:val="0012433C"/>
    <w:rsid w:val="0012792F"/>
    <w:rsid w:val="0013623B"/>
    <w:rsid w:val="00154E7E"/>
    <w:rsid w:val="00162385"/>
    <w:rsid w:val="001672A0"/>
    <w:rsid w:val="001708D2"/>
    <w:rsid w:val="00176ECE"/>
    <w:rsid w:val="001815EB"/>
    <w:rsid w:val="00181E29"/>
    <w:rsid w:val="001855D4"/>
    <w:rsid w:val="00186372"/>
    <w:rsid w:val="00187E9F"/>
    <w:rsid w:val="00193D4A"/>
    <w:rsid w:val="00196111"/>
    <w:rsid w:val="001C01F0"/>
    <w:rsid w:val="001C4806"/>
    <w:rsid w:val="001C588E"/>
    <w:rsid w:val="001C757D"/>
    <w:rsid w:val="001D3FEA"/>
    <w:rsid w:val="001D5495"/>
    <w:rsid w:val="001E4049"/>
    <w:rsid w:val="001E7EEF"/>
    <w:rsid w:val="001F09EB"/>
    <w:rsid w:val="001F2067"/>
    <w:rsid w:val="001F4CE0"/>
    <w:rsid w:val="001F59F3"/>
    <w:rsid w:val="0021795B"/>
    <w:rsid w:val="00220521"/>
    <w:rsid w:val="00225401"/>
    <w:rsid w:val="0022605E"/>
    <w:rsid w:val="002352C7"/>
    <w:rsid w:val="00247171"/>
    <w:rsid w:val="00251DB1"/>
    <w:rsid w:val="0025593A"/>
    <w:rsid w:val="00270247"/>
    <w:rsid w:val="002779E0"/>
    <w:rsid w:val="00280C0B"/>
    <w:rsid w:val="002837E1"/>
    <w:rsid w:val="00283A07"/>
    <w:rsid w:val="002845B1"/>
    <w:rsid w:val="00287716"/>
    <w:rsid w:val="002A0487"/>
    <w:rsid w:val="002A256D"/>
    <w:rsid w:val="002A51EC"/>
    <w:rsid w:val="002C2AD9"/>
    <w:rsid w:val="002C5549"/>
    <w:rsid w:val="002C571B"/>
    <w:rsid w:val="002C6211"/>
    <w:rsid w:val="002D3C27"/>
    <w:rsid w:val="002D7D22"/>
    <w:rsid w:val="002E6341"/>
    <w:rsid w:val="002E76EF"/>
    <w:rsid w:val="002F12C7"/>
    <w:rsid w:val="002F79D3"/>
    <w:rsid w:val="002F7E05"/>
    <w:rsid w:val="00303ABA"/>
    <w:rsid w:val="00306274"/>
    <w:rsid w:val="0030709F"/>
    <w:rsid w:val="00316571"/>
    <w:rsid w:val="00316DF5"/>
    <w:rsid w:val="00320023"/>
    <w:rsid w:val="003244D0"/>
    <w:rsid w:val="003252FB"/>
    <w:rsid w:val="003336F1"/>
    <w:rsid w:val="00335F31"/>
    <w:rsid w:val="0033664B"/>
    <w:rsid w:val="00337B14"/>
    <w:rsid w:val="00341608"/>
    <w:rsid w:val="003425BA"/>
    <w:rsid w:val="00342CE8"/>
    <w:rsid w:val="0034541C"/>
    <w:rsid w:val="003500CA"/>
    <w:rsid w:val="003534FB"/>
    <w:rsid w:val="0035795C"/>
    <w:rsid w:val="0037266F"/>
    <w:rsid w:val="00373165"/>
    <w:rsid w:val="003734A2"/>
    <w:rsid w:val="00375BEE"/>
    <w:rsid w:val="003768B1"/>
    <w:rsid w:val="00383DD0"/>
    <w:rsid w:val="00393966"/>
    <w:rsid w:val="00394C00"/>
    <w:rsid w:val="003A42C6"/>
    <w:rsid w:val="003A5DC7"/>
    <w:rsid w:val="003B612B"/>
    <w:rsid w:val="003B7E26"/>
    <w:rsid w:val="003C391F"/>
    <w:rsid w:val="003C4834"/>
    <w:rsid w:val="003D33CA"/>
    <w:rsid w:val="003D51E6"/>
    <w:rsid w:val="003E254E"/>
    <w:rsid w:val="003E59EF"/>
    <w:rsid w:val="003E6C84"/>
    <w:rsid w:val="003E7CA4"/>
    <w:rsid w:val="003F265B"/>
    <w:rsid w:val="003F3722"/>
    <w:rsid w:val="003F75B3"/>
    <w:rsid w:val="0040174B"/>
    <w:rsid w:val="0040456C"/>
    <w:rsid w:val="00404973"/>
    <w:rsid w:val="004050D4"/>
    <w:rsid w:val="00420ED0"/>
    <w:rsid w:val="00422CFF"/>
    <w:rsid w:val="0042494D"/>
    <w:rsid w:val="00444030"/>
    <w:rsid w:val="00450001"/>
    <w:rsid w:val="004517DB"/>
    <w:rsid w:val="004543FF"/>
    <w:rsid w:val="0045449C"/>
    <w:rsid w:val="004546A9"/>
    <w:rsid w:val="0045675B"/>
    <w:rsid w:val="00456D0D"/>
    <w:rsid w:val="00472360"/>
    <w:rsid w:val="0048020D"/>
    <w:rsid w:val="004810C0"/>
    <w:rsid w:val="00481188"/>
    <w:rsid w:val="00482514"/>
    <w:rsid w:val="00490371"/>
    <w:rsid w:val="004979D9"/>
    <w:rsid w:val="004A007B"/>
    <w:rsid w:val="004A283A"/>
    <w:rsid w:val="004A2CF7"/>
    <w:rsid w:val="004A3884"/>
    <w:rsid w:val="004A5CF0"/>
    <w:rsid w:val="004B53F0"/>
    <w:rsid w:val="004C2EFC"/>
    <w:rsid w:val="004C4EDC"/>
    <w:rsid w:val="004D0D5F"/>
    <w:rsid w:val="004D1199"/>
    <w:rsid w:val="004D2152"/>
    <w:rsid w:val="004E4180"/>
    <w:rsid w:val="004F02FE"/>
    <w:rsid w:val="004F097A"/>
    <w:rsid w:val="004F514C"/>
    <w:rsid w:val="0050080B"/>
    <w:rsid w:val="00511EE5"/>
    <w:rsid w:val="0051548C"/>
    <w:rsid w:val="00516B4B"/>
    <w:rsid w:val="005211D5"/>
    <w:rsid w:val="00531A10"/>
    <w:rsid w:val="00535BDC"/>
    <w:rsid w:val="0054018E"/>
    <w:rsid w:val="00544AA2"/>
    <w:rsid w:val="00553432"/>
    <w:rsid w:val="00555D09"/>
    <w:rsid w:val="005605C5"/>
    <w:rsid w:val="005608F6"/>
    <w:rsid w:val="005643A0"/>
    <w:rsid w:val="00567F7B"/>
    <w:rsid w:val="005716CC"/>
    <w:rsid w:val="00571922"/>
    <w:rsid w:val="005763AF"/>
    <w:rsid w:val="005856BE"/>
    <w:rsid w:val="00587BE8"/>
    <w:rsid w:val="00592C84"/>
    <w:rsid w:val="005A1A57"/>
    <w:rsid w:val="005A75BC"/>
    <w:rsid w:val="005B387E"/>
    <w:rsid w:val="005C0813"/>
    <w:rsid w:val="005C7ADD"/>
    <w:rsid w:val="005D0712"/>
    <w:rsid w:val="005D4099"/>
    <w:rsid w:val="005E00F3"/>
    <w:rsid w:val="005E1BC2"/>
    <w:rsid w:val="005E298C"/>
    <w:rsid w:val="005E46A3"/>
    <w:rsid w:val="005E5117"/>
    <w:rsid w:val="005F20D3"/>
    <w:rsid w:val="005F2B99"/>
    <w:rsid w:val="005F7D37"/>
    <w:rsid w:val="0060073E"/>
    <w:rsid w:val="006043A4"/>
    <w:rsid w:val="00612684"/>
    <w:rsid w:val="00615F49"/>
    <w:rsid w:val="006254E9"/>
    <w:rsid w:val="00625725"/>
    <w:rsid w:val="0063684F"/>
    <w:rsid w:val="00653481"/>
    <w:rsid w:val="006613B2"/>
    <w:rsid w:val="006654CE"/>
    <w:rsid w:val="00665C2A"/>
    <w:rsid w:val="00671899"/>
    <w:rsid w:val="00674758"/>
    <w:rsid w:val="00676230"/>
    <w:rsid w:val="00676441"/>
    <w:rsid w:val="0068011B"/>
    <w:rsid w:val="00691129"/>
    <w:rsid w:val="006958D5"/>
    <w:rsid w:val="00696329"/>
    <w:rsid w:val="006A3E33"/>
    <w:rsid w:val="006A4DB2"/>
    <w:rsid w:val="006A6681"/>
    <w:rsid w:val="006B0897"/>
    <w:rsid w:val="006B21AE"/>
    <w:rsid w:val="006B2507"/>
    <w:rsid w:val="006B4D68"/>
    <w:rsid w:val="006B6BDD"/>
    <w:rsid w:val="006C094B"/>
    <w:rsid w:val="006D1326"/>
    <w:rsid w:val="006D37A5"/>
    <w:rsid w:val="006E1234"/>
    <w:rsid w:val="006F5B45"/>
    <w:rsid w:val="00712A7C"/>
    <w:rsid w:val="00715939"/>
    <w:rsid w:val="007202E5"/>
    <w:rsid w:val="00723F18"/>
    <w:rsid w:val="007240CB"/>
    <w:rsid w:val="0072536D"/>
    <w:rsid w:val="007307AE"/>
    <w:rsid w:val="0074488E"/>
    <w:rsid w:val="00744BEA"/>
    <w:rsid w:val="00754DE0"/>
    <w:rsid w:val="00764F2C"/>
    <w:rsid w:val="0076553C"/>
    <w:rsid w:val="00773AC3"/>
    <w:rsid w:val="0079248C"/>
    <w:rsid w:val="0079771F"/>
    <w:rsid w:val="007A17C7"/>
    <w:rsid w:val="007A289F"/>
    <w:rsid w:val="007A7A06"/>
    <w:rsid w:val="007B10A5"/>
    <w:rsid w:val="007B1B0A"/>
    <w:rsid w:val="007B1FA7"/>
    <w:rsid w:val="007B529A"/>
    <w:rsid w:val="007C40AC"/>
    <w:rsid w:val="007C52EA"/>
    <w:rsid w:val="007C7763"/>
    <w:rsid w:val="007D29CA"/>
    <w:rsid w:val="007D4929"/>
    <w:rsid w:val="007D6D14"/>
    <w:rsid w:val="007E5DB2"/>
    <w:rsid w:val="007F2883"/>
    <w:rsid w:val="008001D8"/>
    <w:rsid w:val="00800E7C"/>
    <w:rsid w:val="0080115A"/>
    <w:rsid w:val="00802BA9"/>
    <w:rsid w:val="00805AC9"/>
    <w:rsid w:val="00810129"/>
    <w:rsid w:val="00810277"/>
    <w:rsid w:val="008119AC"/>
    <w:rsid w:val="00813C5B"/>
    <w:rsid w:val="008203DB"/>
    <w:rsid w:val="00820F3E"/>
    <w:rsid w:val="008238B4"/>
    <w:rsid w:val="008243C3"/>
    <w:rsid w:val="00826DDD"/>
    <w:rsid w:val="00830FDC"/>
    <w:rsid w:val="00834BF0"/>
    <w:rsid w:val="00836A20"/>
    <w:rsid w:val="0084047A"/>
    <w:rsid w:val="0084472D"/>
    <w:rsid w:val="00847750"/>
    <w:rsid w:val="0085297B"/>
    <w:rsid w:val="0085317A"/>
    <w:rsid w:val="00853F4D"/>
    <w:rsid w:val="008543EF"/>
    <w:rsid w:val="008544BB"/>
    <w:rsid w:val="00856922"/>
    <w:rsid w:val="0086694A"/>
    <w:rsid w:val="00871212"/>
    <w:rsid w:val="00876F18"/>
    <w:rsid w:val="008855AF"/>
    <w:rsid w:val="008957BB"/>
    <w:rsid w:val="008A73C1"/>
    <w:rsid w:val="008B1250"/>
    <w:rsid w:val="008B6218"/>
    <w:rsid w:val="008D4167"/>
    <w:rsid w:val="008E2436"/>
    <w:rsid w:val="008E3167"/>
    <w:rsid w:val="008E3F53"/>
    <w:rsid w:val="008E4891"/>
    <w:rsid w:val="008F57D3"/>
    <w:rsid w:val="00905250"/>
    <w:rsid w:val="00911295"/>
    <w:rsid w:val="0091546F"/>
    <w:rsid w:val="00926477"/>
    <w:rsid w:val="00931312"/>
    <w:rsid w:val="00946C33"/>
    <w:rsid w:val="009476A3"/>
    <w:rsid w:val="0096064F"/>
    <w:rsid w:val="00966A38"/>
    <w:rsid w:val="00971BAE"/>
    <w:rsid w:val="00972633"/>
    <w:rsid w:val="00974669"/>
    <w:rsid w:val="00984E54"/>
    <w:rsid w:val="00987931"/>
    <w:rsid w:val="00993E13"/>
    <w:rsid w:val="009B2B7A"/>
    <w:rsid w:val="009B3124"/>
    <w:rsid w:val="009D2377"/>
    <w:rsid w:val="009D361A"/>
    <w:rsid w:val="009D3FD3"/>
    <w:rsid w:val="009D5746"/>
    <w:rsid w:val="009D6647"/>
    <w:rsid w:val="009E400D"/>
    <w:rsid w:val="00A12A80"/>
    <w:rsid w:val="00A13D23"/>
    <w:rsid w:val="00A15E45"/>
    <w:rsid w:val="00A16DC6"/>
    <w:rsid w:val="00A25D5E"/>
    <w:rsid w:val="00A3043D"/>
    <w:rsid w:val="00A317FA"/>
    <w:rsid w:val="00A3208C"/>
    <w:rsid w:val="00A378FE"/>
    <w:rsid w:val="00A4192E"/>
    <w:rsid w:val="00A41F98"/>
    <w:rsid w:val="00A42F70"/>
    <w:rsid w:val="00A45A4E"/>
    <w:rsid w:val="00A5001D"/>
    <w:rsid w:val="00A50F99"/>
    <w:rsid w:val="00A5654A"/>
    <w:rsid w:val="00A56B25"/>
    <w:rsid w:val="00A63D9C"/>
    <w:rsid w:val="00A63FC9"/>
    <w:rsid w:val="00A6691E"/>
    <w:rsid w:val="00A732EB"/>
    <w:rsid w:val="00A74041"/>
    <w:rsid w:val="00A7535F"/>
    <w:rsid w:val="00A75901"/>
    <w:rsid w:val="00A76AE7"/>
    <w:rsid w:val="00A84A34"/>
    <w:rsid w:val="00A946CD"/>
    <w:rsid w:val="00A96D98"/>
    <w:rsid w:val="00AA2C0A"/>
    <w:rsid w:val="00AA2C82"/>
    <w:rsid w:val="00AB0A84"/>
    <w:rsid w:val="00AB1F0C"/>
    <w:rsid w:val="00AB263F"/>
    <w:rsid w:val="00AB5069"/>
    <w:rsid w:val="00AC3D0C"/>
    <w:rsid w:val="00AC716F"/>
    <w:rsid w:val="00AD2249"/>
    <w:rsid w:val="00AD4804"/>
    <w:rsid w:val="00AF204B"/>
    <w:rsid w:val="00AF2A7E"/>
    <w:rsid w:val="00AF4EC2"/>
    <w:rsid w:val="00B069D5"/>
    <w:rsid w:val="00B16935"/>
    <w:rsid w:val="00B16FF3"/>
    <w:rsid w:val="00B17FF7"/>
    <w:rsid w:val="00B222D2"/>
    <w:rsid w:val="00B25D3A"/>
    <w:rsid w:val="00B27829"/>
    <w:rsid w:val="00B27BCC"/>
    <w:rsid w:val="00B431AD"/>
    <w:rsid w:val="00B4419A"/>
    <w:rsid w:val="00B45DC5"/>
    <w:rsid w:val="00B50230"/>
    <w:rsid w:val="00B50D23"/>
    <w:rsid w:val="00B52A64"/>
    <w:rsid w:val="00B52C0A"/>
    <w:rsid w:val="00B54110"/>
    <w:rsid w:val="00B561BF"/>
    <w:rsid w:val="00B7054B"/>
    <w:rsid w:val="00B72A0B"/>
    <w:rsid w:val="00B812D7"/>
    <w:rsid w:val="00B90F60"/>
    <w:rsid w:val="00B94D62"/>
    <w:rsid w:val="00B96401"/>
    <w:rsid w:val="00BA41B5"/>
    <w:rsid w:val="00BA6183"/>
    <w:rsid w:val="00BA63BC"/>
    <w:rsid w:val="00BB18CD"/>
    <w:rsid w:val="00BB552E"/>
    <w:rsid w:val="00BC0E45"/>
    <w:rsid w:val="00BC2789"/>
    <w:rsid w:val="00BC4FC7"/>
    <w:rsid w:val="00BD13EA"/>
    <w:rsid w:val="00BD7E7A"/>
    <w:rsid w:val="00BF27DB"/>
    <w:rsid w:val="00C07CB9"/>
    <w:rsid w:val="00C13079"/>
    <w:rsid w:val="00C162C5"/>
    <w:rsid w:val="00C2151B"/>
    <w:rsid w:val="00C224E1"/>
    <w:rsid w:val="00C25A16"/>
    <w:rsid w:val="00C25B99"/>
    <w:rsid w:val="00C25DEE"/>
    <w:rsid w:val="00C26947"/>
    <w:rsid w:val="00C27B70"/>
    <w:rsid w:val="00C27B94"/>
    <w:rsid w:val="00C31E39"/>
    <w:rsid w:val="00C37B64"/>
    <w:rsid w:val="00C442C0"/>
    <w:rsid w:val="00C44603"/>
    <w:rsid w:val="00C57524"/>
    <w:rsid w:val="00C66B31"/>
    <w:rsid w:val="00C7004B"/>
    <w:rsid w:val="00C70C45"/>
    <w:rsid w:val="00C73703"/>
    <w:rsid w:val="00C73BA9"/>
    <w:rsid w:val="00C7517D"/>
    <w:rsid w:val="00CA3A91"/>
    <w:rsid w:val="00CA6ADB"/>
    <w:rsid w:val="00CB1143"/>
    <w:rsid w:val="00CB2CD9"/>
    <w:rsid w:val="00CB2E07"/>
    <w:rsid w:val="00CB3EC3"/>
    <w:rsid w:val="00CB7C82"/>
    <w:rsid w:val="00CD263E"/>
    <w:rsid w:val="00CD3863"/>
    <w:rsid w:val="00CD57D3"/>
    <w:rsid w:val="00CD795D"/>
    <w:rsid w:val="00CF0270"/>
    <w:rsid w:val="00CF157C"/>
    <w:rsid w:val="00D01782"/>
    <w:rsid w:val="00D0447B"/>
    <w:rsid w:val="00D054C7"/>
    <w:rsid w:val="00D13045"/>
    <w:rsid w:val="00D22F5A"/>
    <w:rsid w:val="00D3142A"/>
    <w:rsid w:val="00D43ACB"/>
    <w:rsid w:val="00D44846"/>
    <w:rsid w:val="00D577E5"/>
    <w:rsid w:val="00D70838"/>
    <w:rsid w:val="00D716BA"/>
    <w:rsid w:val="00D76928"/>
    <w:rsid w:val="00D82847"/>
    <w:rsid w:val="00D82868"/>
    <w:rsid w:val="00D90C50"/>
    <w:rsid w:val="00D919BD"/>
    <w:rsid w:val="00D96701"/>
    <w:rsid w:val="00DA7E6B"/>
    <w:rsid w:val="00DB0AB5"/>
    <w:rsid w:val="00DB2BBD"/>
    <w:rsid w:val="00DB3ACE"/>
    <w:rsid w:val="00DB461A"/>
    <w:rsid w:val="00DB6B66"/>
    <w:rsid w:val="00DB76AE"/>
    <w:rsid w:val="00DB77F7"/>
    <w:rsid w:val="00DC08D6"/>
    <w:rsid w:val="00DC60B7"/>
    <w:rsid w:val="00DD0CA1"/>
    <w:rsid w:val="00DD4EC2"/>
    <w:rsid w:val="00DD517E"/>
    <w:rsid w:val="00DD635C"/>
    <w:rsid w:val="00DD6684"/>
    <w:rsid w:val="00DE301D"/>
    <w:rsid w:val="00DE47E4"/>
    <w:rsid w:val="00DF05C1"/>
    <w:rsid w:val="00E017FD"/>
    <w:rsid w:val="00E115AB"/>
    <w:rsid w:val="00E12007"/>
    <w:rsid w:val="00E169F6"/>
    <w:rsid w:val="00E25D54"/>
    <w:rsid w:val="00E30A67"/>
    <w:rsid w:val="00E34E15"/>
    <w:rsid w:val="00E52D3B"/>
    <w:rsid w:val="00E57F44"/>
    <w:rsid w:val="00E60901"/>
    <w:rsid w:val="00E668AA"/>
    <w:rsid w:val="00E70043"/>
    <w:rsid w:val="00E711D9"/>
    <w:rsid w:val="00E7478E"/>
    <w:rsid w:val="00E75905"/>
    <w:rsid w:val="00E7666D"/>
    <w:rsid w:val="00E83C4E"/>
    <w:rsid w:val="00E858C8"/>
    <w:rsid w:val="00E93433"/>
    <w:rsid w:val="00E939E0"/>
    <w:rsid w:val="00E961C5"/>
    <w:rsid w:val="00E9732E"/>
    <w:rsid w:val="00EA438F"/>
    <w:rsid w:val="00EB2136"/>
    <w:rsid w:val="00EB33B3"/>
    <w:rsid w:val="00EB3704"/>
    <w:rsid w:val="00EB44FD"/>
    <w:rsid w:val="00EB6CA7"/>
    <w:rsid w:val="00EB6F16"/>
    <w:rsid w:val="00EC22D8"/>
    <w:rsid w:val="00EC4420"/>
    <w:rsid w:val="00EE7CF7"/>
    <w:rsid w:val="00EF04CF"/>
    <w:rsid w:val="00EF2371"/>
    <w:rsid w:val="00EF2996"/>
    <w:rsid w:val="00EF2BE5"/>
    <w:rsid w:val="00F045FE"/>
    <w:rsid w:val="00F0578C"/>
    <w:rsid w:val="00F061AE"/>
    <w:rsid w:val="00F07428"/>
    <w:rsid w:val="00F10030"/>
    <w:rsid w:val="00F1149A"/>
    <w:rsid w:val="00F13A3F"/>
    <w:rsid w:val="00F3566C"/>
    <w:rsid w:val="00F52FFB"/>
    <w:rsid w:val="00F57EE2"/>
    <w:rsid w:val="00F61AB9"/>
    <w:rsid w:val="00F72B15"/>
    <w:rsid w:val="00F74112"/>
    <w:rsid w:val="00F81A31"/>
    <w:rsid w:val="00F85382"/>
    <w:rsid w:val="00F941A3"/>
    <w:rsid w:val="00F95C33"/>
    <w:rsid w:val="00F96EA2"/>
    <w:rsid w:val="00FA0ADE"/>
    <w:rsid w:val="00FA3FF3"/>
    <w:rsid w:val="00FB06AE"/>
    <w:rsid w:val="00FB3CA3"/>
    <w:rsid w:val="00FB5202"/>
    <w:rsid w:val="00FC051B"/>
    <w:rsid w:val="00FC0A2D"/>
    <w:rsid w:val="00FC1BC6"/>
    <w:rsid w:val="00FD06E9"/>
    <w:rsid w:val="00FD412C"/>
    <w:rsid w:val="00FD4BFA"/>
    <w:rsid w:val="00FD7D67"/>
    <w:rsid w:val="00FE4678"/>
    <w:rsid w:val="00FF196C"/>
    <w:rsid w:val="17124B1E"/>
    <w:rsid w:val="29D3CF43"/>
    <w:rsid w:val="29FD3224"/>
    <w:rsid w:val="3404EE35"/>
    <w:rsid w:val="35A0BE96"/>
    <w:rsid w:val="3D9B1AB9"/>
    <w:rsid w:val="45971B13"/>
    <w:rsid w:val="58611870"/>
    <w:rsid w:val="5A70EE9F"/>
    <w:rsid w:val="729F374E"/>
    <w:rsid w:val="73E1AAAB"/>
    <w:rsid w:val="7FDE6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5016D43B"/>
  <w15:chartTrackingRefBased/>
  <w15:docId w15:val="{9557E3A2-FDC0-49D0-9BE1-A6288F43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2152"/>
    <w:pPr>
      <w:spacing w:after="160" w:line="247" w:lineRule="auto"/>
    </w:pPr>
    <w:rPr>
      <w:sz w:val="22"/>
      <w:szCs w:val="22"/>
    </w:rPr>
  </w:style>
  <w:style w:type="paragraph" w:styleId="Heading1">
    <w:name w:val="heading 1"/>
    <w:basedOn w:val="Normal"/>
    <w:next w:val="Normal"/>
    <w:link w:val="Heading1Char"/>
    <w:uiPriority w:val="9"/>
    <w:qFormat/>
    <w:rsid w:val="003D33CA"/>
    <w:pPr>
      <w:keepNext/>
      <w:keepLines/>
      <w:spacing w:line="240" w:lineRule="auto"/>
      <w:outlineLvl w:val="0"/>
    </w:pPr>
    <w:rPr>
      <w:rFonts w:ascii="Calibri Light" w:eastAsia="Yu Gothic Light" w:hAnsi="Calibri Light"/>
      <w:b/>
      <w:color w:val="000000" w:themeColor="text1"/>
      <w:spacing w:val="10"/>
      <w:sz w:val="36"/>
      <w:szCs w:val="44"/>
    </w:rPr>
  </w:style>
  <w:style w:type="paragraph" w:styleId="Heading2">
    <w:name w:val="heading 2"/>
    <w:basedOn w:val="Heading1"/>
    <w:next w:val="Normal"/>
    <w:link w:val="Heading2Char"/>
    <w:uiPriority w:val="9"/>
    <w:qFormat/>
    <w:rsid w:val="003D33CA"/>
    <w:pPr>
      <w:pBdr>
        <w:top w:val="single" w:sz="4" w:space="1" w:color="auto"/>
        <w:bottom w:val="single" w:sz="4" w:space="1" w:color="auto"/>
      </w:pBdr>
      <w:spacing w:before="360"/>
      <w:outlineLvl w:val="1"/>
    </w:pPr>
    <w:rPr>
      <w:sz w:val="30"/>
      <w:szCs w:val="30"/>
    </w:rPr>
  </w:style>
  <w:style w:type="paragraph" w:styleId="Heading3">
    <w:name w:val="heading 3"/>
    <w:basedOn w:val="Heading1"/>
    <w:next w:val="Normal"/>
    <w:link w:val="Heading3Char"/>
    <w:uiPriority w:val="9"/>
    <w:qFormat/>
    <w:rsid w:val="00090FEA"/>
    <w:pPr>
      <w:spacing w:before="360"/>
      <w:outlineLvl w:val="2"/>
    </w:pPr>
    <w:rPr>
      <w:sz w:val="28"/>
      <w:szCs w:val="28"/>
      <w:u w:val="single"/>
    </w:rPr>
  </w:style>
  <w:style w:type="paragraph" w:styleId="Heading4">
    <w:name w:val="heading 4"/>
    <w:basedOn w:val="Heading1"/>
    <w:next w:val="Normal"/>
    <w:link w:val="Heading4Char"/>
    <w:uiPriority w:val="9"/>
    <w:qFormat/>
    <w:rsid w:val="008E3F53"/>
    <w:pPr>
      <w:spacing w:before="120"/>
      <w:outlineLvl w:val="3"/>
    </w:pPr>
    <w:rPr>
      <w:rFonts w:asciiTheme="majorHAnsi" w:hAnsiTheme="majorHAnsi" w:cstheme="majorHAnsi"/>
      <w:sz w:val="26"/>
      <w:szCs w:val="26"/>
    </w:rPr>
  </w:style>
  <w:style w:type="paragraph" w:styleId="Heading5">
    <w:name w:val="heading 5"/>
    <w:basedOn w:val="Normal"/>
    <w:next w:val="Normal"/>
    <w:link w:val="Heading5Char"/>
    <w:uiPriority w:val="9"/>
    <w:unhideWhenUsed/>
    <w:rsid w:val="009E400D"/>
    <w:pPr>
      <w:keepNext/>
      <w:keepLines/>
      <w:spacing w:before="40" w:after="0"/>
      <w:outlineLvl w:val="4"/>
    </w:pPr>
    <w:rPr>
      <w:rFonts w:ascii="Calibri Light" w:eastAsia="Yu Gothic Light" w:hAnsi="Calibri Light"/>
      <w:color w:val="404040"/>
    </w:rPr>
  </w:style>
  <w:style w:type="paragraph" w:styleId="Heading6">
    <w:name w:val="heading 6"/>
    <w:basedOn w:val="Normal"/>
    <w:next w:val="Normal"/>
    <w:link w:val="Heading6Char"/>
    <w:uiPriority w:val="9"/>
    <w:semiHidden/>
    <w:rsid w:val="009E400D"/>
    <w:pPr>
      <w:keepNext/>
      <w:keepLines/>
      <w:spacing w:before="40" w:after="0"/>
      <w:outlineLvl w:val="5"/>
    </w:pPr>
    <w:rPr>
      <w:rFonts w:ascii="Calibri Light" w:eastAsia="Yu Gothic Light" w:hAnsi="Calibri Light"/>
    </w:rPr>
  </w:style>
  <w:style w:type="paragraph" w:styleId="Heading7">
    <w:name w:val="heading 7"/>
    <w:basedOn w:val="Normal"/>
    <w:next w:val="Normal"/>
    <w:link w:val="Heading7Char"/>
    <w:uiPriority w:val="9"/>
    <w:semiHidden/>
    <w:rsid w:val="009E400D"/>
    <w:pPr>
      <w:keepNext/>
      <w:keepLines/>
      <w:spacing w:before="40" w:after="0"/>
      <w:outlineLvl w:val="6"/>
    </w:pPr>
    <w:rPr>
      <w:rFonts w:ascii="Calibri Light" w:eastAsia="Yu Gothic Light" w:hAnsi="Calibri Light"/>
      <w:i/>
      <w:iCs/>
    </w:rPr>
  </w:style>
  <w:style w:type="paragraph" w:styleId="Heading8">
    <w:name w:val="heading 8"/>
    <w:basedOn w:val="Normal"/>
    <w:next w:val="Normal"/>
    <w:link w:val="Heading8Char"/>
    <w:uiPriority w:val="9"/>
    <w:semiHidden/>
    <w:rsid w:val="009E400D"/>
    <w:pPr>
      <w:keepNext/>
      <w:keepLines/>
      <w:spacing w:before="40" w:after="0"/>
      <w:outlineLvl w:val="7"/>
    </w:pPr>
    <w:rPr>
      <w:rFonts w:ascii="Calibri Light" w:eastAsia="Yu Gothic Light" w:hAnsi="Calibri Light"/>
      <w:color w:val="262626"/>
      <w:sz w:val="21"/>
      <w:szCs w:val="21"/>
    </w:rPr>
  </w:style>
  <w:style w:type="paragraph" w:styleId="Heading9">
    <w:name w:val="heading 9"/>
    <w:basedOn w:val="Normal"/>
    <w:next w:val="Normal"/>
    <w:link w:val="Heading9Char"/>
    <w:uiPriority w:val="9"/>
    <w:semiHidden/>
    <w:rsid w:val="009E400D"/>
    <w:pPr>
      <w:keepNext/>
      <w:keepLines/>
      <w:spacing w:before="40" w:after="0"/>
      <w:outlineLvl w:val="8"/>
    </w:pPr>
    <w:rPr>
      <w:rFonts w:ascii="Calibri Light" w:eastAsia="Yu Gothic Light" w:hAnsi="Calibri Light"/>
      <w:i/>
      <w:iCs/>
      <w:color w:val="26262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7535F"/>
    <w:rPr>
      <w:rFonts w:asciiTheme="minorHAnsi" w:hAnsiTheme="minorHAnsi"/>
      <w:b/>
      <w:bCs/>
      <w:color w:val="000000" w:themeColor="text1"/>
      <w:spacing w:val="4"/>
    </w:rPr>
  </w:style>
  <w:style w:type="paragraph" w:styleId="Title">
    <w:name w:val="Title"/>
    <w:basedOn w:val="Normal"/>
    <w:next w:val="Normal"/>
    <w:link w:val="TitleChar"/>
    <w:uiPriority w:val="10"/>
    <w:semiHidden/>
    <w:qFormat/>
    <w:rsid w:val="009E400D"/>
    <w:pPr>
      <w:spacing w:after="0" w:line="240" w:lineRule="auto"/>
      <w:contextualSpacing/>
    </w:pPr>
    <w:rPr>
      <w:rFonts w:ascii="Calibri Light" w:eastAsia="Yu Gothic Light" w:hAnsi="Calibri Light"/>
      <w:spacing w:val="-10"/>
      <w:sz w:val="56"/>
      <w:szCs w:val="56"/>
    </w:rPr>
  </w:style>
  <w:style w:type="character" w:customStyle="1" w:styleId="TitleChar">
    <w:name w:val="Title Char"/>
    <w:link w:val="Title"/>
    <w:uiPriority w:val="10"/>
    <w:semiHidden/>
    <w:rsid w:val="003D33CA"/>
    <w:rPr>
      <w:rFonts w:ascii="Calibri Light" w:eastAsia="Yu Gothic Light" w:hAnsi="Calibri Light"/>
      <w:spacing w:val="-10"/>
      <w:sz w:val="56"/>
      <w:szCs w:val="56"/>
    </w:rPr>
  </w:style>
  <w:style w:type="character" w:customStyle="1" w:styleId="Heading2Char">
    <w:name w:val="Heading 2 Char"/>
    <w:link w:val="Heading2"/>
    <w:uiPriority w:val="9"/>
    <w:rsid w:val="003D33CA"/>
    <w:rPr>
      <w:rFonts w:ascii="Calibri Light" w:eastAsia="Yu Gothic Light" w:hAnsi="Calibri Light"/>
      <w:b/>
      <w:color w:val="000000" w:themeColor="text1"/>
      <w:spacing w:val="10"/>
      <w:sz w:val="30"/>
      <w:szCs w:val="30"/>
    </w:rPr>
  </w:style>
  <w:style w:type="character" w:customStyle="1" w:styleId="Heading1Char">
    <w:name w:val="Heading 1 Char"/>
    <w:link w:val="Heading1"/>
    <w:uiPriority w:val="9"/>
    <w:rsid w:val="003D33CA"/>
    <w:rPr>
      <w:rFonts w:ascii="Calibri Light" w:eastAsia="Yu Gothic Light" w:hAnsi="Calibri Light"/>
      <w:b/>
      <w:color w:val="000000" w:themeColor="text1"/>
      <w:spacing w:val="10"/>
      <w:sz w:val="36"/>
      <w:szCs w:val="44"/>
    </w:rPr>
  </w:style>
  <w:style w:type="character" w:customStyle="1" w:styleId="Heading3Char">
    <w:name w:val="Heading 3 Char"/>
    <w:link w:val="Heading3"/>
    <w:uiPriority w:val="9"/>
    <w:rsid w:val="00090FEA"/>
    <w:rPr>
      <w:rFonts w:ascii="Calibri Light" w:eastAsia="Yu Gothic Light" w:hAnsi="Calibri Light"/>
      <w:b/>
      <w:color w:val="000000" w:themeColor="text1"/>
      <w:spacing w:val="10"/>
      <w:sz w:val="28"/>
      <w:szCs w:val="28"/>
      <w:u w:val="single"/>
    </w:rPr>
  </w:style>
  <w:style w:type="character" w:styleId="FollowedHyperlink">
    <w:name w:val="FollowedHyperlink"/>
    <w:uiPriority w:val="99"/>
    <w:semiHidden/>
    <w:unhideWhenUsed/>
    <w:rsid w:val="000B3E3A"/>
    <w:rPr>
      <w:color w:val="954F72"/>
      <w:u w:val="single"/>
    </w:rPr>
  </w:style>
  <w:style w:type="numbering" w:customStyle="1" w:styleId="Numberedlist123">
    <w:name w:val="Numbered list 1. 2. 3."/>
    <w:basedOn w:val="NoList"/>
    <w:uiPriority w:val="99"/>
    <w:rsid w:val="002837E1"/>
    <w:pPr>
      <w:numPr>
        <w:numId w:val="1"/>
      </w:numPr>
    </w:pPr>
  </w:style>
  <w:style w:type="numbering" w:customStyle="1" w:styleId="ListBullets">
    <w:name w:val="List Bullets"/>
    <w:basedOn w:val="NoList"/>
    <w:uiPriority w:val="99"/>
    <w:rsid w:val="002837E1"/>
    <w:pPr>
      <w:numPr>
        <w:numId w:val="2"/>
      </w:numPr>
    </w:pPr>
  </w:style>
  <w:style w:type="character" w:customStyle="1" w:styleId="Heading4Char">
    <w:name w:val="Heading 4 Char"/>
    <w:link w:val="Heading4"/>
    <w:uiPriority w:val="9"/>
    <w:rsid w:val="008E3F53"/>
    <w:rPr>
      <w:rFonts w:asciiTheme="majorHAnsi" w:eastAsia="Yu Gothic Light" w:hAnsiTheme="majorHAnsi" w:cstheme="majorHAnsi"/>
      <w:b/>
      <w:color w:val="000000" w:themeColor="text1"/>
      <w:spacing w:val="10"/>
      <w:sz w:val="26"/>
      <w:szCs w:val="26"/>
    </w:rPr>
  </w:style>
  <w:style w:type="character" w:customStyle="1" w:styleId="Heading5Char">
    <w:name w:val="Heading 5 Char"/>
    <w:link w:val="Heading5"/>
    <w:uiPriority w:val="9"/>
    <w:rsid w:val="00D82847"/>
    <w:rPr>
      <w:rFonts w:ascii="Calibri Light" w:eastAsia="Yu Gothic Light" w:hAnsi="Calibri Light"/>
      <w:color w:val="404040"/>
      <w:sz w:val="22"/>
      <w:szCs w:val="22"/>
    </w:rPr>
  </w:style>
  <w:style w:type="character" w:customStyle="1" w:styleId="Heading6Char">
    <w:name w:val="Heading 6 Char"/>
    <w:link w:val="Heading6"/>
    <w:uiPriority w:val="9"/>
    <w:semiHidden/>
    <w:rsid w:val="00674758"/>
    <w:rPr>
      <w:rFonts w:ascii="Calibri Light" w:eastAsia="Yu Gothic Light" w:hAnsi="Calibri Light"/>
      <w:sz w:val="22"/>
      <w:szCs w:val="22"/>
    </w:rPr>
  </w:style>
  <w:style w:type="character" w:customStyle="1" w:styleId="Heading7Char">
    <w:name w:val="Heading 7 Char"/>
    <w:link w:val="Heading7"/>
    <w:uiPriority w:val="9"/>
    <w:semiHidden/>
    <w:rsid w:val="00674758"/>
    <w:rPr>
      <w:rFonts w:ascii="Calibri Light" w:eastAsia="Yu Gothic Light" w:hAnsi="Calibri Light"/>
      <w:i/>
      <w:iCs/>
      <w:sz w:val="22"/>
      <w:szCs w:val="22"/>
    </w:rPr>
  </w:style>
  <w:style w:type="character" w:customStyle="1" w:styleId="Heading8Char">
    <w:name w:val="Heading 8 Char"/>
    <w:link w:val="Heading8"/>
    <w:uiPriority w:val="9"/>
    <w:semiHidden/>
    <w:rsid w:val="00674758"/>
    <w:rPr>
      <w:rFonts w:ascii="Calibri Light" w:eastAsia="Yu Gothic Light" w:hAnsi="Calibri Light"/>
      <w:color w:val="262626"/>
      <w:sz w:val="21"/>
      <w:szCs w:val="21"/>
    </w:rPr>
  </w:style>
  <w:style w:type="character" w:customStyle="1" w:styleId="Heading9Char">
    <w:name w:val="Heading 9 Char"/>
    <w:link w:val="Heading9"/>
    <w:uiPriority w:val="9"/>
    <w:semiHidden/>
    <w:rsid w:val="00674758"/>
    <w:rPr>
      <w:rFonts w:ascii="Calibri Light" w:eastAsia="Yu Gothic Light" w:hAnsi="Calibri Light"/>
      <w:i/>
      <w:iCs/>
      <w:color w:val="262626"/>
      <w:sz w:val="21"/>
      <w:szCs w:val="21"/>
    </w:rPr>
  </w:style>
  <w:style w:type="paragraph" w:styleId="Footer">
    <w:name w:val="footer"/>
    <w:basedOn w:val="Normal"/>
    <w:link w:val="FooterChar"/>
    <w:uiPriority w:val="99"/>
    <w:unhideWhenUsed/>
    <w:rsid w:val="002837E1"/>
    <w:pPr>
      <w:tabs>
        <w:tab w:val="center" w:pos="4680"/>
        <w:tab w:val="right" w:pos="9360"/>
      </w:tabs>
    </w:pPr>
  </w:style>
  <w:style w:type="character" w:customStyle="1" w:styleId="FooterChar">
    <w:name w:val="Footer Char"/>
    <w:link w:val="Footer"/>
    <w:uiPriority w:val="99"/>
    <w:rsid w:val="002837E1"/>
    <w:rPr>
      <w:rFonts w:ascii="Calibri" w:eastAsia="Yu Mincho" w:hAnsi="Calibri" w:cs="Times New Roman"/>
      <w:spacing w:val="0"/>
      <w:sz w:val="22"/>
      <w:szCs w:val="22"/>
    </w:rPr>
  </w:style>
  <w:style w:type="paragraph" w:styleId="Caption">
    <w:name w:val="caption"/>
    <w:basedOn w:val="Normal"/>
    <w:next w:val="Normal"/>
    <w:uiPriority w:val="35"/>
    <w:semiHidden/>
    <w:qFormat/>
    <w:rsid w:val="00C66B31"/>
    <w:pPr>
      <w:spacing w:after="200" w:line="240" w:lineRule="auto"/>
    </w:pPr>
    <w:rPr>
      <w:rFonts w:ascii="Arial" w:hAnsi="Arial"/>
      <w:i/>
      <w:iCs/>
      <w:color w:val="000000" w:themeColor="text1"/>
      <w:spacing w:val="6"/>
      <w:szCs w:val="18"/>
    </w:rPr>
  </w:style>
  <w:style w:type="paragraph" w:styleId="Subtitle">
    <w:name w:val="Subtitle"/>
    <w:basedOn w:val="Normal"/>
    <w:next w:val="Normal"/>
    <w:link w:val="SubtitleChar"/>
    <w:uiPriority w:val="11"/>
    <w:semiHidden/>
    <w:qFormat/>
    <w:rsid w:val="009E400D"/>
    <w:pPr>
      <w:numPr>
        <w:ilvl w:val="1"/>
      </w:numPr>
    </w:pPr>
    <w:rPr>
      <w:color w:val="5A5A5A"/>
      <w:spacing w:val="15"/>
    </w:rPr>
  </w:style>
  <w:style w:type="character" w:customStyle="1" w:styleId="SubtitleChar">
    <w:name w:val="Subtitle Char"/>
    <w:link w:val="Subtitle"/>
    <w:uiPriority w:val="11"/>
    <w:semiHidden/>
    <w:rsid w:val="003D33CA"/>
    <w:rPr>
      <w:color w:val="5A5A5A"/>
      <w:spacing w:val="15"/>
      <w:sz w:val="22"/>
      <w:szCs w:val="22"/>
    </w:rPr>
  </w:style>
  <w:style w:type="character" w:styleId="Hyperlink">
    <w:name w:val="Hyperlink"/>
    <w:basedOn w:val="DefaultParagraphFont"/>
    <w:uiPriority w:val="99"/>
    <w:rsid w:val="002837E1"/>
    <w:rPr>
      <w:rFonts w:cs="Times New Roman"/>
      <w:color w:val="0000FF"/>
      <w:u w:val="single"/>
    </w:rPr>
  </w:style>
  <w:style w:type="character" w:styleId="Emphasis">
    <w:name w:val="Emphasis"/>
    <w:basedOn w:val="DefaultParagraphFont"/>
    <w:uiPriority w:val="20"/>
    <w:qFormat/>
    <w:rsid w:val="004D0D5F"/>
    <w:rPr>
      <w:rFonts w:asciiTheme="minorHAnsi" w:hAnsiTheme="minorHAnsi"/>
      <w:i/>
      <w:iCs/>
      <w:color w:val="005337" w:themeColor="accent1" w:themeShade="BF"/>
      <w:spacing w:val="4"/>
    </w:rPr>
  </w:style>
  <w:style w:type="table" w:styleId="TableGrid">
    <w:name w:val="Table Grid"/>
    <w:basedOn w:val="TableNormal"/>
    <w:uiPriority w:val="99"/>
    <w:rsid w:val="002837E1"/>
    <w:rPr>
      <w:rFonts w:ascii="Times New Roman" w:eastAsia="Calibri"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dTable31">
    <w:name w:val="Grid Table 31"/>
    <w:basedOn w:val="Heading1"/>
    <w:next w:val="Normal"/>
    <w:uiPriority w:val="39"/>
    <w:semiHidden/>
    <w:unhideWhenUsed/>
    <w:qFormat/>
    <w:rsid w:val="009E400D"/>
    <w:pPr>
      <w:outlineLvl w:val="9"/>
    </w:pPr>
  </w:style>
  <w:style w:type="character" w:styleId="PageNumber">
    <w:name w:val="page number"/>
    <w:basedOn w:val="DefaultParagraphFont"/>
    <w:uiPriority w:val="99"/>
    <w:semiHidden/>
    <w:unhideWhenUsed/>
    <w:rsid w:val="009E400D"/>
  </w:style>
  <w:style w:type="table" w:customStyle="1" w:styleId="GridTable41">
    <w:name w:val="Grid Table 41"/>
    <w:basedOn w:val="TableNormal"/>
    <w:uiPriority w:val="49"/>
    <w:rsid w:val="009E400D"/>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DocumentMap">
    <w:name w:val="Document Map"/>
    <w:basedOn w:val="Normal"/>
    <w:link w:val="DocumentMapChar"/>
    <w:uiPriority w:val="99"/>
    <w:semiHidden/>
    <w:unhideWhenUsed/>
    <w:rsid w:val="00D76928"/>
    <w:pPr>
      <w:spacing w:after="0" w:line="240" w:lineRule="auto"/>
    </w:pPr>
    <w:rPr>
      <w:rFonts w:ascii="Times New Roman" w:hAnsi="Times New Roman"/>
      <w:sz w:val="24"/>
      <w:szCs w:val="24"/>
    </w:rPr>
  </w:style>
  <w:style w:type="character" w:customStyle="1" w:styleId="DocumentMapChar">
    <w:name w:val="Document Map Char"/>
    <w:link w:val="DocumentMap"/>
    <w:uiPriority w:val="99"/>
    <w:semiHidden/>
    <w:rsid w:val="00D76928"/>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B27BCC"/>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B27BCC"/>
    <w:rPr>
      <w:rFonts w:ascii="Lucida Grande" w:hAnsi="Lucida Grande" w:cs="Lucida Grande"/>
      <w:sz w:val="18"/>
      <w:szCs w:val="18"/>
    </w:rPr>
  </w:style>
  <w:style w:type="table" w:styleId="ListTable3">
    <w:name w:val="List Table 3"/>
    <w:basedOn w:val="TableNormal"/>
    <w:uiPriority w:val="48"/>
    <w:rsid w:val="0079248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Header">
    <w:name w:val="header"/>
    <w:basedOn w:val="Normal"/>
    <w:link w:val="HeaderChar"/>
    <w:uiPriority w:val="99"/>
    <w:unhideWhenUsed/>
    <w:rsid w:val="003A5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DC7"/>
    <w:rPr>
      <w:sz w:val="22"/>
      <w:szCs w:val="22"/>
    </w:rPr>
  </w:style>
  <w:style w:type="paragraph" w:styleId="ListParagraph">
    <w:name w:val="List Paragraph"/>
    <w:basedOn w:val="Normal"/>
    <w:uiPriority w:val="34"/>
    <w:qFormat/>
    <w:rsid w:val="00C66B31"/>
    <w:pPr>
      <w:ind w:left="360"/>
    </w:pPr>
  </w:style>
  <w:style w:type="paragraph" w:styleId="NoSpacing">
    <w:name w:val="No Spacing"/>
    <w:basedOn w:val="Normal"/>
    <w:uiPriority w:val="1"/>
    <w:semiHidden/>
    <w:qFormat/>
    <w:rsid w:val="00A96D98"/>
    <w:pPr>
      <w:spacing w:after="0" w:line="240" w:lineRule="auto"/>
    </w:pPr>
    <w:rPr>
      <w:rFonts w:eastAsiaTheme="minorHAnsi"/>
    </w:rPr>
  </w:style>
  <w:style w:type="character" w:styleId="IntenseEmphasis">
    <w:name w:val="Intense Emphasis"/>
    <w:basedOn w:val="DefaultParagraphFont"/>
    <w:uiPriority w:val="21"/>
    <w:qFormat/>
    <w:rsid w:val="004517DB"/>
    <w:rPr>
      <w:rFonts w:asciiTheme="minorHAnsi" w:hAnsiTheme="minorHAnsi"/>
      <w:b/>
      <w:i/>
      <w:iCs/>
      <w:color w:val="005337" w:themeColor="accent1" w:themeShade="BF"/>
      <w:spacing w:val="6"/>
    </w:rPr>
  </w:style>
  <w:style w:type="character" w:styleId="IntenseReference">
    <w:name w:val="Intense Reference"/>
    <w:basedOn w:val="DefaultParagraphFont"/>
    <w:uiPriority w:val="32"/>
    <w:qFormat/>
    <w:rsid w:val="00723F18"/>
    <w:rPr>
      <w:b/>
      <w:bCs/>
      <w:i/>
      <w:color w:val="00704A" w:themeColor="accent1"/>
      <w:spacing w:val="4"/>
    </w:rPr>
  </w:style>
  <w:style w:type="character" w:styleId="SubtleReference">
    <w:name w:val="Subtle Reference"/>
    <w:basedOn w:val="DefaultParagraphFont"/>
    <w:uiPriority w:val="31"/>
    <w:semiHidden/>
    <w:qFormat/>
    <w:rsid w:val="00C66B31"/>
    <w:rPr>
      <w:rFonts w:asciiTheme="minorHAnsi" w:hAnsiTheme="minorHAnsi"/>
      <w:i/>
      <w:color w:val="000000" w:themeColor="text1"/>
      <w:spacing w:val="6"/>
      <w:sz w:val="24"/>
      <w14:cntxtAlts w14:val="0"/>
    </w:rPr>
  </w:style>
  <w:style w:type="character" w:styleId="SubtleEmphasis">
    <w:name w:val="Subtle Emphasis"/>
    <w:basedOn w:val="DefaultParagraphFont"/>
    <w:uiPriority w:val="19"/>
    <w:qFormat/>
    <w:rsid w:val="00715939"/>
    <w:rPr>
      <w:rFonts w:asciiTheme="minorHAnsi" w:hAnsiTheme="minorHAnsi"/>
      <w:i/>
      <w:iCs/>
      <w:color w:val="000000" w:themeColor="text1"/>
      <w:spacing w:val="6"/>
      <w:w w:val="100"/>
      <w:sz w:val="22"/>
      <w14:cntxtAlts w14:val="0"/>
    </w:rPr>
  </w:style>
  <w:style w:type="paragraph" w:styleId="Quote">
    <w:name w:val="Quote"/>
    <w:basedOn w:val="Normal"/>
    <w:next w:val="Normal"/>
    <w:link w:val="QuoteChar"/>
    <w:uiPriority w:val="29"/>
    <w:semiHidden/>
    <w:qFormat/>
    <w:rsid w:val="0085297B"/>
    <w:pPr>
      <w:pBdr>
        <w:left w:val="single" w:sz="4" w:space="4" w:color="auto"/>
      </w:pBdr>
      <w:spacing w:before="200"/>
      <w:ind w:left="864" w:right="864"/>
    </w:pPr>
    <w:rPr>
      <w:iCs/>
      <w:noProof/>
      <w:color w:val="000000" w:themeColor="text1"/>
    </w:rPr>
  </w:style>
  <w:style w:type="character" w:customStyle="1" w:styleId="QuoteChar">
    <w:name w:val="Quote Char"/>
    <w:basedOn w:val="DefaultParagraphFont"/>
    <w:link w:val="Quote"/>
    <w:uiPriority w:val="29"/>
    <w:semiHidden/>
    <w:rsid w:val="004D2152"/>
    <w:rPr>
      <w:iCs/>
      <w:noProof/>
      <w:color w:val="000000" w:themeColor="text1"/>
      <w:sz w:val="22"/>
      <w:szCs w:val="22"/>
    </w:rPr>
  </w:style>
  <w:style w:type="paragraph" w:styleId="IntenseQuote">
    <w:name w:val="Intense Quote"/>
    <w:basedOn w:val="Normal"/>
    <w:next w:val="Normal"/>
    <w:link w:val="IntenseQuoteChar"/>
    <w:uiPriority w:val="30"/>
    <w:semiHidden/>
    <w:qFormat/>
    <w:rsid w:val="0085297B"/>
    <w:pPr>
      <w:pBdr>
        <w:top w:val="single" w:sz="4" w:space="10" w:color="00704A" w:themeColor="accent1"/>
        <w:bottom w:val="single" w:sz="4" w:space="10" w:color="00704A" w:themeColor="accent1"/>
      </w:pBdr>
      <w:spacing w:before="360" w:after="360"/>
      <w:ind w:left="720" w:right="1440"/>
    </w:pPr>
    <w:rPr>
      <w:iCs/>
      <w:color w:val="005337" w:themeColor="accent1" w:themeShade="BF"/>
      <w:sz w:val="28"/>
    </w:rPr>
  </w:style>
  <w:style w:type="character" w:customStyle="1" w:styleId="IntenseQuoteChar">
    <w:name w:val="Intense Quote Char"/>
    <w:basedOn w:val="DefaultParagraphFont"/>
    <w:link w:val="IntenseQuote"/>
    <w:uiPriority w:val="30"/>
    <w:semiHidden/>
    <w:rsid w:val="004D2152"/>
    <w:rPr>
      <w:iCs/>
      <w:color w:val="005337" w:themeColor="accent1" w:themeShade="BF"/>
      <w:sz w:val="28"/>
      <w:szCs w:val="22"/>
    </w:rPr>
  </w:style>
  <w:style w:type="character" w:styleId="BookTitle">
    <w:name w:val="Book Title"/>
    <w:basedOn w:val="DefaultParagraphFont"/>
    <w:uiPriority w:val="33"/>
    <w:qFormat/>
    <w:rsid w:val="002F12C7"/>
    <w:rPr>
      <w:bCs/>
      <w:i/>
      <w:iCs/>
      <w:spacing w:val="4"/>
    </w:rPr>
  </w:style>
  <w:style w:type="paragraph" w:styleId="NormalWeb">
    <w:name w:val="Normal (Web)"/>
    <w:basedOn w:val="Normal"/>
    <w:uiPriority w:val="99"/>
    <w:semiHidden/>
    <w:unhideWhenUsed/>
    <w:rsid w:val="00B222D2"/>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2F12C7"/>
    <w:rPr>
      <w:color w:val="605E5C"/>
      <w:shd w:val="clear" w:color="auto" w:fill="E1DFDD"/>
    </w:rPr>
  </w:style>
  <w:style w:type="table" w:customStyle="1" w:styleId="GridTable411">
    <w:name w:val="Grid Table 411"/>
    <w:basedOn w:val="TableNormal"/>
    <w:uiPriority w:val="49"/>
    <w:rsid w:val="00C442C0"/>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UnresolvedMention">
    <w:name w:val="Unresolved Mention"/>
    <w:basedOn w:val="DefaultParagraphFont"/>
    <w:uiPriority w:val="99"/>
    <w:semiHidden/>
    <w:unhideWhenUsed/>
    <w:rsid w:val="00490371"/>
    <w:rPr>
      <w:color w:val="605E5C"/>
      <w:shd w:val="clear" w:color="auto" w:fill="E1DFDD"/>
    </w:rPr>
  </w:style>
  <w:style w:type="character" w:customStyle="1" w:styleId="normaltextrun">
    <w:name w:val="normaltextrun"/>
    <w:basedOn w:val="DefaultParagraphFont"/>
    <w:rsid w:val="00C26947"/>
  </w:style>
  <w:style w:type="character" w:customStyle="1" w:styleId="eop">
    <w:name w:val="eop"/>
    <w:basedOn w:val="DefaultParagraphFont"/>
    <w:rsid w:val="00C26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28354">
      <w:bodyDiv w:val="1"/>
      <w:marLeft w:val="0"/>
      <w:marRight w:val="0"/>
      <w:marTop w:val="0"/>
      <w:marBottom w:val="0"/>
      <w:divBdr>
        <w:top w:val="none" w:sz="0" w:space="0" w:color="auto"/>
        <w:left w:val="none" w:sz="0" w:space="0" w:color="auto"/>
        <w:bottom w:val="none" w:sz="0" w:space="0" w:color="auto"/>
        <w:right w:val="none" w:sz="0" w:space="0" w:color="auto"/>
      </w:divBdr>
    </w:div>
    <w:div w:id="379943381">
      <w:bodyDiv w:val="1"/>
      <w:marLeft w:val="0"/>
      <w:marRight w:val="0"/>
      <w:marTop w:val="0"/>
      <w:marBottom w:val="0"/>
      <w:divBdr>
        <w:top w:val="none" w:sz="0" w:space="0" w:color="auto"/>
        <w:left w:val="none" w:sz="0" w:space="0" w:color="auto"/>
        <w:bottom w:val="none" w:sz="0" w:space="0" w:color="auto"/>
        <w:right w:val="none" w:sz="0" w:space="0" w:color="auto"/>
      </w:divBdr>
    </w:div>
    <w:div w:id="555120633">
      <w:bodyDiv w:val="1"/>
      <w:marLeft w:val="0"/>
      <w:marRight w:val="0"/>
      <w:marTop w:val="0"/>
      <w:marBottom w:val="0"/>
      <w:divBdr>
        <w:top w:val="none" w:sz="0" w:space="0" w:color="auto"/>
        <w:left w:val="none" w:sz="0" w:space="0" w:color="auto"/>
        <w:bottom w:val="none" w:sz="0" w:space="0" w:color="auto"/>
        <w:right w:val="none" w:sz="0" w:space="0" w:color="auto"/>
      </w:divBdr>
      <w:divsChild>
        <w:div w:id="1756976288">
          <w:marLeft w:val="0"/>
          <w:marRight w:val="0"/>
          <w:marTop w:val="0"/>
          <w:marBottom w:val="0"/>
          <w:divBdr>
            <w:top w:val="none" w:sz="0" w:space="0" w:color="auto"/>
            <w:left w:val="none" w:sz="0" w:space="0" w:color="auto"/>
            <w:bottom w:val="none" w:sz="0" w:space="0" w:color="auto"/>
            <w:right w:val="none" w:sz="0" w:space="0" w:color="auto"/>
          </w:divBdr>
        </w:div>
      </w:divsChild>
    </w:div>
    <w:div w:id="559244403">
      <w:bodyDiv w:val="1"/>
      <w:marLeft w:val="0"/>
      <w:marRight w:val="0"/>
      <w:marTop w:val="0"/>
      <w:marBottom w:val="0"/>
      <w:divBdr>
        <w:top w:val="none" w:sz="0" w:space="0" w:color="auto"/>
        <w:left w:val="none" w:sz="0" w:space="0" w:color="auto"/>
        <w:bottom w:val="none" w:sz="0" w:space="0" w:color="auto"/>
        <w:right w:val="none" w:sz="0" w:space="0" w:color="auto"/>
      </w:divBdr>
      <w:divsChild>
        <w:div w:id="435365990">
          <w:marLeft w:val="0"/>
          <w:marRight w:val="0"/>
          <w:marTop w:val="0"/>
          <w:marBottom w:val="0"/>
          <w:divBdr>
            <w:top w:val="none" w:sz="0" w:space="0" w:color="auto"/>
            <w:left w:val="none" w:sz="0" w:space="0" w:color="auto"/>
            <w:bottom w:val="none" w:sz="0" w:space="0" w:color="auto"/>
            <w:right w:val="none" w:sz="0" w:space="0" w:color="auto"/>
          </w:divBdr>
        </w:div>
        <w:div w:id="1564288218">
          <w:marLeft w:val="0"/>
          <w:marRight w:val="0"/>
          <w:marTop w:val="0"/>
          <w:marBottom w:val="0"/>
          <w:divBdr>
            <w:top w:val="none" w:sz="0" w:space="0" w:color="auto"/>
            <w:left w:val="none" w:sz="0" w:space="0" w:color="auto"/>
            <w:bottom w:val="none" w:sz="0" w:space="0" w:color="auto"/>
            <w:right w:val="none" w:sz="0" w:space="0" w:color="auto"/>
          </w:divBdr>
        </w:div>
        <w:div w:id="1466661340">
          <w:marLeft w:val="0"/>
          <w:marRight w:val="0"/>
          <w:marTop w:val="0"/>
          <w:marBottom w:val="0"/>
          <w:divBdr>
            <w:top w:val="none" w:sz="0" w:space="0" w:color="auto"/>
            <w:left w:val="none" w:sz="0" w:space="0" w:color="auto"/>
            <w:bottom w:val="none" w:sz="0" w:space="0" w:color="auto"/>
            <w:right w:val="none" w:sz="0" w:space="0" w:color="auto"/>
          </w:divBdr>
          <w:divsChild>
            <w:div w:id="124854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283289">
      <w:bodyDiv w:val="1"/>
      <w:marLeft w:val="0"/>
      <w:marRight w:val="0"/>
      <w:marTop w:val="0"/>
      <w:marBottom w:val="0"/>
      <w:divBdr>
        <w:top w:val="none" w:sz="0" w:space="0" w:color="auto"/>
        <w:left w:val="none" w:sz="0" w:space="0" w:color="auto"/>
        <w:bottom w:val="none" w:sz="0" w:space="0" w:color="auto"/>
        <w:right w:val="none" w:sz="0" w:space="0" w:color="auto"/>
      </w:divBdr>
      <w:divsChild>
        <w:div w:id="746420797">
          <w:marLeft w:val="0"/>
          <w:marRight w:val="0"/>
          <w:marTop w:val="0"/>
          <w:marBottom w:val="0"/>
          <w:divBdr>
            <w:top w:val="none" w:sz="0" w:space="0" w:color="auto"/>
            <w:left w:val="none" w:sz="0" w:space="0" w:color="auto"/>
            <w:bottom w:val="none" w:sz="0" w:space="0" w:color="auto"/>
            <w:right w:val="none" w:sz="0" w:space="0" w:color="auto"/>
          </w:divBdr>
        </w:div>
        <w:div w:id="388457152">
          <w:marLeft w:val="0"/>
          <w:marRight w:val="0"/>
          <w:marTop w:val="0"/>
          <w:marBottom w:val="0"/>
          <w:divBdr>
            <w:top w:val="none" w:sz="0" w:space="0" w:color="auto"/>
            <w:left w:val="none" w:sz="0" w:space="0" w:color="auto"/>
            <w:bottom w:val="none" w:sz="0" w:space="0" w:color="auto"/>
            <w:right w:val="none" w:sz="0" w:space="0" w:color="auto"/>
          </w:divBdr>
        </w:div>
        <w:div w:id="2109034481">
          <w:marLeft w:val="0"/>
          <w:marRight w:val="0"/>
          <w:marTop w:val="0"/>
          <w:marBottom w:val="0"/>
          <w:divBdr>
            <w:top w:val="none" w:sz="0" w:space="0" w:color="auto"/>
            <w:left w:val="none" w:sz="0" w:space="0" w:color="auto"/>
            <w:bottom w:val="none" w:sz="0" w:space="0" w:color="auto"/>
            <w:right w:val="none" w:sz="0" w:space="0" w:color="auto"/>
          </w:divBdr>
        </w:div>
        <w:div w:id="51318702">
          <w:marLeft w:val="0"/>
          <w:marRight w:val="0"/>
          <w:marTop w:val="0"/>
          <w:marBottom w:val="0"/>
          <w:divBdr>
            <w:top w:val="none" w:sz="0" w:space="0" w:color="auto"/>
            <w:left w:val="none" w:sz="0" w:space="0" w:color="auto"/>
            <w:bottom w:val="none" w:sz="0" w:space="0" w:color="auto"/>
            <w:right w:val="none" w:sz="0" w:space="0" w:color="auto"/>
          </w:divBdr>
        </w:div>
        <w:div w:id="173963447">
          <w:marLeft w:val="0"/>
          <w:marRight w:val="0"/>
          <w:marTop w:val="0"/>
          <w:marBottom w:val="0"/>
          <w:divBdr>
            <w:top w:val="none" w:sz="0" w:space="0" w:color="auto"/>
            <w:left w:val="none" w:sz="0" w:space="0" w:color="auto"/>
            <w:bottom w:val="none" w:sz="0" w:space="0" w:color="auto"/>
            <w:right w:val="none" w:sz="0" w:space="0" w:color="auto"/>
          </w:divBdr>
        </w:div>
        <w:div w:id="897979342">
          <w:marLeft w:val="0"/>
          <w:marRight w:val="0"/>
          <w:marTop w:val="0"/>
          <w:marBottom w:val="0"/>
          <w:divBdr>
            <w:top w:val="none" w:sz="0" w:space="0" w:color="auto"/>
            <w:left w:val="none" w:sz="0" w:space="0" w:color="auto"/>
            <w:bottom w:val="none" w:sz="0" w:space="0" w:color="auto"/>
            <w:right w:val="none" w:sz="0" w:space="0" w:color="auto"/>
          </w:divBdr>
        </w:div>
        <w:div w:id="1661617076">
          <w:marLeft w:val="0"/>
          <w:marRight w:val="0"/>
          <w:marTop w:val="0"/>
          <w:marBottom w:val="0"/>
          <w:divBdr>
            <w:top w:val="none" w:sz="0" w:space="0" w:color="auto"/>
            <w:left w:val="none" w:sz="0" w:space="0" w:color="auto"/>
            <w:bottom w:val="none" w:sz="0" w:space="0" w:color="auto"/>
            <w:right w:val="none" w:sz="0" w:space="0" w:color="auto"/>
          </w:divBdr>
        </w:div>
        <w:div w:id="2101101251">
          <w:marLeft w:val="0"/>
          <w:marRight w:val="0"/>
          <w:marTop w:val="0"/>
          <w:marBottom w:val="0"/>
          <w:divBdr>
            <w:top w:val="none" w:sz="0" w:space="0" w:color="auto"/>
            <w:left w:val="none" w:sz="0" w:space="0" w:color="auto"/>
            <w:bottom w:val="none" w:sz="0" w:space="0" w:color="auto"/>
            <w:right w:val="none" w:sz="0" w:space="0" w:color="auto"/>
          </w:divBdr>
        </w:div>
        <w:div w:id="1087112356">
          <w:marLeft w:val="0"/>
          <w:marRight w:val="0"/>
          <w:marTop w:val="0"/>
          <w:marBottom w:val="0"/>
          <w:divBdr>
            <w:top w:val="none" w:sz="0" w:space="0" w:color="auto"/>
            <w:left w:val="none" w:sz="0" w:space="0" w:color="auto"/>
            <w:bottom w:val="none" w:sz="0" w:space="0" w:color="auto"/>
            <w:right w:val="none" w:sz="0" w:space="0" w:color="auto"/>
          </w:divBdr>
        </w:div>
        <w:div w:id="318923084">
          <w:marLeft w:val="0"/>
          <w:marRight w:val="0"/>
          <w:marTop w:val="0"/>
          <w:marBottom w:val="0"/>
          <w:divBdr>
            <w:top w:val="none" w:sz="0" w:space="0" w:color="auto"/>
            <w:left w:val="none" w:sz="0" w:space="0" w:color="auto"/>
            <w:bottom w:val="none" w:sz="0" w:space="0" w:color="auto"/>
            <w:right w:val="none" w:sz="0" w:space="0" w:color="auto"/>
          </w:divBdr>
        </w:div>
        <w:div w:id="1184246762">
          <w:marLeft w:val="0"/>
          <w:marRight w:val="0"/>
          <w:marTop w:val="0"/>
          <w:marBottom w:val="0"/>
          <w:divBdr>
            <w:top w:val="none" w:sz="0" w:space="0" w:color="auto"/>
            <w:left w:val="none" w:sz="0" w:space="0" w:color="auto"/>
            <w:bottom w:val="none" w:sz="0" w:space="0" w:color="auto"/>
            <w:right w:val="none" w:sz="0" w:space="0" w:color="auto"/>
          </w:divBdr>
        </w:div>
        <w:div w:id="1380007816">
          <w:marLeft w:val="0"/>
          <w:marRight w:val="0"/>
          <w:marTop w:val="0"/>
          <w:marBottom w:val="0"/>
          <w:divBdr>
            <w:top w:val="none" w:sz="0" w:space="0" w:color="auto"/>
            <w:left w:val="none" w:sz="0" w:space="0" w:color="auto"/>
            <w:bottom w:val="none" w:sz="0" w:space="0" w:color="auto"/>
            <w:right w:val="none" w:sz="0" w:space="0" w:color="auto"/>
          </w:divBdr>
        </w:div>
        <w:div w:id="1460341867">
          <w:marLeft w:val="0"/>
          <w:marRight w:val="0"/>
          <w:marTop w:val="0"/>
          <w:marBottom w:val="0"/>
          <w:divBdr>
            <w:top w:val="none" w:sz="0" w:space="0" w:color="auto"/>
            <w:left w:val="none" w:sz="0" w:space="0" w:color="auto"/>
            <w:bottom w:val="none" w:sz="0" w:space="0" w:color="auto"/>
            <w:right w:val="none" w:sz="0" w:space="0" w:color="auto"/>
          </w:divBdr>
        </w:div>
        <w:div w:id="1972706900">
          <w:marLeft w:val="0"/>
          <w:marRight w:val="0"/>
          <w:marTop w:val="0"/>
          <w:marBottom w:val="0"/>
          <w:divBdr>
            <w:top w:val="none" w:sz="0" w:space="0" w:color="auto"/>
            <w:left w:val="none" w:sz="0" w:space="0" w:color="auto"/>
            <w:bottom w:val="none" w:sz="0" w:space="0" w:color="auto"/>
            <w:right w:val="none" w:sz="0" w:space="0" w:color="auto"/>
          </w:divBdr>
        </w:div>
        <w:div w:id="71199432">
          <w:marLeft w:val="0"/>
          <w:marRight w:val="0"/>
          <w:marTop w:val="0"/>
          <w:marBottom w:val="0"/>
          <w:divBdr>
            <w:top w:val="none" w:sz="0" w:space="0" w:color="auto"/>
            <w:left w:val="none" w:sz="0" w:space="0" w:color="auto"/>
            <w:bottom w:val="none" w:sz="0" w:space="0" w:color="auto"/>
            <w:right w:val="none" w:sz="0" w:space="0" w:color="auto"/>
          </w:divBdr>
        </w:div>
        <w:div w:id="581375105">
          <w:marLeft w:val="0"/>
          <w:marRight w:val="0"/>
          <w:marTop w:val="0"/>
          <w:marBottom w:val="0"/>
          <w:divBdr>
            <w:top w:val="none" w:sz="0" w:space="0" w:color="auto"/>
            <w:left w:val="none" w:sz="0" w:space="0" w:color="auto"/>
            <w:bottom w:val="none" w:sz="0" w:space="0" w:color="auto"/>
            <w:right w:val="none" w:sz="0" w:space="0" w:color="auto"/>
          </w:divBdr>
        </w:div>
        <w:div w:id="420222113">
          <w:marLeft w:val="0"/>
          <w:marRight w:val="0"/>
          <w:marTop w:val="0"/>
          <w:marBottom w:val="0"/>
          <w:divBdr>
            <w:top w:val="none" w:sz="0" w:space="0" w:color="auto"/>
            <w:left w:val="none" w:sz="0" w:space="0" w:color="auto"/>
            <w:bottom w:val="none" w:sz="0" w:space="0" w:color="auto"/>
            <w:right w:val="none" w:sz="0" w:space="0" w:color="auto"/>
          </w:divBdr>
        </w:div>
        <w:div w:id="2007130586">
          <w:marLeft w:val="0"/>
          <w:marRight w:val="0"/>
          <w:marTop w:val="0"/>
          <w:marBottom w:val="0"/>
          <w:divBdr>
            <w:top w:val="none" w:sz="0" w:space="0" w:color="auto"/>
            <w:left w:val="none" w:sz="0" w:space="0" w:color="auto"/>
            <w:bottom w:val="none" w:sz="0" w:space="0" w:color="auto"/>
            <w:right w:val="none" w:sz="0" w:space="0" w:color="auto"/>
          </w:divBdr>
        </w:div>
        <w:div w:id="408580384">
          <w:marLeft w:val="0"/>
          <w:marRight w:val="0"/>
          <w:marTop w:val="0"/>
          <w:marBottom w:val="0"/>
          <w:divBdr>
            <w:top w:val="none" w:sz="0" w:space="0" w:color="auto"/>
            <w:left w:val="none" w:sz="0" w:space="0" w:color="auto"/>
            <w:bottom w:val="none" w:sz="0" w:space="0" w:color="auto"/>
            <w:right w:val="none" w:sz="0" w:space="0" w:color="auto"/>
          </w:divBdr>
        </w:div>
        <w:div w:id="313487456">
          <w:marLeft w:val="0"/>
          <w:marRight w:val="0"/>
          <w:marTop w:val="0"/>
          <w:marBottom w:val="0"/>
          <w:divBdr>
            <w:top w:val="none" w:sz="0" w:space="0" w:color="auto"/>
            <w:left w:val="none" w:sz="0" w:space="0" w:color="auto"/>
            <w:bottom w:val="none" w:sz="0" w:space="0" w:color="auto"/>
            <w:right w:val="none" w:sz="0" w:space="0" w:color="auto"/>
          </w:divBdr>
        </w:div>
        <w:div w:id="1326318074">
          <w:marLeft w:val="0"/>
          <w:marRight w:val="0"/>
          <w:marTop w:val="0"/>
          <w:marBottom w:val="0"/>
          <w:divBdr>
            <w:top w:val="none" w:sz="0" w:space="0" w:color="auto"/>
            <w:left w:val="none" w:sz="0" w:space="0" w:color="auto"/>
            <w:bottom w:val="none" w:sz="0" w:space="0" w:color="auto"/>
            <w:right w:val="none" w:sz="0" w:space="0" w:color="auto"/>
          </w:divBdr>
        </w:div>
        <w:div w:id="1451169465">
          <w:marLeft w:val="0"/>
          <w:marRight w:val="0"/>
          <w:marTop w:val="0"/>
          <w:marBottom w:val="0"/>
          <w:divBdr>
            <w:top w:val="none" w:sz="0" w:space="0" w:color="auto"/>
            <w:left w:val="none" w:sz="0" w:space="0" w:color="auto"/>
            <w:bottom w:val="none" w:sz="0" w:space="0" w:color="auto"/>
            <w:right w:val="none" w:sz="0" w:space="0" w:color="auto"/>
          </w:divBdr>
        </w:div>
        <w:div w:id="1405764991">
          <w:marLeft w:val="0"/>
          <w:marRight w:val="0"/>
          <w:marTop w:val="0"/>
          <w:marBottom w:val="0"/>
          <w:divBdr>
            <w:top w:val="none" w:sz="0" w:space="0" w:color="auto"/>
            <w:left w:val="none" w:sz="0" w:space="0" w:color="auto"/>
            <w:bottom w:val="none" w:sz="0" w:space="0" w:color="auto"/>
            <w:right w:val="none" w:sz="0" w:space="0" w:color="auto"/>
          </w:divBdr>
        </w:div>
        <w:div w:id="1023826249">
          <w:marLeft w:val="0"/>
          <w:marRight w:val="0"/>
          <w:marTop w:val="0"/>
          <w:marBottom w:val="0"/>
          <w:divBdr>
            <w:top w:val="none" w:sz="0" w:space="0" w:color="auto"/>
            <w:left w:val="none" w:sz="0" w:space="0" w:color="auto"/>
            <w:bottom w:val="none" w:sz="0" w:space="0" w:color="auto"/>
            <w:right w:val="none" w:sz="0" w:space="0" w:color="auto"/>
          </w:divBdr>
        </w:div>
        <w:div w:id="1648707689">
          <w:marLeft w:val="0"/>
          <w:marRight w:val="0"/>
          <w:marTop w:val="0"/>
          <w:marBottom w:val="0"/>
          <w:divBdr>
            <w:top w:val="none" w:sz="0" w:space="0" w:color="auto"/>
            <w:left w:val="none" w:sz="0" w:space="0" w:color="auto"/>
            <w:bottom w:val="none" w:sz="0" w:space="0" w:color="auto"/>
            <w:right w:val="none" w:sz="0" w:space="0" w:color="auto"/>
          </w:divBdr>
        </w:div>
        <w:div w:id="1871532194">
          <w:marLeft w:val="0"/>
          <w:marRight w:val="0"/>
          <w:marTop w:val="0"/>
          <w:marBottom w:val="0"/>
          <w:divBdr>
            <w:top w:val="none" w:sz="0" w:space="0" w:color="auto"/>
            <w:left w:val="none" w:sz="0" w:space="0" w:color="auto"/>
            <w:bottom w:val="none" w:sz="0" w:space="0" w:color="auto"/>
            <w:right w:val="none" w:sz="0" w:space="0" w:color="auto"/>
          </w:divBdr>
        </w:div>
        <w:div w:id="106850147">
          <w:marLeft w:val="0"/>
          <w:marRight w:val="0"/>
          <w:marTop w:val="0"/>
          <w:marBottom w:val="0"/>
          <w:divBdr>
            <w:top w:val="none" w:sz="0" w:space="0" w:color="auto"/>
            <w:left w:val="none" w:sz="0" w:space="0" w:color="auto"/>
            <w:bottom w:val="none" w:sz="0" w:space="0" w:color="auto"/>
            <w:right w:val="none" w:sz="0" w:space="0" w:color="auto"/>
          </w:divBdr>
        </w:div>
        <w:div w:id="2029597546">
          <w:marLeft w:val="0"/>
          <w:marRight w:val="0"/>
          <w:marTop w:val="0"/>
          <w:marBottom w:val="0"/>
          <w:divBdr>
            <w:top w:val="none" w:sz="0" w:space="0" w:color="auto"/>
            <w:left w:val="none" w:sz="0" w:space="0" w:color="auto"/>
            <w:bottom w:val="none" w:sz="0" w:space="0" w:color="auto"/>
            <w:right w:val="none" w:sz="0" w:space="0" w:color="auto"/>
          </w:divBdr>
        </w:div>
        <w:div w:id="1840538498">
          <w:marLeft w:val="0"/>
          <w:marRight w:val="0"/>
          <w:marTop w:val="0"/>
          <w:marBottom w:val="0"/>
          <w:divBdr>
            <w:top w:val="none" w:sz="0" w:space="0" w:color="auto"/>
            <w:left w:val="none" w:sz="0" w:space="0" w:color="auto"/>
            <w:bottom w:val="none" w:sz="0" w:space="0" w:color="auto"/>
            <w:right w:val="none" w:sz="0" w:space="0" w:color="auto"/>
          </w:divBdr>
        </w:div>
        <w:div w:id="530992668">
          <w:marLeft w:val="0"/>
          <w:marRight w:val="0"/>
          <w:marTop w:val="0"/>
          <w:marBottom w:val="0"/>
          <w:divBdr>
            <w:top w:val="none" w:sz="0" w:space="0" w:color="auto"/>
            <w:left w:val="none" w:sz="0" w:space="0" w:color="auto"/>
            <w:bottom w:val="none" w:sz="0" w:space="0" w:color="auto"/>
            <w:right w:val="none" w:sz="0" w:space="0" w:color="auto"/>
          </w:divBdr>
        </w:div>
        <w:div w:id="943616377">
          <w:marLeft w:val="0"/>
          <w:marRight w:val="0"/>
          <w:marTop w:val="0"/>
          <w:marBottom w:val="0"/>
          <w:divBdr>
            <w:top w:val="none" w:sz="0" w:space="0" w:color="auto"/>
            <w:left w:val="none" w:sz="0" w:space="0" w:color="auto"/>
            <w:bottom w:val="none" w:sz="0" w:space="0" w:color="auto"/>
            <w:right w:val="none" w:sz="0" w:space="0" w:color="auto"/>
          </w:divBdr>
        </w:div>
        <w:div w:id="1529299259">
          <w:marLeft w:val="0"/>
          <w:marRight w:val="0"/>
          <w:marTop w:val="0"/>
          <w:marBottom w:val="0"/>
          <w:divBdr>
            <w:top w:val="none" w:sz="0" w:space="0" w:color="auto"/>
            <w:left w:val="none" w:sz="0" w:space="0" w:color="auto"/>
            <w:bottom w:val="none" w:sz="0" w:space="0" w:color="auto"/>
            <w:right w:val="none" w:sz="0" w:space="0" w:color="auto"/>
          </w:divBdr>
        </w:div>
        <w:div w:id="1129325876">
          <w:marLeft w:val="0"/>
          <w:marRight w:val="0"/>
          <w:marTop w:val="0"/>
          <w:marBottom w:val="0"/>
          <w:divBdr>
            <w:top w:val="none" w:sz="0" w:space="0" w:color="auto"/>
            <w:left w:val="none" w:sz="0" w:space="0" w:color="auto"/>
            <w:bottom w:val="none" w:sz="0" w:space="0" w:color="auto"/>
            <w:right w:val="none" w:sz="0" w:space="0" w:color="auto"/>
          </w:divBdr>
          <w:divsChild>
            <w:div w:id="185605590">
              <w:marLeft w:val="0"/>
              <w:marRight w:val="0"/>
              <w:marTop w:val="0"/>
              <w:marBottom w:val="0"/>
              <w:divBdr>
                <w:top w:val="none" w:sz="0" w:space="0" w:color="auto"/>
                <w:left w:val="none" w:sz="0" w:space="0" w:color="auto"/>
                <w:bottom w:val="none" w:sz="0" w:space="0" w:color="auto"/>
                <w:right w:val="none" w:sz="0" w:space="0" w:color="auto"/>
              </w:divBdr>
            </w:div>
            <w:div w:id="719717920">
              <w:marLeft w:val="0"/>
              <w:marRight w:val="0"/>
              <w:marTop w:val="0"/>
              <w:marBottom w:val="0"/>
              <w:divBdr>
                <w:top w:val="none" w:sz="0" w:space="0" w:color="auto"/>
                <w:left w:val="none" w:sz="0" w:space="0" w:color="auto"/>
                <w:bottom w:val="none" w:sz="0" w:space="0" w:color="auto"/>
                <w:right w:val="none" w:sz="0" w:space="0" w:color="auto"/>
              </w:divBdr>
            </w:div>
            <w:div w:id="64302554">
              <w:marLeft w:val="0"/>
              <w:marRight w:val="0"/>
              <w:marTop w:val="0"/>
              <w:marBottom w:val="0"/>
              <w:divBdr>
                <w:top w:val="none" w:sz="0" w:space="0" w:color="auto"/>
                <w:left w:val="none" w:sz="0" w:space="0" w:color="auto"/>
                <w:bottom w:val="none" w:sz="0" w:space="0" w:color="auto"/>
                <w:right w:val="none" w:sz="0" w:space="0" w:color="auto"/>
              </w:divBdr>
            </w:div>
            <w:div w:id="1543135571">
              <w:marLeft w:val="0"/>
              <w:marRight w:val="0"/>
              <w:marTop w:val="0"/>
              <w:marBottom w:val="0"/>
              <w:divBdr>
                <w:top w:val="none" w:sz="0" w:space="0" w:color="auto"/>
                <w:left w:val="none" w:sz="0" w:space="0" w:color="auto"/>
                <w:bottom w:val="none" w:sz="0" w:space="0" w:color="auto"/>
                <w:right w:val="none" w:sz="0" w:space="0" w:color="auto"/>
              </w:divBdr>
            </w:div>
          </w:divsChild>
        </w:div>
        <w:div w:id="928462998">
          <w:marLeft w:val="0"/>
          <w:marRight w:val="0"/>
          <w:marTop w:val="0"/>
          <w:marBottom w:val="0"/>
          <w:divBdr>
            <w:top w:val="none" w:sz="0" w:space="0" w:color="auto"/>
            <w:left w:val="none" w:sz="0" w:space="0" w:color="auto"/>
            <w:bottom w:val="none" w:sz="0" w:space="0" w:color="auto"/>
            <w:right w:val="none" w:sz="0" w:space="0" w:color="auto"/>
          </w:divBdr>
          <w:divsChild>
            <w:div w:id="655259031">
              <w:marLeft w:val="0"/>
              <w:marRight w:val="0"/>
              <w:marTop w:val="0"/>
              <w:marBottom w:val="0"/>
              <w:divBdr>
                <w:top w:val="none" w:sz="0" w:space="0" w:color="auto"/>
                <w:left w:val="none" w:sz="0" w:space="0" w:color="auto"/>
                <w:bottom w:val="none" w:sz="0" w:space="0" w:color="auto"/>
                <w:right w:val="none" w:sz="0" w:space="0" w:color="auto"/>
              </w:divBdr>
            </w:div>
            <w:div w:id="1349526085">
              <w:marLeft w:val="0"/>
              <w:marRight w:val="0"/>
              <w:marTop w:val="0"/>
              <w:marBottom w:val="0"/>
              <w:divBdr>
                <w:top w:val="none" w:sz="0" w:space="0" w:color="auto"/>
                <w:left w:val="none" w:sz="0" w:space="0" w:color="auto"/>
                <w:bottom w:val="none" w:sz="0" w:space="0" w:color="auto"/>
                <w:right w:val="none" w:sz="0" w:space="0" w:color="auto"/>
              </w:divBdr>
            </w:div>
            <w:div w:id="1063603213">
              <w:marLeft w:val="0"/>
              <w:marRight w:val="0"/>
              <w:marTop w:val="0"/>
              <w:marBottom w:val="0"/>
              <w:divBdr>
                <w:top w:val="none" w:sz="0" w:space="0" w:color="auto"/>
                <w:left w:val="none" w:sz="0" w:space="0" w:color="auto"/>
                <w:bottom w:val="none" w:sz="0" w:space="0" w:color="auto"/>
                <w:right w:val="none" w:sz="0" w:space="0" w:color="auto"/>
              </w:divBdr>
            </w:div>
            <w:div w:id="608272354">
              <w:marLeft w:val="0"/>
              <w:marRight w:val="0"/>
              <w:marTop w:val="0"/>
              <w:marBottom w:val="0"/>
              <w:divBdr>
                <w:top w:val="none" w:sz="0" w:space="0" w:color="auto"/>
                <w:left w:val="none" w:sz="0" w:space="0" w:color="auto"/>
                <w:bottom w:val="none" w:sz="0" w:space="0" w:color="auto"/>
                <w:right w:val="none" w:sz="0" w:space="0" w:color="auto"/>
              </w:divBdr>
            </w:div>
            <w:div w:id="1086607377">
              <w:marLeft w:val="0"/>
              <w:marRight w:val="0"/>
              <w:marTop w:val="0"/>
              <w:marBottom w:val="0"/>
              <w:divBdr>
                <w:top w:val="none" w:sz="0" w:space="0" w:color="auto"/>
                <w:left w:val="none" w:sz="0" w:space="0" w:color="auto"/>
                <w:bottom w:val="none" w:sz="0" w:space="0" w:color="auto"/>
                <w:right w:val="none" w:sz="0" w:space="0" w:color="auto"/>
              </w:divBdr>
            </w:div>
          </w:divsChild>
        </w:div>
        <w:div w:id="1877959536">
          <w:marLeft w:val="0"/>
          <w:marRight w:val="0"/>
          <w:marTop w:val="0"/>
          <w:marBottom w:val="0"/>
          <w:divBdr>
            <w:top w:val="none" w:sz="0" w:space="0" w:color="auto"/>
            <w:left w:val="none" w:sz="0" w:space="0" w:color="auto"/>
            <w:bottom w:val="none" w:sz="0" w:space="0" w:color="auto"/>
            <w:right w:val="none" w:sz="0" w:space="0" w:color="auto"/>
          </w:divBdr>
        </w:div>
        <w:div w:id="1544050252">
          <w:marLeft w:val="0"/>
          <w:marRight w:val="0"/>
          <w:marTop w:val="0"/>
          <w:marBottom w:val="0"/>
          <w:divBdr>
            <w:top w:val="none" w:sz="0" w:space="0" w:color="auto"/>
            <w:left w:val="none" w:sz="0" w:space="0" w:color="auto"/>
            <w:bottom w:val="none" w:sz="0" w:space="0" w:color="auto"/>
            <w:right w:val="none" w:sz="0" w:space="0" w:color="auto"/>
          </w:divBdr>
        </w:div>
        <w:div w:id="1039164629">
          <w:marLeft w:val="0"/>
          <w:marRight w:val="0"/>
          <w:marTop w:val="0"/>
          <w:marBottom w:val="0"/>
          <w:divBdr>
            <w:top w:val="none" w:sz="0" w:space="0" w:color="auto"/>
            <w:left w:val="none" w:sz="0" w:space="0" w:color="auto"/>
            <w:bottom w:val="none" w:sz="0" w:space="0" w:color="auto"/>
            <w:right w:val="none" w:sz="0" w:space="0" w:color="auto"/>
          </w:divBdr>
        </w:div>
        <w:div w:id="1575703137">
          <w:marLeft w:val="0"/>
          <w:marRight w:val="0"/>
          <w:marTop w:val="0"/>
          <w:marBottom w:val="0"/>
          <w:divBdr>
            <w:top w:val="none" w:sz="0" w:space="0" w:color="auto"/>
            <w:left w:val="none" w:sz="0" w:space="0" w:color="auto"/>
            <w:bottom w:val="none" w:sz="0" w:space="0" w:color="auto"/>
            <w:right w:val="none" w:sz="0" w:space="0" w:color="auto"/>
          </w:divBdr>
        </w:div>
        <w:div w:id="2060394042">
          <w:marLeft w:val="0"/>
          <w:marRight w:val="0"/>
          <w:marTop w:val="0"/>
          <w:marBottom w:val="0"/>
          <w:divBdr>
            <w:top w:val="none" w:sz="0" w:space="0" w:color="auto"/>
            <w:left w:val="none" w:sz="0" w:space="0" w:color="auto"/>
            <w:bottom w:val="none" w:sz="0" w:space="0" w:color="auto"/>
            <w:right w:val="none" w:sz="0" w:space="0" w:color="auto"/>
          </w:divBdr>
        </w:div>
        <w:div w:id="885488650">
          <w:marLeft w:val="0"/>
          <w:marRight w:val="0"/>
          <w:marTop w:val="0"/>
          <w:marBottom w:val="0"/>
          <w:divBdr>
            <w:top w:val="none" w:sz="0" w:space="0" w:color="auto"/>
            <w:left w:val="none" w:sz="0" w:space="0" w:color="auto"/>
            <w:bottom w:val="none" w:sz="0" w:space="0" w:color="auto"/>
            <w:right w:val="none" w:sz="0" w:space="0" w:color="auto"/>
          </w:divBdr>
        </w:div>
        <w:div w:id="658733551">
          <w:marLeft w:val="0"/>
          <w:marRight w:val="0"/>
          <w:marTop w:val="0"/>
          <w:marBottom w:val="0"/>
          <w:divBdr>
            <w:top w:val="none" w:sz="0" w:space="0" w:color="auto"/>
            <w:left w:val="none" w:sz="0" w:space="0" w:color="auto"/>
            <w:bottom w:val="none" w:sz="0" w:space="0" w:color="auto"/>
            <w:right w:val="none" w:sz="0" w:space="0" w:color="auto"/>
          </w:divBdr>
        </w:div>
        <w:div w:id="1655403699">
          <w:marLeft w:val="0"/>
          <w:marRight w:val="0"/>
          <w:marTop w:val="0"/>
          <w:marBottom w:val="0"/>
          <w:divBdr>
            <w:top w:val="none" w:sz="0" w:space="0" w:color="auto"/>
            <w:left w:val="none" w:sz="0" w:space="0" w:color="auto"/>
            <w:bottom w:val="none" w:sz="0" w:space="0" w:color="auto"/>
            <w:right w:val="none" w:sz="0" w:space="0" w:color="auto"/>
          </w:divBdr>
        </w:div>
        <w:div w:id="842279228">
          <w:marLeft w:val="0"/>
          <w:marRight w:val="0"/>
          <w:marTop w:val="0"/>
          <w:marBottom w:val="0"/>
          <w:divBdr>
            <w:top w:val="none" w:sz="0" w:space="0" w:color="auto"/>
            <w:left w:val="none" w:sz="0" w:space="0" w:color="auto"/>
            <w:bottom w:val="none" w:sz="0" w:space="0" w:color="auto"/>
            <w:right w:val="none" w:sz="0" w:space="0" w:color="auto"/>
          </w:divBdr>
        </w:div>
        <w:div w:id="1799253997">
          <w:marLeft w:val="0"/>
          <w:marRight w:val="0"/>
          <w:marTop w:val="0"/>
          <w:marBottom w:val="0"/>
          <w:divBdr>
            <w:top w:val="none" w:sz="0" w:space="0" w:color="auto"/>
            <w:left w:val="none" w:sz="0" w:space="0" w:color="auto"/>
            <w:bottom w:val="none" w:sz="0" w:space="0" w:color="auto"/>
            <w:right w:val="none" w:sz="0" w:space="0" w:color="auto"/>
          </w:divBdr>
        </w:div>
        <w:div w:id="198015283">
          <w:marLeft w:val="0"/>
          <w:marRight w:val="0"/>
          <w:marTop w:val="0"/>
          <w:marBottom w:val="0"/>
          <w:divBdr>
            <w:top w:val="none" w:sz="0" w:space="0" w:color="auto"/>
            <w:left w:val="none" w:sz="0" w:space="0" w:color="auto"/>
            <w:bottom w:val="none" w:sz="0" w:space="0" w:color="auto"/>
            <w:right w:val="none" w:sz="0" w:space="0" w:color="auto"/>
          </w:divBdr>
          <w:divsChild>
            <w:div w:id="220096561">
              <w:marLeft w:val="0"/>
              <w:marRight w:val="0"/>
              <w:marTop w:val="0"/>
              <w:marBottom w:val="0"/>
              <w:divBdr>
                <w:top w:val="none" w:sz="0" w:space="0" w:color="auto"/>
                <w:left w:val="none" w:sz="0" w:space="0" w:color="auto"/>
                <w:bottom w:val="none" w:sz="0" w:space="0" w:color="auto"/>
                <w:right w:val="none" w:sz="0" w:space="0" w:color="auto"/>
              </w:divBdr>
            </w:div>
            <w:div w:id="1074738189">
              <w:marLeft w:val="0"/>
              <w:marRight w:val="0"/>
              <w:marTop w:val="0"/>
              <w:marBottom w:val="0"/>
              <w:divBdr>
                <w:top w:val="none" w:sz="0" w:space="0" w:color="auto"/>
                <w:left w:val="none" w:sz="0" w:space="0" w:color="auto"/>
                <w:bottom w:val="none" w:sz="0" w:space="0" w:color="auto"/>
                <w:right w:val="none" w:sz="0" w:space="0" w:color="auto"/>
              </w:divBdr>
            </w:div>
            <w:div w:id="1642692538">
              <w:marLeft w:val="0"/>
              <w:marRight w:val="0"/>
              <w:marTop w:val="0"/>
              <w:marBottom w:val="0"/>
              <w:divBdr>
                <w:top w:val="none" w:sz="0" w:space="0" w:color="auto"/>
                <w:left w:val="none" w:sz="0" w:space="0" w:color="auto"/>
                <w:bottom w:val="none" w:sz="0" w:space="0" w:color="auto"/>
                <w:right w:val="none" w:sz="0" w:space="0" w:color="auto"/>
              </w:divBdr>
            </w:div>
            <w:div w:id="985357637">
              <w:marLeft w:val="0"/>
              <w:marRight w:val="0"/>
              <w:marTop w:val="0"/>
              <w:marBottom w:val="0"/>
              <w:divBdr>
                <w:top w:val="none" w:sz="0" w:space="0" w:color="auto"/>
                <w:left w:val="none" w:sz="0" w:space="0" w:color="auto"/>
                <w:bottom w:val="none" w:sz="0" w:space="0" w:color="auto"/>
                <w:right w:val="none" w:sz="0" w:space="0" w:color="auto"/>
              </w:divBdr>
            </w:div>
            <w:div w:id="82385665">
              <w:marLeft w:val="0"/>
              <w:marRight w:val="0"/>
              <w:marTop w:val="0"/>
              <w:marBottom w:val="0"/>
              <w:divBdr>
                <w:top w:val="none" w:sz="0" w:space="0" w:color="auto"/>
                <w:left w:val="none" w:sz="0" w:space="0" w:color="auto"/>
                <w:bottom w:val="none" w:sz="0" w:space="0" w:color="auto"/>
                <w:right w:val="none" w:sz="0" w:space="0" w:color="auto"/>
              </w:divBdr>
            </w:div>
          </w:divsChild>
        </w:div>
        <w:div w:id="1135562237">
          <w:marLeft w:val="0"/>
          <w:marRight w:val="0"/>
          <w:marTop w:val="0"/>
          <w:marBottom w:val="0"/>
          <w:divBdr>
            <w:top w:val="none" w:sz="0" w:space="0" w:color="auto"/>
            <w:left w:val="none" w:sz="0" w:space="0" w:color="auto"/>
            <w:bottom w:val="none" w:sz="0" w:space="0" w:color="auto"/>
            <w:right w:val="none" w:sz="0" w:space="0" w:color="auto"/>
          </w:divBdr>
          <w:divsChild>
            <w:div w:id="1818107110">
              <w:marLeft w:val="0"/>
              <w:marRight w:val="0"/>
              <w:marTop w:val="0"/>
              <w:marBottom w:val="0"/>
              <w:divBdr>
                <w:top w:val="none" w:sz="0" w:space="0" w:color="auto"/>
                <w:left w:val="none" w:sz="0" w:space="0" w:color="auto"/>
                <w:bottom w:val="none" w:sz="0" w:space="0" w:color="auto"/>
                <w:right w:val="none" w:sz="0" w:space="0" w:color="auto"/>
              </w:divBdr>
            </w:div>
            <w:div w:id="2142922129">
              <w:marLeft w:val="0"/>
              <w:marRight w:val="0"/>
              <w:marTop w:val="0"/>
              <w:marBottom w:val="0"/>
              <w:divBdr>
                <w:top w:val="none" w:sz="0" w:space="0" w:color="auto"/>
                <w:left w:val="none" w:sz="0" w:space="0" w:color="auto"/>
                <w:bottom w:val="none" w:sz="0" w:space="0" w:color="auto"/>
                <w:right w:val="none" w:sz="0" w:space="0" w:color="auto"/>
              </w:divBdr>
            </w:div>
            <w:div w:id="854998165">
              <w:marLeft w:val="0"/>
              <w:marRight w:val="0"/>
              <w:marTop w:val="0"/>
              <w:marBottom w:val="0"/>
              <w:divBdr>
                <w:top w:val="none" w:sz="0" w:space="0" w:color="auto"/>
                <w:left w:val="none" w:sz="0" w:space="0" w:color="auto"/>
                <w:bottom w:val="none" w:sz="0" w:space="0" w:color="auto"/>
                <w:right w:val="none" w:sz="0" w:space="0" w:color="auto"/>
              </w:divBdr>
            </w:div>
            <w:div w:id="957492583">
              <w:marLeft w:val="0"/>
              <w:marRight w:val="0"/>
              <w:marTop w:val="0"/>
              <w:marBottom w:val="0"/>
              <w:divBdr>
                <w:top w:val="none" w:sz="0" w:space="0" w:color="auto"/>
                <w:left w:val="none" w:sz="0" w:space="0" w:color="auto"/>
                <w:bottom w:val="none" w:sz="0" w:space="0" w:color="auto"/>
                <w:right w:val="none" w:sz="0" w:space="0" w:color="auto"/>
              </w:divBdr>
            </w:div>
            <w:div w:id="1652102477">
              <w:marLeft w:val="0"/>
              <w:marRight w:val="0"/>
              <w:marTop w:val="0"/>
              <w:marBottom w:val="0"/>
              <w:divBdr>
                <w:top w:val="none" w:sz="0" w:space="0" w:color="auto"/>
                <w:left w:val="none" w:sz="0" w:space="0" w:color="auto"/>
                <w:bottom w:val="none" w:sz="0" w:space="0" w:color="auto"/>
                <w:right w:val="none" w:sz="0" w:space="0" w:color="auto"/>
              </w:divBdr>
            </w:div>
          </w:divsChild>
        </w:div>
        <w:div w:id="1912495256">
          <w:marLeft w:val="0"/>
          <w:marRight w:val="0"/>
          <w:marTop w:val="0"/>
          <w:marBottom w:val="0"/>
          <w:divBdr>
            <w:top w:val="none" w:sz="0" w:space="0" w:color="auto"/>
            <w:left w:val="none" w:sz="0" w:space="0" w:color="auto"/>
            <w:bottom w:val="none" w:sz="0" w:space="0" w:color="auto"/>
            <w:right w:val="none" w:sz="0" w:space="0" w:color="auto"/>
          </w:divBdr>
        </w:div>
        <w:div w:id="1268539586">
          <w:marLeft w:val="0"/>
          <w:marRight w:val="0"/>
          <w:marTop w:val="0"/>
          <w:marBottom w:val="0"/>
          <w:divBdr>
            <w:top w:val="none" w:sz="0" w:space="0" w:color="auto"/>
            <w:left w:val="none" w:sz="0" w:space="0" w:color="auto"/>
            <w:bottom w:val="none" w:sz="0" w:space="0" w:color="auto"/>
            <w:right w:val="none" w:sz="0" w:space="0" w:color="auto"/>
          </w:divBdr>
        </w:div>
        <w:div w:id="422843813">
          <w:marLeft w:val="0"/>
          <w:marRight w:val="0"/>
          <w:marTop w:val="0"/>
          <w:marBottom w:val="0"/>
          <w:divBdr>
            <w:top w:val="none" w:sz="0" w:space="0" w:color="auto"/>
            <w:left w:val="none" w:sz="0" w:space="0" w:color="auto"/>
            <w:bottom w:val="none" w:sz="0" w:space="0" w:color="auto"/>
            <w:right w:val="none" w:sz="0" w:space="0" w:color="auto"/>
          </w:divBdr>
        </w:div>
        <w:div w:id="2083410180">
          <w:marLeft w:val="0"/>
          <w:marRight w:val="0"/>
          <w:marTop w:val="0"/>
          <w:marBottom w:val="0"/>
          <w:divBdr>
            <w:top w:val="none" w:sz="0" w:space="0" w:color="auto"/>
            <w:left w:val="none" w:sz="0" w:space="0" w:color="auto"/>
            <w:bottom w:val="none" w:sz="0" w:space="0" w:color="auto"/>
            <w:right w:val="none" w:sz="0" w:space="0" w:color="auto"/>
          </w:divBdr>
        </w:div>
      </w:divsChild>
    </w:div>
    <w:div w:id="577593847">
      <w:bodyDiv w:val="1"/>
      <w:marLeft w:val="0"/>
      <w:marRight w:val="0"/>
      <w:marTop w:val="0"/>
      <w:marBottom w:val="0"/>
      <w:divBdr>
        <w:top w:val="none" w:sz="0" w:space="0" w:color="auto"/>
        <w:left w:val="none" w:sz="0" w:space="0" w:color="auto"/>
        <w:bottom w:val="none" w:sz="0" w:space="0" w:color="auto"/>
        <w:right w:val="none" w:sz="0" w:space="0" w:color="auto"/>
      </w:divBdr>
    </w:div>
    <w:div w:id="882131935">
      <w:bodyDiv w:val="1"/>
      <w:marLeft w:val="0"/>
      <w:marRight w:val="0"/>
      <w:marTop w:val="0"/>
      <w:marBottom w:val="0"/>
      <w:divBdr>
        <w:top w:val="none" w:sz="0" w:space="0" w:color="auto"/>
        <w:left w:val="none" w:sz="0" w:space="0" w:color="auto"/>
        <w:bottom w:val="none" w:sz="0" w:space="0" w:color="auto"/>
        <w:right w:val="none" w:sz="0" w:space="0" w:color="auto"/>
      </w:divBdr>
    </w:div>
    <w:div w:id="1071535664">
      <w:bodyDiv w:val="1"/>
      <w:marLeft w:val="0"/>
      <w:marRight w:val="0"/>
      <w:marTop w:val="0"/>
      <w:marBottom w:val="0"/>
      <w:divBdr>
        <w:top w:val="none" w:sz="0" w:space="0" w:color="auto"/>
        <w:left w:val="none" w:sz="0" w:space="0" w:color="auto"/>
        <w:bottom w:val="none" w:sz="0" w:space="0" w:color="auto"/>
        <w:right w:val="none" w:sz="0" w:space="0" w:color="auto"/>
      </w:divBdr>
    </w:div>
    <w:div w:id="1151941601">
      <w:bodyDiv w:val="1"/>
      <w:marLeft w:val="0"/>
      <w:marRight w:val="0"/>
      <w:marTop w:val="0"/>
      <w:marBottom w:val="0"/>
      <w:divBdr>
        <w:top w:val="none" w:sz="0" w:space="0" w:color="auto"/>
        <w:left w:val="none" w:sz="0" w:space="0" w:color="auto"/>
        <w:bottom w:val="none" w:sz="0" w:space="0" w:color="auto"/>
        <w:right w:val="none" w:sz="0" w:space="0" w:color="auto"/>
      </w:divBdr>
      <w:divsChild>
        <w:div w:id="611940077">
          <w:marLeft w:val="0"/>
          <w:marRight w:val="0"/>
          <w:marTop w:val="0"/>
          <w:marBottom w:val="0"/>
          <w:divBdr>
            <w:top w:val="none" w:sz="0" w:space="0" w:color="auto"/>
            <w:left w:val="none" w:sz="0" w:space="0" w:color="auto"/>
            <w:bottom w:val="none" w:sz="0" w:space="0" w:color="auto"/>
            <w:right w:val="none" w:sz="0" w:space="0" w:color="auto"/>
          </w:divBdr>
        </w:div>
        <w:div w:id="315568147">
          <w:marLeft w:val="0"/>
          <w:marRight w:val="0"/>
          <w:marTop w:val="0"/>
          <w:marBottom w:val="0"/>
          <w:divBdr>
            <w:top w:val="none" w:sz="0" w:space="0" w:color="auto"/>
            <w:left w:val="none" w:sz="0" w:space="0" w:color="auto"/>
            <w:bottom w:val="none" w:sz="0" w:space="0" w:color="auto"/>
            <w:right w:val="none" w:sz="0" w:space="0" w:color="auto"/>
          </w:divBdr>
        </w:div>
        <w:div w:id="1729498131">
          <w:marLeft w:val="0"/>
          <w:marRight w:val="0"/>
          <w:marTop w:val="0"/>
          <w:marBottom w:val="0"/>
          <w:divBdr>
            <w:top w:val="none" w:sz="0" w:space="0" w:color="auto"/>
            <w:left w:val="none" w:sz="0" w:space="0" w:color="auto"/>
            <w:bottom w:val="none" w:sz="0" w:space="0" w:color="auto"/>
            <w:right w:val="none" w:sz="0" w:space="0" w:color="auto"/>
          </w:divBdr>
        </w:div>
        <w:div w:id="1263369811">
          <w:marLeft w:val="0"/>
          <w:marRight w:val="0"/>
          <w:marTop w:val="0"/>
          <w:marBottom w:val="0"/>
          <w:divBdr>
            <w:top w:val="none" w:sz="0" w:space="0" w:color="auto"/>
            <w:left w:val="none" w:sz="0" w:space="0" w:color="auto"/>
            <w:bottom w:val="none" w:sz="0" w:space="0" w:color="auto"/>
            <w:right w:val="none" w:sz="0" w:space="0" w:color="auto"/>
          </w:divBdr>
        </w:div>
        <w:div w:id="1983272584">
          <w:marLeft w:val="0"/>
          <w:marRight w:val="0"/>
          <w:marTop w:val="0"/>
          <w:marBottom w:val="0"/>
          <w:divBdr>
            <w:top w:val="none" w:sz="0" w:space="0" w:color="auto"/>
            <w:left w:val="none" w:sz="0" w:space="0" w:color="auto"/>
            <w:bottom w:val="none" w:sz="0" w:space="0" w:color="auto"/>
            <w:right w:val="none" w:sz="0" w:space="0" w:color="auto"/>
          </w:divBdr>
        </w:div>
        <w:div w:id="990788724">
          <w:marLeft w:val="0"/>
          <w:marRight w:val="0"/>
          <w:marTop w:val="0"/>
          <w:marBottom w:val="0"/>
          <w:divBdr>
            <w:top w:val="none" w:sz="0" w:space="0" w:color="auto"/>
            <w:left w:val="none" w:sz="0" w:space="0" w:color="auto"/>
            <w:bottom w:val="none" w:sz="0" w:space="0" w:color="auto"/>
            <w:right w:val="none" w:sz="0" w:space="0" w:color="auto"/>
          </w:divBdr>
        </w:div>
        <w:div w:id="1483084023">
          <w:marLeft w:val="0"/>
          <w:marRight w:val="0"/>
          <w:marTop w:val="0"/>
          <w:marBottom w:val="0"/>
          <w:divBdr>
            <w:top w:val="none" w:sz="0" w:space="0" w:color="auto"/>
            <w:left w:val="none" w:sz="0" w:space="0" w:color="auto"/>
            <w:bottom w:val="none" w:sz="0" w:space="0" w:color="auto"/>
            <w:right w:val="none" w:sz="0" w:space="0" w:color="auto"/>
          </w:divBdr>
        </w:div>
        <w:div w:id="1655795619">
          <w:marLeft w:val="0"/>
          <w:marRight w:val="0"/>
          <w:marTop w:val="0"/>
          <w:marBottom w:val="0"/>
          <w:divBdr>
            <w:top w:val="none" w:sz="0" w:space="0" w:color="auto"/>
            <w:left w:val="none" w:sz="0" w:space="0" w:color="auto"/>
            <w:bottom w:val="none" w:sz="0" w:space="0" w:color="auto"/>
            <w:right w:val="none" w:sz="0" w:space="0" w:color="auto"/>
          </w:divBdr>
        </w:div>
        <w:div w:id="1991901464">
          <w:marLeft w:val="0"/>
          <w:marRight w:val="0"/>
          <w:marTop w:val="0"/>
          <w:marBottom w:val="0"/>
          <w:divBdr>
            <w:top w:val="none" w:sz="0" w:space="0" w:color="auto"/>
            <w:left w:val="none" w:sz="0" w:space="0" w:color="auto"/>
            <w:bottom w:val="none" w:sz="0" w:space="0" w:color="auto"/>
            <w:right w:val="none" w:sz="0" w:space="0" w:color="auto"/>
          </w:divBdr>
        </w:div>
        <w:div w:id="1975213347">
          <w:marLeft w:val="0"/>
          <w:marRight w:val="0"/>
          <w:marTop w:val="0"/>
          <w:marBottom w:val="0"/>
          <w:divBdr>
            <w:top w:val="none" w:sz="0" w:space="0" w:color="auto"/>
            <w:left w:val="none" w:sz="0" w:space="0" w:color="auto"/>
            <w:bottom w:val="none" w:sz="0" w:space="0" w:color="auto"/>
            <w:right w:val="none" w:sz="0" w:space="0" w:color="auto"/>
          </w:divBdr>
        </w:div>
        <w:div w:id="931472654">
          <w:marLeft w:val="0"/>
          <w:marRight w:val="0"/>
          <w:marTop w:val="0"/>
          <w:marBottom w:val="0"/>
          <w:divBdr>
            <w:top w:val="none" w:sz="0" w:space="0" w:color="auto"/>
            <w:left w:val="none" w:sz="0" w:space="0" w:color="auto"/>
            <w:bottom w:val="none" w:sz="0" w:space="0" w:color="auto"/>
            <w:right w:val="none" w:sz="0" w:space="0" w:color="auto"/>
          </w:divBdr>
        </w:div>
        <w:div w:id="416557031">
          <w:marLeft w:val="0"/>
          <w:marRight w:val="0"/>
          <w:marTop w:val="0"/>
          <w:marBottom w:val="0"/>
          <w:divBdr>
            <w:top w:val="none" w:sz="0" w:space="0" w:color="auto"/>
            <w:left w:val="none" w:sz="0" w:space="0" w:color="auto"/>
            <w:bottom w:val="none" w:sz="0" w:space="0" w:color="auto"/>
            <w:right w:val="none" w:sz="0" w:space="0" w:color="auto"/>
          </w:divBdr>
        </w:div>
        <w:div w:id="1684628991">
          <w:marLeft w:val="0"/>
          <w:marRight w:val="0"/>
          <w:marTop w:val="0"/>
          <w:marBottom w:val="0"/>
          <w:divBdr>
            <w:top w:val="none" w:sz="0" w:space="0" w:color="auto"/>
            <w:left w:val="none" w:sz="0" w:space="0" w:color="auto"/>
            <w:bottom w:val="none" w:sz="0" w:space="0" w:color="auto"/>
            <w:right w:val="none" w:sz="0" w:space="0" w:color="auto"/>
          </w:divBdr>
        </w:div>
        <w:div w:id="160856084">
          <w:marLeft w:val="0"/>
          <w:marRight w:val="0"/>
          <w:marTop w:val="0"/>
          <w:marBottom w:val="0"/>
          <w:divBdr>
            <w:top w:val="none" w:sz="0" w:space="0" w:color="auto"/>
            <w:left w:val="none" w:sz="0" w:space="0" w:color="auto"/>
            <w:bottom w:val="none" w:sz="0" w:space="0" w:color="auto"/>
            <w:right w:val="none" w:sz="0" w:space="0" w:color="auto"/>
          </w:divBdr>
        </w:div>
        <w:div w:id="957639044">
          <w:marLeft w:val="0"/>
          <w:marRight w:val="0"/>
          <w:marTop w:val="0"/>
          <w:marBottom w:val="0"/>
          <w:divBdr>
            <w:top w:val="none" w:sz="0" w:space="0" w:color="auto"/>
            <w:left w:val="none" w:sz="0" w:space="0" w:color="auto"/>
            <w:bottom w:val="none" w:sz="0" w:space="0" w:color="auto"/>
            <w:right w:val="none" w:sz="0" w:space="0" w:color="auto"/>
          </w:divBdr>
        </w:div>
        <w:div w:id="447358067">
          <w:marLeft w:val="0"/>
          <w:marRight w:val="0"/>
          <w:marTop w:val="0"/>
          <w:marBottom w:val="0"/>
          <w:divBdr>
            <w:top w:val="none" w:sz="0" w:space="0" w:color="auto"/>
            <w:left w:val="none" w:sz="0" w:space="0" w:color="auto"/>
            <w:bottom w:val="none" w:sz="0" w:space="0" w:color="auto"/>
            <w:right w:val="none" w:sz="0" w:space="0" w:color="auto"/>
          </w:divBdr>
        </w:div>
        <w:div w:id="1840272020">
          <w:marLeft w:val="0"/>
          <w:marRight w:val="0"/>
          <w:marTop w:val="0"/>
          <w:marBottom w:val="0"/>
          <w:divBdr>
            <w:top w:val="none" w:sz="0" w:space="0" w:color="auto"/>
            <w:left w:val="none" w:sz="0" w:space="0" w:color="auto"/>
            <w:bottom w:val="none" w:sz="0" w:space="0" w:color="auto"/>
            <w:right w:val="none" w:sz="0" w:space="0" w:color="auto"/>
          </w:divBdr>
        </w:div>
        <w:div w:id="311373783">
          <w:marLeft w:val="0"/>
          <w:marRight w:val="0"/>
          <w:marTop w:val="0"/>
          <w:marBottom w:val="0"/>
          <w:divBdr>
            <w:top w:val="none" w:sz="0" w:space="0" w:color="auto"/>
            <w:left w:val="none" w:sz="0" w:space="0" w:color="auto"/>
            <w:bottom w:val="none" w:sz="0" w:space="0" w:color="auto"/>
            <w:right w:val="none" w:sz="0" w:space="0" w:color="auto"/>
          </w:divBdr>
        </w:div>
        <w:div w:id="1379863069">
          <w:marLeft w:val="0"/>
          <w:marRight w:val="0"/>
          <w:marTop w:val="0"/>
          <w:marBottom w:val="0"/>
          <w:divBdr>
            <w:top w:val="none" w:sz="0" w:space="0" w:color="auto"/>
            <w:left w:val="none" w:sz="0" w:space="0" w:color="auto"/>
            <w:bottom w:val="none" w:sz="0" w:space="0" w:color="auto"/>
            <w:right w:val="none" w:sz="0" w:space="0" w:color="auto"/>
          </w:divBdr>
        </w:div>
        <w:div w:id="145633556">
          <w:marLeft w:val="0"/>
          <w:marRight w:val="0"/>
          <w:marTop w:val="0"/>
          <w:marBottom w:val="0"/>
          <w:divBdr>
            <w:top w:val="none" w:sz="0" w:space="0" w:color="auto"/>
            <w:left w:val="none" w:sz="0" w:space="0" w:color="auto"/>
            <w:bottom w:val="none" w:sz="0" w:space="0" w:color="auto"/>
            <w:right w:val="none" w:sz="0" w:space="0" w:color="auto"/>
          </w:divBdr>
        </w:div>
        <w:div w:id="1633515934">
          <w:marLeft w:val="0"/>
          <w:marRight w:val="0"/>
          <w:marTop w:val="0"/>
          <w:marBottom w:val="0"/>
          <w:divBdr>
            <w:top w:val="none" w:sz="0" w:space="0" w:color="auto"/>
            <w:left w:val="none" w:sz="0" w:space="0" w:color="auto"/>
            <w:bottom w:val="none" w:sz="0" w:space="0" w:color="auto"/>
            <w:right w:val="none" w:sz="0" w:space="0" w:color="auto"/>
          </w:divBdr>
        </w:div>
        <w:div w:id="1217548371">
          <w:marLeft w:val="0"/>
          <w:marRight w:val="0"/>
          <w:marTop w:val="0"/>
          <w:marBottom w:val="0"/>
          <w:divBdr>
            <w:top w:val="none" w:sz="0" w:space="0" w:color="auto"/>
            <w:left w:val="none" w:sz="0" w:space="0" w:color="auto"/>
            <w:bottom w:val="none" w:sz="0" w:space="0" w:color="auto"/>
            <w:right w:val="none" w:sz="0" w:space="0" w:color="auto"/>
          </w:divBdr>
        </w:div>
        <w:div w:id="433474436">
          <w:marLeft w:val="0"/>
          <w:marRight w:val="0"/>
          <w:marTop w:val="0"/>
          <w:marBottom w:val="0"/>
          <w:divBdr>
            <w:top w:val="none" w:sz="0" w:space="0" w:color="auto"/>
            <w:left w:val="none" w:sz="0" w:space="0" w:color="auto"/>
            <w:bottom w:val="none" w:sz="0" w:space="0" w:color="auto"/>
            <w:right w:val="none" w:sz="0" w:space="0" w:color="auto"/>
          </w:divBdr>
        </w:div>
        <w:div w:id="344480754">
          <w:marLeft w:val="0"/>
          <w:marRight w:val="0"/>
          <w:marTop w:val="0"/>
          <w:marBottom w:val="0"/>
          <w:divBdr>
            <w:top w:val="none" w:sz="0" w:space="0" w:color="auto"/>
            <w:left w:val="none" w:sz="0" w:space="0" w:color="auto"/>
            <w:bottom w:val="none" w:sz="0" w:space="0" w:color="auto"/>
            <w:right w:val="none" w:sz="0" w:space="0" w:color="auto"/>
          </w:divBdr>
        </w:div>
        <w:div w:id="2140219485">
          <w:marLeft w:val="0"/>
          <w:marRight w:val="0"/>
          <w:marTop w:val="0"/>
          <w:marBottom w:val="0"/>
          <w:divBdr>
            <w:top w:val="none" w:sz="0" w:space="0" w:color="auto"/>
            <w:left w:val="none" w:sz="0" w:space="0" w:color="auto"/>
            <w:bottom w:val="none" w:sz="0" w:space="0" w:color="auto"/>
            <w:right w:val="none" w:sz="0" w:space="0" w:color="auto"/>
          </w:divBdr>
        </w:div>
        <w:div w:id="322247903">
          <w:marLeft w:val="0"/>
          <w:marRight w:val="0"/>
          <w:marTop w:val="0"/>
          <w:marBottom w:val="0"/>
          <w:divBdr>
            <w:top w:val="none" w:sz="0" w:space="0" w:color="auto"/>
            <w:left w:val="none" w:sz="0" w:space="0" w:color="auto"/>
            <w:bottom w:val="none" w:sz="0" w:space="0" w:color="auto"/>
            <w:right w:val="none" w:sz="0" w:space="0" w:color="auto"/>
          </w:divBdr>
        </w:div>
        <w:div w:id="372194830">
          <w:marLeft w:val="0"/>
          <w:marRight w:val="0"/>
          <w:marTop w:val="0"/>
          <w:marBottom w:val="0"/>
          <w:divBdr>
            <w:top w:val="none" w:sz="0" w:space="0" w:color="auto"/>
            <w:left w:val="none" w:sz="0" w:space="0" w:color="auto"/>
            <w:bottom w:val="none" w:sz="0" w:space="0" w:color="auto"/>
            <w:right w:val="none" w:sz="0" w:space="0" w:color="auto"/>
          </w:divBdr>
        </w:div>
        <w:div w:id="1055664533">
          <w:marLeft w:val="0"/>
          <w:marRight w:val="0"/>
          <w:marTop w:val="0"/>
          <w:marBottom w:val="0"/>
          <w:divBdr>
            <w:top w:val="none" w:sz="0" w:space="0" w:color="auto"/>
            <w:left w:val="none" w:sz="0" w:space="0" w:color="auto"/>
            <w:bottom w:val="none" w:sz="0" w:space="0" w:color="auto"/>
            <w:right w:val="none" w:sz="0" w:space="0" w:color="auto"/>
          </w:divBdr>
        </w:div>
        <w:div w:id="989560490">
          <w:marLeft w:val="0"/>
          <w:marRight w:val="0"/>
          <w:marTop w:val="0"/>
          <w:marBottom w:val="0"/>
          <w:divBdr>
            <w:top w:val="none" w:sz="0" w:space="0" w:color="auto"/>
            <w:left w:val="none" w:sz="0" w:space="0" w:color="auto"/>
            <w:bottom w:val="none" w:sz="0" w:space="0" w:color="auto"/>
            <w:right w:val="none" w:sz="0" w:space="0" w:color="auto"/>
          </w:divBdr>
        </w:div>
        <w:div w:id="1780754448">
          <w:marLeft w:val="0"/>
          <w:marRight w:val="0"/>
          <w:marTop w:val="0"/>
          <w:marBottom w:val="0"/>
          <w:divBdr>
            <w:top w:val="none" w:sz="0" w:space="0" w:color="auto"/>
            <w:left w:val="none" w:sz="0" w:space="0" w:color="auto"/>
            <w:bottom w:val="none" w:sz="0" w:space="0" w:color="auto"/>
            <w:right w:val="none" w:sz="0" w:space="0" w:color="auto"/>
          </w:divBdr>
        </w:div>
        <w:div w:id="68161349">
          <w:marLeft w:val="0"/>
          <w:marRight w:val="0"/>
          <w:marTop w:val="0"/>
          <w:marBottom w:val="0"/>
          <w:divBdr>
            <w:top w:val="none" w:sz="0" w:space="0" w:color="auto"/>
            <w:left w:val="none" w:sz="0" w:space="0" w:color="auto"/>
            <w:bottom w:val="none" w:sz="0" w:space="0" w:color="auto"/>
            <w:right w:val="none" w:sz="0" w:space="0" w:color="auto"/>
          </w:divBdr>
        </w:div>
        <w:div w:id="1244755276">
          <w:marLeft w:val="0"/>
          <w:marRight w:val="0"/>
          <w:marTop w:val="0"/>
          <w:marBottom w:val="0"/>
          <w:divBdr>
            <w:top w:val="none" w:sz="0" w:space="0" w:color="auto"/>
            <w:left w:val="none" w:sz="0" w:space="0" w:color="auto"/>
            <w:bottom w:val="none" w:sz="0" w:space="0" w:color="auto"/>
            <w:right w:val="none" w:sz="0" w:space="0" w:color="auto"/>
          </w:divBdr>
        </w:div>
        <w:div w:id="1907035995">
          <w:marLeft w:val="0"/>
          <w:marRight w:val="0"/>
          <w:marTop w:val="0"/>
          <w:marBottom w:val="0"/>
          <w:divBdr>
            <w:top w:val="none" w:sz="0" w:space="0" w:color="auto"/>
            <w:left w:val="none" w:sz="0" w:space="0" w:color="auto"/>
            <w:bottom w:val="none" w:sz="0" w:space="0" w:color="auto"/>
            <w:right w:val="none" w:sz="0" w:space="0" w:color="auto"/>
          </w:divBdr>
          <w:divsChild>
            <w:div w:id="518007068">
              <w:marLeft w:val="0"/>
              <w:marRight w:val="0"/>
              <w:marTop w:val="0"/>
              <w:marBottom w:val="0"/>
              <w:divBdr>
                <w:top w:val="none" w:sz="0" w:space="0" w:color="auto"/>
                <w:left w:val="none" w:sz="0" w:space="0" w:color="auto"/>
                <w:bottom w:val="none" w:sz="0" w:space="0" w:color="auto"/>
                <w:right w:val="none" w:sz="0" w:space="0" w:color="auto"/>
              </w:divBdr>
            </w:div>
            <w:div w:id="1028724677">
              <w:marLeft w:val="0"/>
              <w:marRight w:val="0"/>
              <w:marTop w:val="0"/>
              <w:marBottom w:val="0"/>
              <w:divBdr>
                <w:top w:val="none" w:sz="0" w:space="0" w:color="auto"/>
                <w:left w:val="none" w:sz="0" w:space="0" w:color="auto"/>
                <w:bottom w:val="none" w:sz="0" w:space="0" w:color="auto"/>
                <w:right w:val="none" w:sz="0" w:space="0" w:color="auto"/>
              </w:divBdr>
            </w:div>
            <w:div w:id="1583832675">
              <w:marLeft w:val="0"/>
              <w:marRight w:val="0"/>
              <w:marTop w:val="0"/>
              <w:marBottom w:val="0"/>
              <w:divBdr>
                <w:top w:val="none" w:sz="0" w:space="0" w:color="auto"/>
                <w:left w:val="none" w:sz="0" w:space="0" w:color="auto"/>
                <w:bottom w:val="none" w:sz="0" w:space="0" w:color="auto"/>
                <w:right w:val="none" w:sz="0" w:space="0" w:color="auto"/>
              </w:divBdr>
            </w:div>
            <w:div w:id="486551581">
              <w:marLeft w:val="0"/>
              <w:marRight w:val="0"/>
              <w:marTop w:val="0"/>
              <w:marBottom w:val="0"/>
              <w:divBdr>
                <w:top w:val="none" w:sz="0" w:space="0" w:color="auto"/>
                <w:left w:val="none" w:sz="0" w:space="0" w:color="auto"/>
                <w:bottom w:val="none" w:sz="0" w:space="0" w:color="auto"/>
                <w:right w:val="none" w:sz="0" w:space="0" w:color="auto"/>
              </w:divBdr>
            </w:div>
          </w:divsChild>
        </w:div>
        <w:div w:id="433520658">
          <w:marLeft w:val="0"/>
          <w:marRight w:val="0"/>
          <w:marTop w:val="0"/>
          <w:marBottom w:val="0"/>
          <w:divBdr>
            <w:top w:val="none" w:sz="0" w:space="0" w:color="auto"/>
            <w:left w:val="none" w:sz="0" w:space="0" w:color="auto"/>
            <w:bottom w:val="none" w:sz="0" w:space="0" w:color="auto"/>
            <w:right w:val="none" w:sz="0" w:space="0" w:color="auto"/>
          </w:divBdr>
          <w:divsChild>
            <w:div w:id="384304641">
              <w:marLeft w:val="0"/>
              <w:marRight w:val="0"/>
              <w:marTop w:val="0"/>
              <w:marBottom w:val="0"/>
              <w:divBdr>
                <w:top w:val="none" w:sz="0" w:space="0" w:color="auto"/>
                <w:left w:val="none" w:sz="0" w:space="0" w:color="auto"/>
                <w:bottom w:val="none" w:sz="0" w:space="0" w:color="auto"/>
                <w:right w:val="none" w:sz="0" w:space="0" w:color="auto"/>
              </w:divBdr>
            </w:div>
            <w:div w:id="1582567150">
              <w:marLeft w:val="0"/>
              <w:marRight w:val="0"/>
              <w:marTop w:val="0"/>
              <w:marBottom w:val="0"/>
              <w:divBdr>
                <w:top w:val="none" w:sz="0" w:space="0" w:color="auto"/>
                <w:left w:val="none" w:sz="0" w:space="0" w:color="auto"/>
                <w:bottom w:val="none" w:sz="0" w:space="0" w:color="auto"/>
                <w:right w:val="none" w:sz="0" w:space="0" w:color="auto"/>
              </w:divBdr>
            </w:div>
            <w:div w:id="1455174214">
              <w:marLeft w:val="0"/>
              <w:marRight w:val="0"/>
              <w:marTop w:val="0"/>
              <w:marBottom w:val="0"/>
              <w:divBdr>
                <w:top w:val="none" w:sz="0" w:space="0" w:color="auto"/>
                <w:left w:val="none" w:sz="0" w:space="0" w:color="auto"/>
                <w:bottom w:val="none" w:sz="0" w:space="0" w:color="auto"/>
                <w:right w:val="none" w:sz="0" w:space="0" w:color="auto"/>
              </w:divBdr>
            </w:div>
            <w:div w:id="783227938">
              <w:marLeft w:val="0"/>
              <w:marRight w:val="0"/>
              <w:marTop w:val="0"/>
              <w:marBottom w:val="0"/>
              <w:divBdr>
                <w:top w:val="none" w:sz="0" w:space="0" w:color="auto"/>
                <w:left w:val="none" w:sz="0" w:space="0" w:color="auto"/>
                <w:bottom w:val="none" w:sz="0" w:space="0" w:color="auto"/>
                <w:right w:val="none" w:sz="0" w:space="0" w:color="auto"/>
              </w:divBdr>
            </w:div>
            <w:div w:id="1548684389">
              <w:marLeft w:val="0"/>
              <w:marRight w:val="0"/>
              <w:marTop w:val="0"/>
              <w:marBottom w:val="0"/>
              <w:divBdr>
                <w:top w:val="none" w:sz="0" w:space="0" w:color="auto"/>
                <w:left w:val="none" w:sz="0" w:space="0" w:color="auto"/>
                <w:bottom w:val="none" w:sz="0" w:space="0" w:color="auto"/>
                <w:right w:val="none" w:sz="0" w:space="0" w:color="auto"/>
              </w:divBdr>
            </w:div>
          </w:divsChild>
        </w:div>
        <w:div w:id="1068184594">
          <w:marLeft w:val="0"/>
          <w:marRight w:val="0"/>
          <w:marTop w:val="0"/>
          <w:marBottom w:val="0"/>
          <w:divBdr>
            <w:top w:val="none" w:sz="0" w:space="0" w:color="auto"/>
            <w:left w:val="none" w:sz="0" w:space="0" w:color="auto"/>
            <w:bottom w:val="none" w:sz="0" w:space="0" w:color="auto"/>
            <w:right w:val="none" w:sz="0" w:space="0" w:color="auto"/>
          </w:divBdr>
        </w:div>
        <w:div w:id="880172335">
          <w:marLeft w:val="0"/>
          <w:marRight w:val="0"/>
          <w:marTop w:val="0"/>
          <w:marBottom w:val="0"/>
          <w:divBdr>
            <w:top w:val="none" w:sz="0" w:space="0" w:color="auto"/>
            <w:left w:val="none" w:sz="0" w:space="0" w:color="auto"/>
            <w:bottom w:val="none" w:sz="0" w:space="0" w:color="auto"/>
            <w:right w:val="none" w:sz="0" w:space="0" w:color="auto"/>
          </w:divBdr>
        </w:div>
        <w:div w:id="1786995006">
          <w:marLeft w:val="0"/>
          <w:marRight w:val="0"/>
          <w:marTop w:val="0"/>
          <w:marBottom w:val="0"/>
          <w:divBdr>
            <w:top w:val="none" w:sz="0" w:space="0" w:color="auto"/>
            <w:left w:val="none" w:sz="0" w:space="0" w:color="auto"/>
            <w:bottom w:val="none" w:sz="0" w:space="0" w:color="auto"/>
            <w:right w:val="none" w:sz="0" w:space="0" w:color="auto"/>
          </w:divBdr>
        </w:div>
        <w:div w:id="712966792">
          <w:marLeft w:val="0"/>
          <w:marRight w:val="0"/>
          <w:marTop w:val="0"/>
          <w:marBottom w:val="0"/>
          <w:divBdr>
            <w:top w:val="none" w:sz="0" w:space="0" w:color="auto"/>
            <w:left w:val="none" w:sz="0" w:space="0" w:color="auto"/>
            <w:bottom w:val="none" w:sz="0" w:space="0" w:color="auto"/>
            <w:right w:val="none" w:sz="0" w:space="0" w:color="auto"/>
          </w:divBdr>
        </w:div>
        <w:div w:id="575212218">
          <w:marLeft w:val="0"/>
          <w:marRight w:val="0"/>
          <w:marTop w:val="0"/>
          <w:marBottom w:val="0"/>
          <w:divBdr>
            <w:top w:val="none" w:sz="0" w:space="0" w:color="auto"/>
            <w:left w:val="none" w:sz="0" w:space="0" w:color="auto"/>
            <w:bottom w:val="none" w:sz="0" w:space="0" w:color="auto"/>
            <w:right w:val="none" w:sz="0" w:space="0" w:color="auto"/>
          </w:divBdr>
        </w:div>
        <w:div w:id="2132742856">
          <w:marLeft w:val="0"/>
          <w:marRight w:val="0"/>
          <w:marTop w:val="0"/>
          <w:marBottom w:val="0"/>
          <w:divBdr>
            <w:top w:val="none" w:sz="0" w:space="0" w:color="auto"/>
            <w:left w:val="none" w:sz="0" w:space="0" w:color="auto"/>
            <w:bottom w:val="none" w:sz="0" w:space="0" w:color="auto"/>
            <w:right w:val="none" w:sz="0" w:space="0" w:color="auto"/>
          </w:divBdr>
        </w:div>
        <w:div w:id="381827618">
          <w:marLeft w:val="0"/>
          <w:marRight w:val="0"/>
          <w:marTop w:val="0"/>
          <w:marBottom w:val="0"/>
          <w:divBdr>
            <w:top w:val="none" w:sz="0" w:space="0" w:color="auto"/>
            <w:left w:val="none" w:sz="0" w:space="0" w:color="auto"/>
            <w:bottom w:val="none" w:sz="0" w:space="0" w:color="auto"/>
            <w:right w:val="none" w:sz="0" w:space="0" w:color="auto"/>
          </w:divBdr>
        </w:div>
        <w:div w:id="1004363475">
          <w:marLeft w:val="0"/>
          <w:marRight w:val="0"/>
          <w:marTop w:val="0"/>
          <w:marBottom w:val="0"/>
          <w:divBdr>
            <w:top w:val="none" w:sz="0" w:space="0" w:color="auto"/>
            <w:left w:val="none" w:sz="0" w:space="0" w:color="auto"/>
            <w:bottom w:val="none" w:sz="0" w:space="0" w:color="auto"/>
            <w:right w:val="none" w:sz="0" w:space="0" w:color="auto"/>
          </w:divBdr>
        </w:div>
        <w:div w:id="1632591607">
          <w:marLeft w:val="0"/>
          <w:marRight w:val="0"/>
          <w:marTop w:val="0"/>
          <w:marBottom w:val="0"/>
          <w:divBdr>
            <w:top w:val="none" w:sz="0" w:space="0" w:color="auto"/>
            <w:left w:val="none" w:sz="0" w:space="0" w:color="auto"/>
            <w:bottom w:val="none" w:sz="0" w:space="0" w:color="auto"/>
            <w:right w:val="none" w:sz="0" w:space="0" w:color="auto"/>
          </w:divBdr>
        </w:div>
        <w:div w:id="1031346698">
          <w:marLeft w:val="0"/>
          <w:marRight w:val="0"/>
          <w:marTop w:val="0"/>
          <w:marBottom w:val="0"/>
          <w:divBdr>
            <w:top w:val="none" w:sz="0" w:space="0" w:color="auto"/>
            <w:left w:val="none" w:sz="0" w:space="0" w:color="auto"/>
            <w:bottom w:val="none" w:sz="0" w:space="0" w:color="auto"/>
            <w:right w:val="none" w:sz="0" w:space="0" w:color="auto"/>
          </w:divBdr>
        </w:div>
        <w:div w:id="2138374439">
          <w:marLeft w:val="0"/>
          <w:marRight w:val="0"/>
          <w:marTop w:val="0"/>
          <w:marBottom w:val="0"/>
          <w:divBdr>
            <w:top w:val="none" w:sz="0" w:space="0" w:color="auto"/>
            <w:left w:val="none" w:sz="0" w:space="0" w:color="auto"/>
            <w:bottom w:val="none" w:sz="0" w:space="0" w:color="auto"/>
            <w:right w:val="none" w:sz="0" w:space="0" w:color="auto"/>
          </w:divBdr>
          <w:divsChild>
            <w:div w:id="283074882">
              <w:marLeft w:val="0"/>
              <w:marRight w:val="0"/>
              <w:marTop w:val="0"/>
              <w:marBottom w:val="0"/>
              <w:divBdr>
                <w:top w:val="none" w:sz="0" w:space="0" w:color="auto"/>
                <w:left w:val="none" w:sz="0" w:space="0" w:color="auto"/>
                <w:bottom w:val="none" w:sz="0" w:space="0" w:color="auto"/>
                <w:right w:val="none" w:sz="0" w:space="0" w:color="auto"/>
              </w:divBdr>
            </w:div>
            <w:div w:id="1066412643">
              <w:marLeft w:val="0"/>
              <w:marRight w:val="0"/>
              <w:marTop w:val="0"/>
              <w:marBottom w:val="0"/>
              <w:divBdr>
                <w:top w:val="none" w:sz="0" w:space="0" w:color="auto"/>
                <w:left w:val="none" w:sz="0" w:space="0" w:color="auto"/>
                <w:bottom w:val="none" w:sz="0" w:space="0" w:color="auto"/>
                <w:right w:val="none" w:sz="0" w:space="0" w:color="auto"/>
              </w:divBdr>
            </w:div>
            <w:div w:id="538133173">
              <w:marLeft w:val="0"/>
              <w:marRight w:val="0"/>
              <w:marTop w:val="0"/>
              <w:marBottom w:val="0"/>
              <w:divBdr>
                <w:top w:val="none" w:sz="0" w:space="0" w:color="auto"/>
                <w:left w:val="none" w:sz="0" w:space="0" w:color="auto"/>
                <w:bottom w:val="none" w:sz="0" w:space="0" w:color="auto"/>
                <w:right w:val="none" w:sz="0" w:space="0" w:color="auto"/>
              </w:divBdr>
            </w:div>
            <w:div w:id="635338642">
              <w:marLeft w:val="0"/>
              <w:marRight w:val="0"/>
              <w:marTop w:val="0"/>
              <w:marBottom w:val="0"/>
              <w:divBdr>
                <w:top w:val="none" w:sz="0" w:space="0" w:color="auto"/>
                <w:left w:val="none" w:sz="0" w:space="0" w:color="auto"/>
                <w:bottom w:val="none" w:sz="0" w:space="0" w:color="auto"/>
                <w:right w:val="none" w:sz="0" w:space="0" w:color="auto"/>
              </w:divBdr>
            </w:div>
            <w:div w:id="668093308">
              <w:marLeft w:val="0"/>
              <w:marRight w:val="0"/>
              <w:marTop w:val="0"/>
              <w:marBottom w:val="0"/>
              <w:divBdr>
                <w:top w:val="none" w:sz="0" w:space="0" w:color="auto"/>
                <w:left w:val="none" w:sz="0" w:space="0" w:color="auto"/>
                <w:bottom w:val="none" w:sz="0" w:space="0" w:color="auto"/>
                <w:right w:val="none" w:sz="0" w:space="0" w:color="auto"/>
              </w:divBdr>
            </w:div>
          </w:divsChild>
        </w:div>
        <w:div w:id="442309982">
          <w:marLeft w:val="0"/>
          <w:marRight w:val="0"/>
          <w:marTop w:val="0"/>
          <w:marBottom w:val="0"/>
          <w:divBdr>
            <w:top w:val="none" w:sz="0" w:space="0" w:color="auto"/>
            <w:left w:val="none" w:sz="0" w:space="0" w:color="auto"/>
            <w:bottom w:val="none" w:sz="0" w:space="0" w:color="auto"/>
            <w:right w:val="none" w:sz="0" w:space="0" w:color="auto"/>
          </w:divBdr>
          <w:divsChild>
            <w:div w:id="456146366">
              <w:marLeft w:val="0"/>
              <w:marRight w:val="0"/>
              <w:marTop w:val="0"/>
              <w:marBottom w:val="0"/>
              <w:divBdr>
                <w:top w:val="none" w:sz="0" w:space="0" w:color="auto"/>
                <w:left w:val="none" w:sz="0" w:space="0" w:color="auto"/>
                <w:bottom w:val="none" w:sz="0" w:space="0" w:color="auto"/>
                <w:right w:val="none" w:sz="0" w:space="0" w:color="auto"/>
              </w:divBdr>
            </w:div>
            <w:div w:id="1358390795">
              <w:marLeft w:val="0"/>
              <w:marRight w:val="0"/>
              <w:marTop w:val="0"/>
              <w:marBottom w:val="0"/>
              <w:divBdr>
                <w:top w:val="none" w:sz="0" w:space="0" w:color="auto"/>
                <w:left w:val="none" w:sz="0" w:space="0" w:color="auto"/>
                <w:bottom w:val="none" w:sz="0" w:space="0" w:color="auto"/>
                <w:right w:val="none" w:sz="0" w:space="0" w:color="auto"/>
              </w:divBdr>
            </w:div>
            <w:div w:id="140656311">
              <w:marLeft w:val="0"/>
              <w:marRight w:val="0"/>
              <w:marTop w:val="0"/>
              <w:marBottom w:val="0"/>
              <w:divBdr>
                <w:top w:val="none" w:sz="0" w:space="0" w:color="auto"/>
                <w:left w:val="none" w:sz="0" w:space="0" w:color="auto"/>
                <w:bottom w:val="none" w:sz="0" w:space="0" w:color="auto"/>
                <w:right w:val="none" w:sz="0" w:space="0" w:color="auto"/>
              </w:divBdr>
            </w:div>
            <w:div w:id="468090148">
              <w:marLeft w:val="0"/>
              <w:marRight w:val="0"/>
              <w:marTop w:val="0"/>
              <w:marBottom w:val="0"/>
              <w:divBdr>
                <w:top w:val="none" w:sz="0" w:space="0" w:color="auto"/>
                <w:left w:val="none" w:sz="0" w:space="0" w:color="auto"/>
                <w:bottom w:val="none" w:sz="0" w:space="0" w:color="auto"/>
                <w:right w:val="none" w:sz="0" w:space="0" w:color="auto"/>
              </w:divBdr>
            </w:div>
            <w:div w:id="203953918">
              <w:marLeft w:val="0"/>
              <w:marRight w:val="0"/>
              <w:marTop w:val="0"/>
              <w:marBottom w:val="0"/>
              <w:divBdr>
                <w:top w:val="none" w:sz="0" w:space="0" w:color="auto"/>
                <w:left w:val="none" w:sz="0" w:space="0" w:color="auto"/>
                <w:bottom w:val="none" w:sz="0" w:space="0" w:color="auto"/>
                <w:right w:val="none" w:sz="0" w:space="0" w:color="auto"/>
              </w:divBdr>
            </w:div>
          </w:divsChild>
        </w:div>
        <w:div w:id="549340200">
          <w:marLeft w:val="0"/>
          <w:marRight w:val="0"/>
          <w:marTop w:val="0"/>
          <w:marBottom w:val="0"/>
          <w:divBdr>
            <w:top w:val="none" w:sz="0" w:space="0" w:color="auto"/>
            <w:left w:val="none" w:sz="0" w:space="0" w:color="auto"/>
            <w:bottom w:val="none" w:sz="0" w:space="0" w:color="auto"/>
            <w:right w:val="none" w:sz="0" w:space="0" w:color="auto"/>
          </w:divBdr>
        </w:div>
        <w:div w:id="1028603425">
          <w:marLeft w:val="0"/>
          <w:marRight w:val="0"/>
          <w:marTop w:val="0"/>
          <w:marBottom w:val="0"/>
          <w:divBdr>
            <w:top w:val="none" w:sz="0" w:space="0" w:color="auto"/>
            <w:left w:val="none" w:sz="0" w:space="0" w:color="auto"/>
            <w:bottom w:val="none" w:sz="0" w:space="0" w:color="auto"/>
            <w:right w:val="none" w:sz="0" w:space="0" w:color="auto"/>
          </w:divBdr>
        </w:div>
        <w:div w:id="89468493">
          <w:marLeft w:val="0"/>
          <w:marRight w:val="0"/>
          <w:marTop w:val="0"/>
          <w:marBottom w:val="0"/>
          <w:divBdr>
            <w:top w:val="none" w:sz="0" w:space="0" w:color="auto"/>
            <w:left w:val="none" w:sz="0" w:space="0" w:color="auto"/>
            <w:bottom w:val="none" w:sz="0" w:space="0" w:color="auto"/>
            <w:right w:val="none" w:sz="0" w:space="0" w:color="auto"/>
          </w:divBdr>
        </w:div>
        <w:div w:id="1375077178">
          <w:marLeft w:val="0"/>
          <w:marRight w:val="0"/>
          <w:marTop w:val="0"/>
          <w:marBottom w:val="0"/>
          <w:divBdr>
            <w:top w:val="none" w:sz="0" w:space="0" w:color="auto"/>
            <w:left w:val="none" w:sz="0" w:space="0" w:color="auto"/>
            <w:bottom w:val="none" w:sz="0" w:space="0" w:color="auto"/>
            <w:right w:val="none" w:sz="0" w:space="0" w:color="auto"/>
          </w:divBdr>
        </w:div>
      </w:divsChild>
    </w:div>
    <w:div w:id="1237088578">
      <w:bodyDiv w:val="1"/>
      <w:marLeft w:val="0"/>
      <w:marRight w:val="0"/>
      <w:marTop w:val="0"/>
      <w:marBottom w:val="0"/>
      <w:divBdr>
        <w:top w:val="none" w:sz="0" w:space="0" w:color="auto"/>
        <w:left w:val="none" w:sz="0" w:space="0" w:color="auto"/>
        <w:bottom w:val="none" w:sz="0" w:space="0" w:color="auto"/>
        <w:right w:val="none" w:sz="0" w:space="0" w:color="auto"/>
      </w:divBdr>
    </w:div>
    <w:div w:id="1283462611">
      <w:bodyDiv w:val="1"/>
      <w:marLeft w:val="0"/>
      <w:marRight w:val="0"/>
      <w:marTop w:val="0"/>
      <w:marBottom w:val="0"/>
      <w:divBdr>
        <w:top w:val="none" w:sz="0" w:space="0" w:color="auto"/>
        <w:left w:val="none" w:sz="0" w:space="0" w:color="auto"/>
        <w:bottom w:val="none" w:sz="0" w:space="0" w:color="auto"/>
        <w:right w:val="none" w:sz="0" w:space="0" w:color="auto"/>
      </w:divBdr>
    </w:div>
    <w:div w:id="1326204627">
      <w:bodyDiv w:val="1"/>
      <w:marLeft w:val="0"/>
      <w:marRight w:val="0"/>
      <w:marTop w:val="0"/>
      <w:marBottom w:val="0"/>
      <w:divBdr>
        <w:top w:val="none" w:sz="0" w:space="0" w:color="auto"/>
        <w:left w:val="none" w:sz="0" w:space="0" w:color="auto"/>
        <w:bottom w:val="none" w:sz="0" w:space="0" w:color="auto"/>
        <w:right w:val="none" w:sz="0" w:space="0" w:color="auto"/>
      </w:divBdr>
      <w:divsChild>
        <w:div w:id="2054191581">
          <w:marLeft w:val="0"/>
          <w:marRight w:val="0"/>
          <w:marTop w:val="0"/>
          <w:marBottom w:val="0"/>
          <w:divBdr>
            <w:top w:val="none" w:sz="0" w:space="0" w:color="auto"/>
            <w:left w:val="none" w:sz="0" w:space="0" w:color="auto"/>
            <w:bottom w:val="none" w:sz="0" w:space="0" w:color="auto"/>
            <w:right w:val="none" w:sz="0" w:space="0" w:color="auto"/>
          </w:divBdr>
        </w:div>
      </w:divsChild>
    </w:div>
    <w:div w:id="1335497658">
      <w:bodyDiv w:val="1"/>
      <w:marLeft w:val="0"/>
      <w:marRight w:val="0"/>
      <w:marTop w:val="0"/>
      <w:marBottom w:val="0"/>
      <w:divBdr>
        <w:top w:val="none" w:sz="0" w:space="0" w:color="auto"/>
        <w:left w:val="none" w:sz="0" w:space="0" w:color="auto"/>
        <w:bottom w:val="none" w:sz="0" w:space="0" w:color="auto"/>
        <w:right w:val="none" w:sz="0" w:space="0" w:color="auto"/>
      </w:divBdr>
    </w:div>
    <w:div w:id="1497956917">
      <w:bodyDiv w:val="1"/>
      <w:marLeft w:val="0"/>
      <w:marRight w:val="0"/>
      <w:marTop w:val="0"/>
      <w:marBottom w:val="0"/>
      <w:divBdr>
        <w:top w:val="none" w:sz="0" w:space="0" w:color="auto"/>
        <w:left w:val="none" w:sz="0" w:space="0" w:color="auto"/>
        <w:bottom w:val="none" w:sz="0" w:space="0" w:color="auto"/>
        <w:right w:val="none" w:sz="0" w:space="0" w:color="auto"/>
      </w:divBdr>
    </w:div>
    <w:div w:id="1578857054">
      <w:bodyDiv w:val="1"/>
      <w:marLeft w:val="0"/>
      <w:marRight w:val="0"/>
      <w:marTop w:val="0"/>
      <w:marBottom w:val="0"/>
      <w:divBdr>
        <w:top w:val="none" w:sz="0" w:space="0" w:color="auto"/>
        <w:left w:val="none" w:sz="0" w:space="0" w:color="auto"/>
        <w:bottom w:val="none" w:sz="0" w:space="0" w:color="auto"/>
        <w:right w:val="none" w:sz="0" w:space="0" w:color="auto"/>
      </w:divBdr>
      <w:divsChild>
        <w:div w:id="1260481845">
          <w:marLeft w:val="0"/>
          <w:marRight w:val="0"/>
          <w:marTop w:val="0"/>
          <w:marBottom w:val="0"/>
          <w:divBdr>
            <w:top w:val="none" w:sz="0" w:space="0" w:color="auto"/>
            <w:left w:val="none" w:sz="0" w:space="0" w:color="auto"/>
            <w:bottom w:val="none" w:sz="0" w:space="0" w:color="auto"/>
            <w:right w:val="none" w:sz="0" w:space="0" w:color="auto"/>
          </w:divBdr>
        </w:div>
        <w:div w:id="953826613">
          <w:marLeft w:val="0"/>
          <w:marRight w:val="0"/>
          <w:marTop w:val="0"/>
          <w:marBottom w:val="0"/>
          <w:divBdr>
            <w:top w:val="none" w:sz="0" w:space="0" w:color="auto"/>
            <w:left w:val="none" w:sz="0" w:space="0" w:color="auto"/>
            <w:bottom w:val="none" w:sz="0" w:space="0" w:color="auto"/>
            <w:right w:val="none" w:sz="0" w:space="0" w:color="auto"/>
          </w:divBdr>
        </w:div>
        <w:div w:id="1558280106">
          <w:marLeft w:val="0"/>
          <w:marRight w:val="0"/>
          <w:marTop w:val="0"/>
          <w:marBottom w:val="0"/>
          <w:divBdr>
            <w:top w:val="none" w:sz="0" w:space="0" w:color="auto"/>
            <w:left w:val="none" w:sz="0" w:space="0" w:color="auto"/>
            <w:bottom w:val="none" w:sz="0" w:space="0" w:color="auto"/>
            <w:right w:val="none" w:sz="0" w:space="0" w:color="auto"/>
          </w:divBdr>
          <w:divsChild>
            <w:div w:id="1193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41238">
      <w:bodyDiv w:val="1"/>
      <w:marLeft w:val="0"/>
      <w:marRight w:val="0"/>
      <w:marTop w:val="0"/>
      <w:marBottom w:val="0"/>
      <w:divBdr>
        <w:top w:val="none" w:sz="0" w:space="0" w:color="auto"/>
        <w:left w:val="none" w:sz="0" w:space="0" w:color="auto"/>
        <w:bottom w:val="none" w:sz="0" w:space="0" w:color="auto"/>
        <w:right w:val="none" w:sz="0" w:space="0" w:color="auto"/>
      </w:divBdr>
    </w:div>
    <w:div w:id="21091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way.office.com/XEdYBm6CyEfw7CgZ?ref=Link" TargetMode="External"/><Relationship Id="rId21" Type="http://schemas.openxmlformats.org/officeDocument/2006/relationships/hyperlink" Target="https://sway.office.com/m4KH0cyNbBhTWH18?ref=Link" TargetMode="External"/><Relationship Id="rId42" Type="http://schemas.openxmlformats.org/officeDocument/2006/relationships/hyperlink" Target="https://www.ggc.edu/student-life/student-services/counseling-and-psychological-services/" TargetMode="External"/><Relationship Id="rId47" Type="http://schemas.openxmlformats.org/officeDocument/2006/relationships/hyperlink" Target="mailto:studentaffairs@ggc.edu" TargetMode="External"/><Relationship Id="rId63" Type="http://schemas.openxmlformats.org/officeDocument/2006/relationships/hyperlink" Target="https://catalog.ggc.edu/content.php?catoid=33&amp;navoid=4236" TargetMode="External"/><Relationship Id="rId68" Type="http://schemas.openxmlformats.org/officeDocument/2006/relationships/hyperlink" Target="mailto:disabilityservices@ggc.edu" TargetMode="External"/><Relationship Id="rId84" Type="http://schemas.openxmlformats.org/officeDocument/2006/relationships/footer" Target="footer3.xml"/><Relationship Id="rId16" Type="http://schemas.openxmlformats.org/officeDocument/2006/relationships/hyperlink" Target="https://www.studentlingo.com/ggc/hcnwde6elat8q00v" TargetMode="External"/><Relationship Id="rId11" Type="http://schemas.openxmlformats.org/officeDocument/2006/relationships/image" Target="media/image1.jpg"/><Relationship Id="rId32" Type="http://schemas.openxmlformats.org/officeDocument/2006/relationships/hyperlink" Target="https://ggcedu-my.sharepoint.com/:b:/g/personal/ggullette_ggc_edu/EZ-QwZbZHxhAlDbKjJsOQrAB1wxYMS6JAA_3ghi9WGSiRg?e=mTasJQ" TargetMode="External"/><Relationship Id="rId37" Type="http://schemas.openxmlformats.org/officeDocument/2006/relationships/hyperlink" Target="https://sway.office.com/ysUVY4mSa3nbSeos?ref=Link" TargetMode="External"/><Relationship Id="rId53" Type="http://schemas.openxmlformats.org/officeDocument/2006/relationships/hyperlink" Target="https://libguides.ggc.edu/az.php?t=13201" TargetMode="External"/><Relationship Id="rId58" Type="http://schemas.openxmlformats.org/officeDocument/2006/relationships/hyperlink" Target="http://ggc.libcal.com/" TargetMode="External"/><Relationship Id="rId74" Type="http://schemas.openxmlformats.org/officeDocument/2006/relationships/hyperlink" Target="https://itunes.apple.com/us/app/livesafe/id653666211?ls=1&amp;mt=8" TargetMode="External"/><Relationship Id="rId79" Type="http://schemas.openxmlformats.org/officeDocument/2006/relationships/hyperlink" Target="https://catalog.ggc.edu/content.php?catoid=42&amp;navoid=5866" TargetMode="External"/><Relationship Id="rId5" Type="http://schemas.openxmlformats.org/officeDocument/2006/relationships/numbering" Target="numbering.xml"/><Relationship Id="rId19" Type="http://schemas.openxmlformats.org/officeDocument/2006/relationships/hyperlink" Target="https://sway.office.com/hOB6GagZjlB9rU6L?ref=Link" TargetMode="External"/><Relationship Id="rId14" Type="http://schemas.openxmlformats.org/officeDocument/2006/relationships/image" Target="media/image3.svg"/><Relationship Id="rId22" Type="http://schemas.openxmlformats.org/officeDocument/2006/relationships/hyperlink" Target="https://sway.office.com/GzZl40XC4F0lvjqf?ref=Link" TargetMode="External"/><Relationship Id="rId27" Type="http://schemas.openxmlformats.org/officeDocument/2006/relationships/hyperlink" Target="https://ggcedu-my.sharepoint.com/:b:/g/personal/ggullette_ggc_edu/EYM7Kx5yrSVAsHyszVuzJTMBn4D2nXBmHW_GBg6-TyC-uA?e=7x4eBX" TargetMode="External"/><Relationship Id="rId30" Type="http://schemas.openxmlformats.org/officeDocument/2006/relationships/hyperlink" Target="https://sway.office.com/4IznUHw5fgndz9Sj?ref=Link" TargetMode="External"/><Relationship Id="rId35" Type="http://schemas.openxmlformats.org/officeDocument/2006/relationships/hyperlink" Target="https://sway.office.com/p443pLJ52x94jFPN?ref=Link" TargetMode="External"/><Relationship Id="rId43" Type="http://schemas.openxmlformats.org/officeDocument/2006/relationships/hyperlink" Target="https://www.ggc.edu/student-life/student-affairs/" TargetMode="External"/><Relationship Id="rId48" Type="http://schemas.openxmlformats.org/officeDocument/2006/relationships/hyperlink" Target="https://www.ggc.edu/student-life/student-services/disability-services" TargetMode="External"/><Relationship Id="rId56" Type="http://schemas.openxmlformats.org/officeDocument/2006/relationships/hyperlink" Target="https://askalibrarian.ggc.edu/" TargetMode="External"/><Relationship Id="rId64" Type="http://schemas.openxmlformats.org/officeDocument/2006/relationships/hyperlink" Target="https://catalog.ggc.edu/content.php?catoid=33&amp;navoid=4236" TargetMode="External"/><Relationship Id="rId69" Type="http://schemas.openxmlformats.org/officeDocument/2006/relationships/hyperlink" Target="mailto:TitleIX@ggc.edu" TargetMode="External"/><Relationship Id="rId77" Type="http://schemas.openxmlformats.org/officeDocument/2006/relationships/hyperlink" Target="https://www.ggc.edu/about-ggc/public-safety/public-health/" TargetMode="External"/><Relationship Id="rId8" Type="http://schemas.openxmlformats.org/officeDocument/2006/relationships/webSettings" Target="webSettings.xml"/><Relationship Id="rId51" Type="http://schemas.openxmlformats.org/officeDocument/2006/relationships/hyperlink" Target="https://libguides.ggc.edu/az.php?t=13203" TargetMode="External"/><Relationship Id="rId72" Type="http://schemas.openxmlformats.org/officeDocument/2006/relationships/hyperlink" Target="http://www.ggc.edu/about-ggc/public-safety/safety-and-emergency-communications/" TargetMode="External"/><Relationship Id="rId80" Type="http://schemas.openxmlformats.org/officeDocument/2006/relationships/hyperlink" Target="mailto:TitleIX@ggc.edu"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jandrew2@ggc.edu" TargetMode="External"/><Relationship Id="rId17" Type="http://schemas.openxmlformats.org/officeDocument/2006/relationships/hyperlink" Target="http://www.sapiens.org/" TargetMode="External"/><Relationship Id="rId25" Type="http://schemas.openxmlformats.org/officeDocument/2006/relationships/hyperlink" Target="https://ggcedu-my.sharepoint.com/:b:/g/personal/ggullette_ggc_edu/EcHuV7NL0A5Fsjiennf44iIBgvnxmhAQB69WZ5RPMNByuA?e=M1xMoS" TargetMode="External"/><Relationship Id="rId33" Type="http://schemas.openxmlformats.org/officeDocument/2006/relationships/hyperlink" Target="https://sway.office.com/JOwUM6gcnXyAfqsr?ref=Link" TargetMode="External"/><Relationship Id="rId38" Type="http://schemas.openxmlformats.org/officeDocument/2006/relationships/hyperlink" Target="https://ggcedu-my.sharepoint.com/personal/ggullette_ggc_edu/_layouts/15/onedrive.aspx?id=%2Fpersonal%2Fggullette%5Fggc%5Fedu%2FDocuments%2F2023%2D2024%20ALG%20Textbook%20Student%20Version%2F13%2Ehumans%2Ein%2Ethe%2Eenvironment%2Epdf&amp;parent=%2Fpersonal%2Fggullette%5Fggc%5Fedu%2FDocuments%2F2023%2D2024%20ALG%20Textbook%20Student%20Version&amp;ga=1" TargetMode="External"/><Relationship Id="rId46" Type="http://schemas.openxmlformats.org/officeDocument/2006/relationships/hyperlink" Target="https://cm.maxient.com/reportingform.php?GeorgiaGwinnettCollege&amp;layout_id=6" TargetMode="External"/><Relationship Id="rId59" Type="http://schemas.openxmlformats.org/officeDocument/2006/relationships/hyperlink" Target="https://www.ggc.edu/student-life/student-affairs/_docs/current-student-handbook.pdf" TargetMode="External"/><Relationship Id="rId67" Type="http://schemas.openxmlformats.org/officeDocument/2006/relationships/hyperlink" Target="mailto:titleix@ggc.edu" TargetMode="External"/><Relationship Id="rId20" Type="http://schemas.openxmlformats.org/officeDocument/2006/relationships/hyperlink" Target="https://ggcedu-my.sharepoint.com/:b:/g/personal/ggullette_ggc_edu/ERnQjbUaobpGhQFpJbhyiecBYUdnh8x9AyJFBUqbImGh7g?e=MBf0u1" TargetMode="External"/><Relationship Id="rId41" Type="http://schemas.openxmlformats.org/officeDocument/2006/relationships/hyperlink" Target="mailto:dkirschner@ggc.edu" TargetMode="External"/><Relationship Id="rId54" Type="http://schemas.openxmlformats.org/officeDocument/2006/relationships/hyperlink" Target="https://galileo-usg-ggc-primo.hosted.exlibrisgroup.com/primo-explore/search?tab=default_tab&amp;vid=GGC_V1&amp;sortby=rank&amp;lang=en_US" TargetMode="External"/><Relationship Id="rId62" Type="http://schemas.openxmlformats.org/officeDocument/2006/relationships/hyperlink" Target="https://www.ggc.edu/community/diversity-equity-compliance/ada-and-reasonable-accommodations/" TargetMode="External"/><Relationship Id="rId70" Type="http://schemas.openxmlformats.org/officeDocument/2006/relationships/hyperlink" Target="http://www.ggc.edu/equal-opportunity-and-title-ix-compliance/title-ix" TargetMode="External"/><Relationship Id="rId75" Type="http://schemas.openxmlformats.org/officeDocument/2006/relationships/hyperlink" Target="https://play.google.com/store/apps/details?id=com.livesafe.activities&amp;hl=en"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about.citiprogram.org/" TargetMode="External"/><Relationship Id="rId23" Type="http://schemas.openxmlformats.org/officeDocument/2006/relationships/hyperlink" Target="https://ggcedu-my.sharepoint.com/:b:/g/personal/ggullette_ggc_edu/EQ2qReyVQRdEi4rX6VZDraABY2-je1yL0I2k96SFLLqsfw?e=Xldq6d" TargetMode="External"/><Relationship Id="rId28" Type="http://schemas.openxmlformats.org/officeDocument/2006/relationships/hyperlink" Target="https://sway.office.com/Nr0e47GNuxBrIRo5?ref=Link" TargetMode="External"/><Relationship Id="rId36" Type="http://schemas.openxmlformats.org/officeDocument/2006/relationships/hyperlink" Target="https://ggcedu-my.sharepoint.com/:b:/g/personal/ggullette_ggc_edu/EY_hLk59e91Aj1M53mVsgHoBFw7uY8Sxj97NkRW-SdsYfg?e=Oduc9V" TargetMode="External"/><Relationship Id="rId49" Type="http://schemas.openxmlformats.org/officeDocument/2006/relationships/hyperlink" Target="mailto:disabilityservices@ggc.edu" TargetMode="External"/><Relationship Id="rId57" Type="http://schemas.openxmlformats.org/officeDocument/2006/relationships/hyperlink" Target="https://libcal.ggc.edu/appointments" TargetMode="External"/><Relationship Id="rId10" Type="http://schemas.openxmlformats.org/officeDocument/2006/relationships/endnotes" Target="endnotes.xml"/><Relationship Id="rId31" Type="http://schemas.openxmlformats.org/officeDocument/2006/relationships/hyperlink" Target="https://sway.office.com/JCJzgPbGNBBvb29T?ref=Link" TargetMode="External"/><Relationship Id="rId44" Type="http://schemas.openxmlformats.org/officeDocument/2006/relationships/hyperlink" Target="https://www.ggc.edu/about-ggc/public-safety/in-an-emergency/student-crisis" TargetMode="External"/><Relationship Id="rId52" Type="http://schemas.openxmlformats.org/officeDocument/2006/relationships/hyperlink" Target="https://galileo-usg-ggc-primo.hosted.exlibrisgroup.com/primo-explore/jsearch?vid=GGC_V1&amp;lang=en_US" TargetMode="External"/><Relationship Id="rId60" Type="http://schemas.openxmlformats.org/officeDocument/2006/relationships/hyperlink" Target="https://www.ggc.edu/student-life/student-affairs/_docs/current-student-handbook.pdf" TargetMode="External"/><Relationship Id="rId65" Type="http://schemas.openxmlformats.org/officeDocument/2006/relationships/hyperlink" Target="https://www.vaccines.gov/" TargetMode="External"/><Relationship Id="rId73" Type="http://schemas.openxmlformats.org/officeDocument/2006/relationships/hyperlink" Target="https://www.getrave.com/login/ggc" TargetMode="External"/><Relationship Id="rId78" Type="http://schemas.openxmlformats.org/officeDocument/2006/relationships/hyperlink" Target="http://www.ggc.edu/equal-opportunity-and-title-ix-compliance/title-ix" TargetMode="External"/><Relationship Id="rId81" Type="http://schemas.openxmlformats.org/officeDocument/2006/relationships/hyperlink" Target="https://www.ggc.edu/equal-opportunity-and-title-ix-compliance/title-ix"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ggcedu-my.sharepoint.com/:b:/g/personal/ggullette_ggc_edu/ETIKpdQMIa5JhgFS_YT8Ad4BGFmKph35xU4pgm4uKpPl-w?e=VBayXN" TargetMode="External"/><Relationship Id="rId39" Type="http://schemas.openxmlformats.org/officeDocument/2006/relationships/hyperlink" Target="https://ggcedu-my.sharepoint.com/:b:/g/personal/ggullette_ggc_edu/Ed7Mn8kdsP5Im08abepAeLwBWN6oHxvZSx0dzsuFFKz9og?e=NslVbz" TargetMode="External"/><Relationship Id="rId34" Type="http://schemas.openxmlformats.org/officeDocument/2006/relationships/hyperlink" Target="https://ggcedu-my.sharepoint.com/:w:/g/personal/ggullette_ggc_edu/EZicof_rSfpGgvb089GzBUoBJwtYU37MU3NhuKVjQvg4DA?e=t7kiQb" TargetMode="External"/><Relationship Id="rId50" Type="http://schemas.openxmlformats.org/officeDocument/2006/relationships/hyperlink" Target="https://libguides.ggc.edu/az.php" TargetMode="External"/><Relationship Id="rId55" Type="http://schemas.openxmlformats.org/officeDocument/2006/relationships/hyperlink" Target="https://libguides.ggc.edu/" TargetMode="External"/><Relationship Id="rId76" Type="http://schemas.openxmlformats.org/officeDocument/2006/relationships/hyperlink" Target="https://media.ggc.edu/media/t/1_z4itrq86" TargetMode="External"/><Relationship Id="rId7" Type="http://schemas.openxmlformats.org/officeDocument/2006/relationships/settings" Target="settings.xml"/><Relationship Id="rId71" Type="http://schemas.openxmlformats.org/officeDocument/2006/relationships/hyperlink" Target="https://cm.maxient.com/reportingform.php?GeorgiaGwinnettCollege" TargetMode="External"/><Relationship Id="rId2" Type="http://schemas.openxmlformats.org/officeDocument/2006/relationships/customXml" Target="../customXml/item2.xml"/><Relationship Id="rId29" Type="http://schemas.openxmlformats.org/officeDocument/2006/relationships/hyperlink" Target="https://ggcedu-my.sharepoint.com/:b:/g/personal/ggullette_ggc_edu/EXfe34fBSTtGjeYkJeUOmp8BB2R2mbhD_t0bXsbImLTQrw?e=1gNNf6" TargetMode="External"/><Relationship Id="rId24" Type="http://schemas.openxmlformats.org/officeDocument/2006/relationships/hyperlink" Target="https://sway.office.com/rx3tr5cX2ivHc44G?ref=Link" TargetMode="External"/><Relationship Id="rId40" Type="http://schemas.openxmlformats.org/officeDocument/2006/relationships/hyperlink" Target="https://sway.office.com/LMzpLffKnBaqm9bo?ref=Link" TargetMode="External"/><Relationship Id="rId45" Type="http://schemas.openxmlformats.org/officeDocument/2006/relationships/hyperlink" Target="https://www.ggc.edu/about-ggc/public-safety/public-health/faq/" TargetMode="External"/><Relationship Id="rId66" Type="http://schemas.openxmlformats.org/officeDocument/2006/relationships/hyperlink" Target="https://www.ggc.edu/about-ggc/public-safety/public-health/exposure" TargetMode="External"/><Relationship Id="rId61" Type="http://schemas.openxmlformats.org/officeDocument/2006/relationships/hyperlink" Target="http://catalog.ggc.edu/content.php?catoid=1&amp;navoid=22&amp;hl=disabilities&amp;returnto=search"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obinson\Documents\Custom%20Office%20Templates\GGC_SyllabusTemplate_Dec2018.dotx" TargetMode="External"/></Relationships>
</file>

<file path=word/theme/theme1.xml><?xml version="1.0" encoding="utf-8"?>
<a:theme xmlns:a="http://schemas.openxmlformats.org/drawingml/2006/main" name="Calibri Theme 2019">
  <a:themeElements>
    <a:clrScheme name="GGC Colors">
      <a:dk1>
        <a:srgbClr val="000000"/>
      </a:dk1>
      <a:lt1>
        <a:srgbClr val="FFFFFF"/>
      </a:lt1>
      <a:dk2>
        <a:srgbClr val="004C31"/>
      </a:dk2>
      <a:lt2>
        <a:srgbClr val="E7F2DA"/>
      </a:lt2>
      <a:accent1>
        <a:srgbClr val="00704A"/>
      </a:accent1>
      <a:accent2>
        <a:srgbClr val="A5ACB0"/>
      </a:accent2>
      <a:accent3>
        <a:srgbClr val="63CAE1"/>
      </a:accent3>
      <a:accent4>
        <a:srgbClr val="6B9741"/>
      </a:accent4>
      <a:accent5>
        <a:srgbClr val="0B7CBC"/>
      </a:accent5>
      <a:accent6>
        <a:srgbClr val="CFAB7A"/>
      </a:accent6>
      <a:hlink>
        <a:srgbClr val="00704A"/>
      </a:hlink>
      <a:folHlink>
        <a:srgbClr val="4B4C4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a657bd-954d-47e9-a834-f04f5ee8a35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6" ma:contentTypeDescription="Create a new document." ma:contentTypeScope="" ma:versionID="2ab47e511db34c15609fc53b81098fb5">
  <xsd:schema xmlns:xsd="http://www.w3.org/2001/XMLSchema" xmlns:xs="http://www.w3.org/2001/XMLSchema" xmlns:p="http://schemas.microsoft.com/office/2006/metadata/properties" xmlns:ns3="58a657bd-954d-47e9-a834-f04f5ee8a359" xmlns:ns4="8c222443-d295-4ed9-b50b-c0887899d137" targetNamespace="http://schemas.microsoft.com/office/2006/metadata/properties" ma:root="true" ma:fieldsID="afd479afd42894f1caccbfb1367c25df" ns3:_="" ns4:_="">
    <xsd:import namespace="58a657bd-954d-47e9-a834-f04f5ee8a359"/>
    <xsd:import namespace="8c222443-d295-4ed9-b50b-c0887899d1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MediaServiceOCR" minOccurs="0"/>
                <xsd:element ref="ns3:MediaServiceLocation"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38EF-CC1F-4793-9EE9-D16DD18EAB65}">
  <ds:schemaRefs>
    <ds:schemaRef ds:uri="8c222443-d295-4ed9-b50b-c0887899d137"/>
    <ds:schemaRef ds:uri="http://purl.org/dc/elements/1.1/"/>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58a657bd-954d-47e9-a834-f04f5ee8a359"/>
    <ds:schemaRef ds:uri="http://purl.org/dc/terms/"/>
  </ds:schemaRefs>
</ds:datastoreItem>
</file>

<file path=customXml/itemProps2.xml><?xml version="1.0" encoding="utf-8"?>
<ds:datastoreItem xmlns:ds="http://schemas.openxmlformats.org/officeDocument/2006/customXml" ds:itemID="{131F54B1-3749-49D0-A421-5B093B540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a657bd-954d-47e9-a834-f04f5ee8a359"/>
    <ds:schemaRef ds:uri="8c222443-d295-4ed9-b50b-c0887899d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413B8-034E-44CC-A393-79BA27303789}">
  <ds:schemaRefs>
    <ds:schemaRef ds:uri="http://schemas.microsoft.com/sharepoint/v3/contenttype/forms"/>
  </ds:schemaRefs>
</ds:datastoreItem>
</file>

<file path=customXml/itemProps4.xml><?xml version="1.0" encoding="utf-8"?>
<ds:datastoreItem xmlns:ds="http://schemas.openxmlformats.org/officeDocument/2006/customXml" ds:itemID="{AA0CC6D0-44C5-47F4-A508-C61DBA7E4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GGC_SyllabusTemplate_Dec2018</Template>
  <TotalTime>343</TotalTime>
  <Pages>13</Pages>
  <Words>6711</Words>
  <Characters>38257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GGC_SyllabusTemplate_FA2021</vt:lpstr>
    </vt:vector>
  </TitlesOfParts>
  <Manager>Chris Robinson</Manager>
  <Company>Georgia Gwinnett College</Company>
  <LinksUpToDate>false</LinksUpToDate>
  <CharactersWithSpaces>44879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GGC_SyllabusTemplate_FA2021</dc:title>
  <dc:subject/>
  <dc:creator>Georgia Gwinnett College</dc:creator>
  <cp:keywords>syllabus, accessibility</cp:keywords>
  <dc:description/>
  <cp:lastModifiedBy>Jenna Andrews-Swann</cp:lastModifiedBy>
  <cp:revision>38</cp:revision>
  <cp:lastPrinted>2023-01-16T19:03:00Z</cp:lastPrinted>
  <dcterms:created xsi:type="dcterms:W3CDTF">2023-08-12T16:53:00Z</dcterms:created>
  <dcterms:modified xsi:type="dcterms:W3CDTF">2023-12-19T16:03:00Z</dcterms:modified>
  <cp:category>Syllabus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0x0101040041CD431062BA1E42B6CD95F70D47877E</vt:lpwstr>
  </property>
</Properties>
</file>