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26468" w14:textId="49DB1BE7" w:rsidR="00B109F1" w:rsidRPr="000521E4" w:rsidRDefault="00AD5094" w:rsidP="00B109F1">
      <w:pPr>
        <w:spacing w:before="240" w:after="240" w:line="240" w:lineRule="auto"/>
        <w:ind w:firstLine="0"/>
        <w:rPr>
          <w:b/>
          <w:color w:val="222222"/>
          <w:sz w:val="36"/>
          <w:szCs w:val="36"/>
          <w:highlight w:val="white"/>
        </w:rPr>
      </w:pPr>
      <w:r w:rsidRPr="00E7591B">
        <w:rPr>
          <w:b/>
          <w:bCs/>
          <w:color w:val="0070C0"/>
          <w:sz w:val="40"/>
          <w:szCs w:val="40"/>
        </w:rPr>
        <w:t>Module_</w:t>
      </w:r>
      <w:r w:rsidR="009259C0">
        <w:rPr>
          <w:b/>
          <w:bCs/>
          <w:color w:val="0070C0"/>
          <w:sz w:val="40"/>
          <w:szCs w:val="40"/>
        </w:rPr>
        <w:t>6</w:t>
      </w:r>
      <w:r w:rsidRPr="00E7591B">
        <w:rPr>
          <w:b/>
          <w:bCs/>
          <w:color w:val="0070C0"/>
          <w:sz w:val="40"/>
          <w:szCs w:val="40"/>
        </w:rPr>
        <w:t xml:space="preserve"> -</w:t>
      </w:r>
      <w:r w:rsidRPr="00E7591B">
        <w:rPr>
          <w:color w:val="0070C0"/>
          <w:sz w:val="40"/>
          <w:szCs w:val="40"/>
        </w:rPr>
        <w:t xml:space="preserve"> </w:t>
      </w:r>
      <w:r w:rsidR="009259C0" w:rsidRPr="009259C0">
        <w:rPr>
          <w:b/>
          <w:color w:val="0070C0"/>
          <w:sz w:val="40"/>
          <w:szCs w:val="40"/>
        </w:rPr>
        <w:t>Client/Server Architecture</w:t>
      </w:r>
    </w:p>
    <w:p w14:paraId="5C840410" w14:textId="77777777" w:rsidR="0005225E" w:rsidRDefault="0005225E" w:rsidP="0005225E">
      <w:pPr>
        <w:spacing w:line="240" w:lineRule="auto"/>
        <w:jc w:val="both"/>
        <w:rPr>
          <w:b/>
          <w:sz w:val="32"/>
          <w:szCs w:val="32"/>
          <w:highlight w:val="white"/>
        </w:rPr>
      </w:pPr>
    </w:p>
    <w:p w14:paraId="5A939E28" w14:textId="275AABF8" w:rsidR="00B109F1" w:rsidRPr="00C14467" w:rsidRDefault="00B109F1" w:rsidP="00B109F1">
      <w:pPr>
        <w:spacing w:before="240" w:after="240" w:line="240" w:lineRule="auto"/>
        <w:jc w:val="both"/>
        <w:rPr>
          <w:b/>
          <w:sz w:val="32"/>
          <w:szCs w:val="32"/>
          <w:highlight w:val="white"/>
        </w:rPr>
      </w:pPr>
      <w:r w:rsidRPr="00C14467">
        <w:rPr>
          <w:b/>
          <w:sz w:val="32"/>
          <w:szCs w:val="32"/>
          <w:highlight w:val="white"/>
        </w:rPr>
        <w:t>Extended Resources</w:t>
      </w:r>
    </w:p>
    <w:p w14:paraId="5CF4D14B" w14:textId="77777777" w:rsidR="009259C0" w:rsidRPr="009259C0" w:rsidRDefault="009259C0" w:rsidP="002103C2">
      <w:pPr>
        <w:pStyle w:val="ListParagraph"/>
        <w:numPr>
          <w:ilvl w:val="0"/>
          <w:numId w:val="8"/>
        </w:numPr>
        <w:spacing w:after="84" w:line="257" w:lineRule="auto"/>
        <w:ind w:right="830"/>
        <w:jc w:val="both"/>
        <w:rPr>
          <w:sz w:val="28"/>
          <w:szCs w:val="28"/>
        </w:rPr>
      </w:pPr>
      <w:r w:rsidRPr="009259C0">
        <w:rPr>
          <w:sz w:val="28"/>
          <w:szCs w:val="28"/>
        </w:rPr>
        <w:t xml:space="preserve">Gives the definition and a brief background of client server model/architecture. Explains the topics of advantages and disadvantages of the model as well as protocols and other program relationship models as well. The video goes through and describes as well as gives a visual of client server architectures. </w:t>
      </w:r>
    </w:p>
    <w:p w14:paraId="370E11F3" w14:textId="77777777" w:rsidR="009259C0" w:rsidRPr="009259C0" w:rsidRDefault="009259C0" w:rsidP="009259C0">
      <w:pPr>
        <w:tabs>
          <w:tab w:val="center" w:pos="6378"/>
        </w:tabs>
        <w:spacing w:line="259" w:lineRule="auto"/>
        <w:ind w:left="450" w:firstLine="0"/>
        <w:rPr>
          <w:sz w:val="28"/>
          <w:szCs w:val="28"/>
        </w:rPr>
      </w:pPr>
      <w:r w:rsidRPr="009259C0">
        <w:rPr>
          <w:sz w:val="28"/>
          <w:szCs w:val="28"/>
        </w:rPr>
        <w:t xml:space="preserve">     </w:t>
      </w:r>
      <w:hyperlink r:id="rId5" w:history="1">
        <w:r w:rsidRPr="009259C0">
          <w:rPr>
            <w:rStyle w:val="Hyperlink"/>
            <w:sz w:val="28"/>
            <w:szCs w:val="28"/>
          </w:rPr>
          <w:t>https://searchnetworking.techtarget.com/definition/client-serve</w:t>
        </w:r>
      </w:hyperlink>
      <w:r w:rsidRPr="009259C0">
        <w:rPr>
          <w:rFonts w:ascii="Gautami" w:eastAsia="Gautami" w:hAnsi="Gautami" w:cs="Gautami"/>
          <w:sz w:val="28"/>
          <w:szCs w:val="28"/>
          <w:u w:val="single" w:color="1155CC"/>
        </w:rPr>
        <w:t>​</w:t>
      </w:r>
      <w:hyperlink r:id="rId6">
        <w:r w:rsidRPr="009259C0">
          <w:rPr>
            <w:color w:val="1155CC"/>
            <w:sz w:val="28"/>
            <w:szCs w:val="28"/>
            <w:u w:val="single" w:color="1155CC"/>
          </w:rPr>
          <w:t>r</w:t>
        </w:r>
      </w:hyperlink>
      <w:hyperlink r:id="rId7">
        <w:r w:rsidRPr="009259C0">
          <w:rPr>
            <w:sz w:val="28"/>
            <w:szCs w:val="28"/>
          </w:rPr>
          <w:t xml:space="preserve"> </w:t>
        </w:r>
      </w:hyperlink>
    </w:p>
    <w:p w14:paraId="31D359BD" w14:textId="559D7B78" w:rsidR="009259C0" w:rsidRDefault="009259C0" w:rsidP="009259C0">
      <w:pPr>
        <w:spacing w:after="30" w:line="259" w:lineRule="auto"/>
        <w:ind w:firstLine="0"/>
        <w:rPr>
          <w:sz w:val="28"/>
          <w:szCs w:val="28"/>
        </w:rPr>
      </w:pPr>
      <w:r w:rsidRPr="009259C0">
        <w:rPr>
          <w:sz w:val="28"/>
          <w:szCs w:val="28"/>
        </w:rPr>
        <w:t xml:space="preserve"> </w:t>
      </w:r>
      <w:bookmarkStart w:id="0" w:name="_GoBack"/>
      <w:bookmarkEnd w:id="0"/>
      <w:r w:rsidR="002103C2">
        <w:pict w14:anchorId="67482417">
          <v:rect id="_x0000_i1047" style="width:0;height:1.5pt" o:hralign="center" o:hrstd="t" o:hr="t" fillcolor="#a0a0a0" stroked="f"/>
        </w:pict>
      </w:r>
    </w:p>
    <w:p w14:paraId="6A21D68B" w14:textId="77777777" w:rsidR="009259C0" w:rsidRPr="009259C0" w:rsidRDefault="009259C0" w:rsidP="009259C0">
      <w:pPr>
        <w:spacing w:after="30" w:line="259" w:lineRule="auto"/>
        <w:ind w:firstLine="0"/>
        <w:rPr>
          <w:sz w:val="28"/>
          <w:szCs w:val="28"/>
        </w:rPr>
      </w:pPr>
    </w:p>
    <w:p w14:paraId="142685EC" w14:textId="77777777" w:rsidR="009259C0" w:rsidRPr="009259C0" w:rsidRDefault="009259C0" w:rsidP="009259C0">
      <w:pPr>
        <w:pStyle w:val="ListParagraph"/>
        <w:numPr>
          <w:ilvl w:val="0"/>
          <w:numId w:val="8"/>
        </w:numPr>
        <w:spacing w:after="84" w:line="257" w:lineRule="auto"/>
        <w:ind w:right="830"/>
        <w:rPr>
          <w:sz w:val="28"/>
          <w:szCs w:val="28"/>
        </w:rPr>
      </w:pPr>
      <w:r w:rsidRPr="009259C0">
        <w:rPr>
          <w:sz w:val="28"/>
          <w:szCs w:val="28"/>
        </w:rPr>
        <w:t xml:space="preserve">This video talks about software multilayered architectures consisting of one tier, two </w:t>
      </w:r>
      <w:proofErr w:type="gramStart"/>
      <w:r w:rsidRPr="009259C0">
        <w:rPr>
          <w:sz w:val="28"/>
          <w:szCs w:val="28"/>
        </w:rPr>
        <w:t xml:space="preserve">tier,   </w:t>
      </w:r>
      <w:proofErr w:type="gramEnd"/>
      <w:r w:rsidRPr="009259C0">
        <w:rPr>
          <w:sz w:val="28"/>
          <w:szCs w:val="28"/>
        </w:rPr>
        <w:t xml:space="preserve">  three tier, and n-tier architectures. </w:t>
      </w:r>
    </w:p>
    <w:p w14:paraId="24EC758B" w14:textId="77777777" w:rsidR="009259C0" w:rsidRPr="009259C0" w:rsidRDefault="009259C0" w:rsidP="009259C0">
      <w:pPr>
        <w:tabs>
          <w:tab w:val="center" w:pos="5088"/>
        </w:tabs>
        <w:spacing w:line="259" w:lineRule="auto"/>
        <w:ind w:left="540" w:firstLine="0"/>
        <w:rPr>
          <w:sz w:val="28"/>
          <w:szCs w:val="28"/>
        </w:rPr>
      </w:pPr>
      <w:r w:rsidRPr="009259C0">
        <w:rPr>
          <w:sz w:val="28"/>
          <w:szCs w:val="28"/>
        </w:rPr>
        <w:t xml:space="preserve">    </w:t>
      </w:r>
      <w:hyperlink r:id="rId8" w:history="1">
        <w:r w:rsidRPr="009259C0">
          <w:rPr>
            <w:rStyle w:val="Hyperlink"/>
            <w:sz w:val="28"/>
            <w:szCs w:val="28"/>
          </w:rPr>
          <w:t>https://www.youtube.com/watch?v=ccOzcjHQVo</w:t>
        </w:r>
      </w:hyperlink>
      <w:r w:rsidRPr="009259C0">
        <w:rPr>
          <w:rFonts w:ascii="Gautami" w:eastAsia="Gautami" w:hAnsi="Gautami" w:cs="Gautami"/>
          <w:sz w:val="28"/>
          <w:szCs w:val="28"/>
          <w:u w:val="single" w:color="1155CC"/>
        </w:rPr>
        <w:t>​</w:t>
      </w:r>
      <w:r w:rsidRPr="009259C0">
        <w:rPr>
          <w:rFonts w:ascii="Gautami" w:eastAsia="Gautami" w:hAnsi="Gautami" w:cs="Gautami"/>
          <w:sz w:val="28"/>
          <w:szCs w:val="28"/>
          <w:u w:val="single" w:color="1155CC"/>
        </w:rPr>
        <w:tab/>
      </w:r>
      <w:hyperlink r:id="rId9">
        <w:r w:rsidRPr="009259C0">
          <w:rPr>
            <w:color w:val="1155CC"/>
            <w:sz w:val="28"/>
            <w:szCs w:val="28"/>
            <w:u w:val="single" w:color="1155CC"/>
          </w:rPr>
          <w:t>s</w:t>
        </w:r>
      </w:hyperlink>
      <w:r w:rsidRPr="009259C0">
        <w:rPr>
          <w:sz w:val="28"/>
          <w:szCs w:val="28"/>
        </w:rPr>
        <w:t xml:space="preserve"> </w:t>
      </w:r>
    </w:p>
    <w:p w14:paraId="1E6621ED" w14:textId="49D68E55" w:rsidR="009259C0" w:rsidRPr="009259C0" w:rsidRDefault="009259C0" w:rsidP="009259C0">
      <w:pPr>
        <w:spacing w:after="30" w:line="259" w:lineRule="auto"/>
        <w:ind w:firstLine="0"/>
        <w:rPr>
          <w:sz w:val="28"/>
          <w:szCs w:val="28"/>
        </w:rPr>
      </w:pPr>
      <w:r w:rsidRPr="009259C0">
        <w:rPr>
          <w:sz w:val="28"/>
          <w:szCs w:val="28"/>
        </w:rPr>
        <w:t xml:space="preserve"> </w:t>
      </w:r>
      <w:r w:rsidR="002103C2">
        <w:pict w14:anchorId="159680C4">
          <v:rect id="_x0000_i1048" style="width:0;height:1.5pt" o:hralign="center" o:hrstd="t" o:hr="t" fillcolor="#a0a0a0" stroked="f"/>
        </w:pict>
      </w:r>
    </w:p>
    <w:p w14:paraId="4F303F10" w14:textId="77777777" w:rsidR="009259C0" w:rsidRPr="009259C0" w:rsidRDefault="009259C0" w:rsidP="009259C0">
      <w:pPr>
        <w:pStyle w:val="ListParagraph"/>
        <w:numPr>
          <w:ilvl w:val="0"/>
          <w:numId w:val="8"/>
        </w:numPr>
        <w:spacing w:after="84" w:line="257" w:lineRule="auto"/>
        <w:ind w:right="830"/>
        <w:rPr>
          <w:sz w:val="28"/>
          <w:szCs w:val="28"/>
        </w:rPr>
      </w:pPr>
      <w:r w:rsidRPr="009259C0">
        <w:rPr>
          <w:sz w:val="28"/>
          <w:szCs w:val="28"/>
        </w:rPr>
        <w:t xml:space="preserve">This slideshow walks you through and visually shows you how to connect database files to tier architecture applications. </w:t>
      </w:r>
    </w:p>
    <w:p w14:paraId="08F02AF9" w14:textId="77777777" w:rsidR="009259C0" w:rsidRPr="009259C0" w:rsidRDefault="009259C0" w:rsidP="009259C0">
      <w:pPr>
        <w:tabs>
          <w:tab w:val="center" w:pos="5799"/>
        </w:tabs>
        <w:spacing w:line="259" w:lineRule="auto"/>
        <w:ind w:left="450" w:firstLine="0"/>
        <w:rPr>
          <w:sz w:val="28"/>
          <w:szCs w:val="28"/>
        </w:rPr>
      </w:pPr>
      <w:r w:rsidRPr="009259C0">
        <w:rPr>
          <w:sz w:val="28"/>
          <w:szCs w:val="28"/>
        </w:rPr>
        <w:t xml:space="preserve">    </w:t>
      </w:r>
      <w:hyperlink r:id="rId10" w:history="1">
        <w:r w:rsidRPr="009259C0">
          <w:rPr>
            <w:rStyle w:val="Hyperlink"/>
            <w:sz w:val="28"/>
            <w:szCs w:val="28"/>
          </w:rPr>
          <w:t>https://www.slideshare.net/fkbullet11/con-stringslideshar</w:t>
        </w:r>
      </w:hyperlink>
      <w:r w:rsidRPr="009259C0">
        <w:rPr>
          <w:rFonts w:ascii="Gautami" w:eastAsia="Gautami" w:hAnsi="Gautami" w:cs="Gautami"/>
          <w:sz w:val="28"/>
          <w:szCs w:val="28"/>
          <w:u w:val="single" w:color="1155CC"/>
        </w:rPr>
        <w:t>​</w:t>
      </w:r>
      <w:hyperlink r:id="rId11">
        <w:r w:rsidRPr="009259C0">
          <w:rPr>
            <w:color w:val="1155CC"/>
            <w:sz w:val="28"/>
            <w:szCs w:val="28"/>
            <w:u w:val="single" w:color="1155CC"/>
          </w:rPr>
          <w:t>e</w:t>
        </w:r>
      </w:hyperlink>
      <w:r w:rsidRPr="009259C0">
        <w:rPr>
          <w:sz w:val="28"/>
          <w:szCs w:val="28"/>
        </w:rPr>
        <w:t xml:space="preserve"> </w:t>
      </w:r>
    </w:p>
    <w:p w14:paraId="00AD43FD" w14:textId="13762FD6" w:rsidR="009259C0" w:rsidRPr="009259C0" w:rsidRDefault="009259C0" w:rsidP="009259C0">
      <w:pPr>
        <w:spacing w:after="30" w:line="259" w:lineRule="auto"/>
        <w:ind w:firstLine="0"/>
        <w:rPr>
          <w:sz w:val="28"/>
          <w:szCs w:val="28"/>
        </w:rPr>
      </w:pPr>
      <w:r w:rsidRPr="009259C0">
        <w:rPr>
          <w:sz w:val="28"/>
          <w:szCs w:val="28"/>
        </w:rPr>
        <w:t xml:space="preserve"> </w:t>
      </w:r>
      <w:r w:rsidR="002103C2">
        <w:pict w14:anchorId="471F3662">
          <v:rect id="_x0000_i1049" style="width:0;height:1.5pt" o:hralign="center" o:hrstd="t" o:hr="t" fillcolor="#a0a0a0" stroked="f"/>
        </w:pict>
      </w:r>
    </w:p>
    <w:p w14:paraId="1215F6DD" w14:textId="77777777" w:rsidR="009259C0" w:rsidRPr="009259C0" w:rsidRDefault="009259C0" w:rsidP="009259C0">
      <w:pPr>
        <w:numPr>
          <w:ilvl w:val="0"/>
          <w:numId w:val="8"/>
        </w:numPr>
        <w:spacing w:after="88" w:line="257" w:lineRule="auto"/>
        <w:ind w:right="830"/>
        <w:rPr>
          <w:sz w:val="28"/>
          <w:szCs w:val="28"/>
        </w:rPr>
      </w:pPr>
      <w:r w:rsidRPr="009259C0">
        <w:rPr>
          <w:sz w:val="28"/>
          <w:szCs w:val="28"/>
        </w:rPr>
        <w:t xml:space="preserve">A history of the client server. </w:t>
      </w:r>
    </w:p>
    <w:p w14:paraId="6FAC275E" w14:textId="538C7BFF" w:rsidR="009259C0" w:rsidRPr="009259C0" w:rsidRDefault="009259C0" w:rsidP="009259C0">
      <w:pPr>
        <w:tabs>
          <w:tab w:val="center" w:pos="8325"/>
        </w:tabs>
        <w:spacing w:line="259" w:lineRule="auto"/>
        <w:ind w:left="-15" w:firstLine="0"/>
        <w:rPr>
          <w:sz w:val="28"/>
          <w:szCs w:val="28"/>
        </w:rPr>
      </w:pPr>
      <w:r w:rsidRPr="009259C0">
        <w:rPr>
          <w:sz w:val="28"/>
          <w:szCs w:val="28"/>
        </w:rPr>
        <w:t xml:space="preserve">            </w:t>
      </w:r>
      <w:r w:rsidR="002103C2">
        <w:rPr>
          <w:sz w:val="28"/>
          <w:szCs w:val="28"/>
        </w:rPr>
        <w:t xml:space="preserve">  </w:t>
      </w:r>
      <w:hyperlink r:id="rId12" w:history="1">
        <w:r w:rsidR="002103C2" w:rsidRPr="00847F5E">
          <w:rPr>
            <w:rStyle w:val="Hyperlink"/>
            <w:sz w:val="28"/>
            <w:szCs w:val="28"/>
          </w:rPr>
          <w:t>https://pdfs.semanticscholar.org/f47d/f7345d0e5bdf5500c5f27a4ba92ac400685a.pd</w:t>
        </w:r>
      </w:hyperlink>
      <w:hyperlink r:id="rId13">
        <w:r w:rsidRPr="009259C0">
          <w:rPr>
            <w:color w:val="1155CC"/>
            <w:sz w:val="28"/>
            <w:szCs w:val="28"/>
            <w:u w:val="single" w:color="1155CC"/>
          </w:rPr>
          <w:t>f</w:t>
        </w:r>
      </w:hyperlink>
      <w:hyperlink r:id="rId14">
        <w:r w:rsidRPr="009259C0">
          <w:rPr>
            <w:sz w:val="28"/>
            <w:szCs w:val="28"/>
          </w:rPr>
          <w:t xml:space="preserve"> </w:t>
        </w:r>
      </w:hyperlink>
    </w:p>
    <w:p w14:paraId="3A6F3780" w14:textId="26529B0E" w:rsidR="009259C0" w:rsidRPr="009259C0" w:rsidRDefault="009259C0" w:rsidP="009259C0">
      <w:pPr>
        <w:spacing w:after="30" w:line="259" w:lineRule="auto"/>
        <w:ind w:firstLine="0"/>
        <w:rPr>
          <w:sz w:val="28"/>
          <w:szCs w:val="28"/>
        </w:rPr>
      </w:pPr>
      <w:r w:rsidRPr="009259C0">
        <w:rPr>
          <w:sz w:val="28"/>
          <w:szCs w:val="28"/>
        </w:rPr>
        <w:t xml:space="preserve"> </w:t>
      </w:r>
      <w:r w:rsidR="002103C2">
        <w:pict w14:anchorId="4F7DC099">
          <v:rect id="_x0000_i1050" style="width:0;height:1.5pt" o:hralign="center" o:hrstd="t" o:hr="t" fillcolor="#a0a0a0" stroked="f"/>
        </w:pict>
      </w:r>
    </w:p>
    <w:p w14:paraId="57B0EC69" w14:textId="77777777" w:rsidR="009259C0" w:rsidRPr="009259C0" w:rsidRDefault="009259C0" w:rsidP="009259C0">
      <w:pPr>
        <w:numPr>
          <w:ilvl w:val="0"/>
          <w:numId w:val="8"/>
        </w:numPr>
        <w:spacing w:after="88" w:line="257" w:lineRule="auto"/>
        <w:ind w:right="830"/>
        <w:rPr>
          <w:sz w:val="28"/>
          <w:szCs w:val="28"/>
        </w:rPr>
      </w:pPr>
      <w:r w:rsidRPr="009259C0">
        <w:rPr>
          <w:sz w:val="28"/>
          <w:szCs w:val="28"/>
        </w:rPr>
        <w:t xml:space="preserve">Microsoft’s client/server application guidelines. </w:t>
      </w:r>
    </w:p>
    <w:p w14:paraId="396A59DA" w14:textId="77777777" w:rsidR="009259C0" w:rsidRPr="009259C0" w:rsidRDefault="009259C0" w:rsidP="009259C0">
      <w:pPr>
        <w:tabs>
          <w:tab w:val="center" w:pos="9265"/>
        </w:tabs>
        <w:spacing w:line="259" w:lineRule="auto"/>
        <w:ind w:left="540" w:firstLine="0"/>
        <w:rPr>
          <w:sz w:val="28"/>
          <w:szCs w:val="28"/>
        </w:rPr>
      </w:pPr>
      <w:r w:rsidRPr="009259C0">
        <w:rPr>
          <w:sz w:val="28"/>
          <w:szCs w:val="28"/>
        </w:rPr>
        <w:t xml:space="preserve">   </w:t>
      </w:r>
      <w:hyperlink r:id="rId15" w:history="1">
        <w:r w:rsidRPr="009259C0">
          <w:rPr>
            <w:rStyle w:val="Hyperlink"/>
            <w:sz w:val="28"/>
            <w:szCs w:val="28"/>
          </w:rPr>
          <w:t>https://docs.microsoft.com/en-us/windows/win32/termserv/client-server-application-guideline</w:t>
        </w:r>
      </w:hyperlink>
      <w:r w:rsidRPr="009259C0">
        <w:rPr>
          <w:rFonts w:ascii="Gautami" w:eastAsia="Gautami" w:hAnsi="Gautami" w:cs="Gautami"/>
          <w:sz w:val="28"/>
          <w:szCs w:val="28"/>
          <w:u w:val="single" w:color="1155CC"/>
        </w:rPr>
        <w:t>​</w:t>
      </w:r>
      <w:hyperlink r:id="rId16">
        <w:r w:rsidRPr="009259C0">
          <w:rPr>
            <w:color w:val="1155CC"/>
            <w:sz w:val="28"/>
            <w:szCs w:val="28"/>
            <w:u w:val="single" w:color="1155CC"/>
          </w:rPr>
          <w:t>s</w:t>
        </w:r>
      </w:hyperlink>
      <w:hyperlink r:id="rId17">
        <w:r w:rsidRPr="009259C0">
          <w:rPr>
            <w:sz w:val="28"/>
            <w:szCs w:val="28"/>
          </w:rPr>
          <w:t xml:space="preserve"> </w:t>
        </w:r>
      </w:hyperlink>
    </w:p>
    <w:p w14:paraId="4005D4A4" w14:textId="5C3FFC06" w:rsidR="009259C0" w:rsidRPr="009259C0" w:rsidRDefault="009259C0" w:rsidP="009259C0">
      <w:pPr>
        <w:spacing w:after="30" w:line="259" w:lineRule="auto"/>
        <w:ind w:firstLine="0"/>
        <w:rPr>
          <w:sz w:val="28"/>
          <w:szCs w:val="28"/>
        </w:rPr>
      </w:pPr>
      <w:r w:rsidRPr="009259C0">
        <w:rPr>
          <w:sz w:val="28"/>
          <w:szCs w:val="28"/>
        </w:rPr>
        <w:t xml:space="preserve"> </w:t>
      </w:r>
      <w:r w:rsidR="002103C2">
        <w:pict w14:anchorId="4A132A06">
          <v:rect id="_x0000_i1051" style="width:0;height:1.5pt" o:hralign="center" o:hrstd="t" o:hr="t" fillcolor="#a0a0a0" stroked="f"/>
        </w:pict>
      </w:r>
    </w:p>
    <w:p w14:paraId="3ABB6641" w14:textId="77777777" w:rsidR="009259C0" w:rsidRPr="009259C0" w:rsidRDefault="009259C0" w:rsidP="009259C0">
      <w:pPr>
        <w:numPr>
          <w:ilvl w:val="0"/>
          <w:numId w:val="8"/>
        </w:numPr>
        <w:spacing w:after="88" w:line="257" w:lineRule="auto"/>
        <w:ind w:right="830"/>
        <w:rPr>
          <w:sz w:val="28"/>
          <w:szCs w:val="28"/>
        </w:rPr>
      </w:pPr>
      <w:r w:rsidRPr="009259C0">
        <w:rPr>
          <w:sz w:val="28"/>
          <w:szCs w:val="28"/>
        </w:rPr>
        <w:t xml:space="preserve">A detailed overview of client server applications. </w:t>
      </w:r>
    </w:p>
    <w:p w14:paraId="424E9AD0" w14:textId="226D8E3D" w:rsidR="009259C0" w:rsidRPr="009259C0" w:rsidRDefault="009259C0" w:rsidP="009259C0">
      <w:pPr>
        <w:tabs>
          <w:tab w:val="center" w:pos="7964"/>
        </w:tabs>
        <w:spacing w:line="259" w:lineRule="auto"/>
        <w:ind w:left="450" w:firstLine="0"/>
        <w:rPr>
          <w:sz w:val="28"/>
          <w:szCs w:val="28"/>
        </w:rPr>
      </w:pPr>
      <w:r w:rsidRPr="009259C0">
        <w:rPr>
          <w:sz w:val="28"/>
          <w:szCs w:val="28"/>
        </w:rPr>
        <w:t xml:space="preserve">   </w:t>
      </w:r>
      <w:hyperlink r:id="rId18" w:history="1">
        <w:r w:rsidR="002103C2" w:rsidRPr="00847F5E">
          <w:rPr>
            <w:rStyle w:val="Hyperlink"/>
            <w:sz w:val="28"/>
            <w:szCs w:val="28"/>
          </w:rPr>
          <w:t>https://www.sciencedirect.com/topics/computer-science/client-server-applicatio</w:t>
        </w:r>
      </w:hyperlink>
      <w:r w:rsidRPr="009259C0">
        <w:rPr>
          <w:rFonts w:ascii="Gautami" w:eastAsia="Gautami" w:hAnsi="Gautami" w:cs="Gautami"/>
          <w:sz w:val="28"/>
          <w:szCs w:val="28"/>
          <w:u w:val="single" w:color="1155CC"/>
        </w:rPr>
        <w:t>​</w:t>
      </w:r>
      <w:hyperlink r:id="rId19">
        <w:r w:rsidRPr="009259C0">
          <w:rPr>
            <w:color w:val="1155CC"/>
            <w:sz w:val="28"/>
            <w:szCs w:val="28"/>
            <w:u w:val="single" w:color="1155CC"/>
          </w:rPr>
          <w:t>n</w:t>
        </w:r>
      </w:hyperlink>
      <w:hyperlink r:id="rId20">
        <w:r w:rsidRPr="009259C0">
          <w:rPr>
            <w:sz w:val="28"/>
            <w:szCs w:val="28"/>
          </w:rPr>
          <w:t xml:space="preserve"> </w:t>
        </w:r>
      </w:hyperlink>
      <w:r w:rsidRPr="009259C0">
        <w:rPr>
          <w:sz w:val="28"/>
          <w:szCs w:val="28"/>
        </w:rPr>
        <w:t xml:space="preserve"> </w:t>
      </w:r>
    </w:p>
    <w:p w14:paraId="5C95F72D" w14:textId="2A4DBC8C" w:rsidR="009259C0" w:rsidRPr="009259C0" w:rsidRDefault="009259C0" w:rsidP="009259C0">
      <w:pPr>
        <w:spacing w:after="30" w:line="259" w:lineRule="auto"/>
        <w:ind w:firstLine="0"/>
        <w:rPr>
          <w:sz w:val="28"/>
          <w:szCs w:val="28"/>
        </w:rPr>
      </w:pPr>
      <w:r w:rsidRPr="009259C0">
        <w:rPr>
          <w:b/>
          <w:sz w:val="28"/>
          <w:szCs w:val="28"/>
        </w:rPr>
        <w:t xml:space="preserve"> </w:t>
      </w:r>
      <w:r w:rsidR="002103C2">
        <w:pict w14:anchorId="1DB455D6">
          <v:rect id="_x0000_i1052" style="width:0;height:1.5pt" o:hralign="center" o:hrstd="t" o:hr="t" fillcolor="#a0a0a0" stroked="f"/>
        </w:pict>
      </w:r>
    </w:p>
    <w:p w14:paraId="00385C7B" w14:textId="77777777" w:rsidR="009259C0" w:rsidRPr="009259C0" w:rsidRDefault="009259C0" w:rsidP="009259C0">
      <w:pPr>
        <w:numPr>
          <w:ilvl w:val="0"/>
          <w:numId w:val="8"/>
        </w:numPr>
        <w:spacing w:after="88" w:line="257" w:lineRule="auto"/>
        <w:ind w:right="830"/>
        <w:rPr>
          <w:sz w:val="28"/>
          <w:szCs w:val="28"/>
        </w:rPr>
      </w:pPr>
      <w:r w:rsidRPr="009259C0">
        <w:rPr>
          <w:sz w:val="28"/>
          <w:szCs w:val="28"/>
        </w:rPr>
        <w:t xml:space="preserve">This video gives a basic tutorial on client server applications. </w:t>
      </w:r>
    </w:p>
    <w:p w14:paraId="02639802" w14:textId="5FF673C7" w:rsidR="009259C0" w:rsidRDefault="009259C0" w:rsidP="002103C2">
      <w:pPr>
        <w:tabs>
          <w:tab w:val="center" w:pos="5235"/>
        </w:tabs>
        <w:spacing w:line="259" w:lineRule="auto"/>
        <w:ind w:left="450" w:firstLine="0"/>
      </w:pPr>
      <w:r w:rsidRPr="009259C0">
        <w:rPr>
          <w:sz w:val="28"/>
          <w:szCs w:val="28"/>
        </w:rPr>
        <w:t xml:space="preserve">    </w:t>
      </w:r>
      <w:hyperlink r:id="rId21" w:history="1">
        <w:r w:rsidRPr="009259C0">
          <w:rPr>
            <w:rStyle w:val="Hyperlink"/>
            <w:sz w:val="28"/>
            <w:szCs w:val="28"/>
          </w:rPr>
          <w:t>https://www.youtube.com/watch?v=3FKHKiNVYI</w:t>
        </w:r>
      </w:hyperlink>
      <w:r w:rsidRPr="009259C0">
        <w:rPr>
          <w:rFonts w:ascii="Gautami" w:eastAsia="Gautami" w:hAnsi="Gautami" w:cs="Gautami"/>
          <w:sz w:val="28"/>
          <w:szCs w:val="28"/>
          <w:u w:val="single" w:color="1155CC"/>
        </w:rPr>
        <w:t>​</w:t>
      </w:r>
      <w:r w:rsidRPr="009259C0">
        <w:rPr>
          <w:rFonts w:ascii="Gautami" w:eastAsia="Gautami" w:hAnsi="Gautami" w:cs="Gautami"/>
          <w:sz w:val="28"/>
          <w:szCs w:val="28"/>
          <w:u w:val="single" w:color="1155CC"/>
        </w:rPr>
        <w:tab/>
      </w:r>
      <w:hyperlink r:id="rId22">
        <w:r w:rsidRPr="009259C0">
          <w:rPr>
            <w:color w:val="1155CC"/>
            <w:sz w:val="28"/>
            <w:szCs w:val="28"/>
            <w:u w:val="single" w:color="1155CC"/>
          </w:rPr>
          <w:t>4</w:t>
        </w:r>
      </w:hyperlink>
      <w:hyperlink r:id="rId23">
        <w:r w:rsidRPr="009259C0">
          <w:rPr>
            <w:b/>
            <w:sz w:val="28"/>
            <w:szCs w:val="28"/>
          </w:rPr>
          <w:t xml:space="preserve"> </w:t>
        </w:r>
      </w:hyperlink>
      <w:r>
        <w:rPr>
          <w:b/>
        </w:rPr>
        <w:t xml:space="preserve"> </w:t>
      </w:r>
    </w:p>
    <w:p w14:paraId="37A1B296" w14:textId="4EBDA878" w:rsidR="00853634" w:rsidRDefault="00853634" w:rsidP="009259C0">
      <w:pPr>
        <w:pStyle w:val="ListParagraph"/>
        <w:numPr>
          <w:ilvl w:val="0"/>
          <w:numId w:val="7"/>
        </w:numPr>
        <w:spacing w:after="30" w:line="259" w:lineRule="auto"/>
        <w:ind w:right="0"/>
        <w:jc w:val="both"/>
      </w:pPr>
    </w:p>
    <w:sectPr w:rsidR="00853634" w:rsidSect="00E7591B">
      <w:pgSz w:w="12240" w:h="15840"/>
      <w:pgMar w:top="360" w:right="126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4427"/>
    <w:multiLevelType w:val="hybridMultilevel"/>
    <w:tmpl w:val="E38E4E2A"/>
    <w:lvl w:ilvl="0" w:tplc="912A975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891D38"/>
    <w:multiLevelType w:val="hybridMultilevel"/>
    <w:tmpl w:val="163423E4"/>
    <w:lvl w:ilvl="0" w:tplc="D6E23CFA">
      <w:start w:val="1"/>
      <w:numFmt w:val="decimal"/>
      <w:lvlText w:val="%1."/>
      <w:lvlJc w:val="left"/>
      <w:pPr>
        <w:ind w:left="1100" w:hanging="39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3A2C683B"/>
    <w:multiLevelType w:val="hybridMultilevel"/>
    <w:tmpl w:val="F5123DA0"/>
    <w:lvl w:ilvl="0" w:tplc="3086E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36C68"/>
    <w:multiLevelType w:val="hybridMultilevel"/>
    <w:tmpl w:val="1E922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26951"/>
    <w:multiLevelType w:val="hybridMultilevel"/>
    <w:tmpl w:val="62360E70"/>
    <w:lvl w:ilvl="0" w:tplc="912A9754">
      <w:start w:val="1"/>
      <w:numFmt w:val="decimal"/>
      <w:lvlText w:val="%1."/>
      <w:lvlJc w:val="left"/>
      <w:pPr>
        <w:ind w:left="179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D62122F"/>
    <w:multiLevelType w:val="hybridMultilevel"/>
    <w:tmpl w:val="B2DE80A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7" w15:restartNumberingAfterBreak="0">
    <w:nsid w:val="7B0C4DF8"/>
    <w:multiLevelType w:val="multilevel"/>
    <w:tmpl w:val="CEECB0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5"/>
  </w:num>
  <w:num w:numId="4">
    <w:abstractNumId w:val="6"/>
  </w:num>
  <w:num w:numId="5">
    <w:abstractNumId w:val="2"/>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102"/>
    <w:rsid w:val="0005225E"/>
    <w:rsid w:val="002103C2"/>
    <w:rsid w:val="00853634"/>
    <w:rsid w:val="009259C0"/>
    <w:rsid w:val="009A4102"/>
    <w:rsid w:val="00AD5094"/>
    <w:rsid w:val="00B109F1"/>
    <w:rsid w:val="00E7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1D08"/>
  <w15:chartTrackingRefBased/>
  <w15:docId w15:val="{527E0CD7-CB76-416E-953A-95072D7B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102"/>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A41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10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410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A4102"/>
    <w:rPr>
      <w:color w:val="0563C1" w:themeColor="hyperlink"/>
      <w:u w:val="single"/>
    </w:rPr>
  </w:style>
  <w:style w:type="paragraph" w:styleId="ListParagraph">
    <w:name w:val="List Paragraph"/>
    <w:basedOn w:val="Normal"/>
    <w:uiPriority w:val="34"/>
    <w:qFormat/>
    <w:rsid w:val="009A4102"/>
    <w:pPr>
      <w:ind w:left="720"/>
      <w:contextualSpacing/>
    </w:pPr>
  </w:style>
  <w:style w:type="paragraph" w:styleId="NormalWeb">
    <w:name w:val="Normal (Web)"/>
    <w:basedOn w:val="Normal"/>
    <w:uiPriority w:val="99"/>
    <w:semiHidden/>
    <w:unhideWhenUsed/>
    <w:rsid w:val="009A4102"/>
    <w:pPr>
      <w:spacing w:before="100" w:beforeAutospacing="1" w:after="100" w:afterAutospacing="1" w:line="240" w:lineRule="auto"/>
      <w:ind w:right="0" w:firstLine="0"/>
    </w:pPr>
    <w:rPr>
      <w:color w:val="auto"/>
      <w:szCs w:val="24"/>
    </w:rPr>
  </w:style>
  <w:style w:type="character" w:customStyle="1" w:styleId="Heading1Char">
    <w:name w:val="Heading 1 Char"/>
    <w:basedOn w:val="DefaultParagraphFont"/>
    <w:link w:val="Heading1"/>
    <w:uiPriority w:val="9"/>
    <w:rsid w:val="009A4102"/>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D5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9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cOzcjHQVo" TargetMode="External"/><Relationship Id="rId13" Type="http://schemas.openxmlformats.org/officeDocument/2006/relationships/hyperlink" Target="https://pdfs.semanticscholar.org/f47d/f7345d0e5bdf5500c5f27a4ba92ac400685a.pdf" TargetMode="External"/><Relationship Id="rId18" Type="http://schemas.openxmlformats.org/officeDocument/2006/relationships/hyperlink" Target="https://www.sciencedirect.com/topics/computer-science/client-server-applicatio" TargetMode="External"/><Relationship Id="rId3" Type="http://schemas.openxmlformats.org/officeDocument/2006/relationships/settings" Target="settings.xml"/><Relationship Id="rId21" Type="http://schemas.openxmlformats.org/officeDocument/2006/relationships/hyperlink" Target="https://www.youtube.com/watch?v=3FKHKiNVYI" TargetMode="External"/><Relationship Id="rId7" Type="http://schemas.openxmlformats.org/officeDocument/2006/relationships/hyperlink" Target="https://searchnetworking.techtarget.com/definition/client-server" TargetMode="External"/><Relationship Id="rId12" Type="http://schemas.openxmlformats.org/officeDocument/2006/relationships/hyperlink" Target="https://pdfs.semanticscholar.org/f47d/f7345d0e5bdf5500c5f27a4ba92ac400685a.pd" TargetMode="External"/><Relationship Id="rId17" Type="http://schemas.openxmlformats.org/officeDocument/2006/relationships/hyperlink" Target="https://docs.microsoft.com/en-us/windows/win32/termserv/client-server-application-guidelin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cs.microsoft.com/en-us/windows/win32/termserv/client-server-application-guidelines" TargetMode="External"/><Relationship Id="rId20" Type="http://schemas.openxmlformats.org/officeDocument/2006/relationships/hyperlink" Target="https://www.sciencedirect.com/topics/computer-science/client-server-application" TargetMode="External"/><Relationship Id="rId1" Type="http://schemas.openxmlformats.org/officeDocument/2006/relationships/numbering" Target="numbering.xml"/><Relationship Id="rId6" Type="http://schemas.openxmlformats.org/officeDocument/2006/relationships/hyperlink" Target="https://searchnetworking.techtarget.com/definition/client-server" TargetMode="External"/><Relationship Id="rId11" Type="http://schemas.openxmlformats.org/officeDocument/2006/relationships/hyperlink" Target="https://www.slideshare.net/fkbullet11/con-stringslideshare" TargetMode="External"/><Relationship Id="rId24" Type="http://schemas.openxmlformats.org/officeDocument/2006/relationships/fontTable" Target="fontTable.xml"/><Relationship Id="rId5" Type="http://schemas.openxmlformats.org/officeDocument/2006/relationships/hyperlink" Target="https://searchnetworking.techtarget.com/definition/client-serve" TargetMode="External"/><Relationship Id="rId15" Type="http://schemas.openxmlformats.org/officeDocument/2006/relationships/hyperlink" Target="https://docs.microsoft.com/en-us/windows/win32/termserv/client-server-application-guideline" TargetMode="External"/><Relationship Id="rId23" Type="http://schemas.openxmlformats.org/officeDocument/2006/relationships/hyperlink" Target="https://www.youtube.com/watch?v=3FKHKiNVYI4" TargetMode="External"/><Relationship Id="rId10" Type="http://schemas.openxmlformats.org/officeDocument/2006/relationships/hyperlink" Target="https://www.slideshare.net/fkbullet11/con-stringslideshar" TargetMode="External"/><Relationship Id="rId19" Type="http://schemas.openxmlformats.org/officeDocument/2006/relationships/hyperlink" Target="https://www.sciencedirect.com/topics/computer-science/client-server-application" TargetMode="External"/><Relationship Id="rId4" Type="http://schemas.openxmlformats.org/officeDocument/2006/relationships/webSettings" Target="webSettings.xml"/><Relationship Id="rId9" Type="http://schemas.openxmlformats.org/officeDocument/2006/relationships/hyperlink" Target="https://www.youtube.com/watch?v=ccOzcjHQVos" TargetMode="External"/><Relationship Id="rId14" Type="http://schemas.openxmlformats.org/officeDocument/2006/relationships/hyperlink" Target="https://pdfs.semanticscholar.org/f47d/f7345d0e5bdf5500c5f27a4ba92ac400685a.pdf" TargetMode="External"/><Relationship Id="rId22" Type="http://schemas.openxmlformats.org/officeDocument/2006/relationships/hyperlink" Target="https://www.youtube.com/watch?v=3FKHKiNVYI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2590</Characters>
  <Application>Microsoft Office Word</Application>
  <DocSecurity>0</DocSecurity>
  <Lines>80</Lines>
  <Paragraphs>33</Paragraphs>
  <ScaleCrop>false</ScaleCrop>
  <Company>Kennesaw State University</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North</dc:creator>
  <cp:keywords/>
  <dc:description/>
  <cp:lastModifiedBy>Sarah North</cp:lastModifiedBy>
  <cp:revision>3</cp:revision>
  <dcterms:created xsi:type="dcterms:W3CDTF">2020-12-18T23:29:00Z</dcterms:created>
  <dcterms:modified xsi:type="dcterms:W3CDTF">2020-12-18T23:30:00Z</dcterms:modified>
</cp:coreProperties>
</file>