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09BA5122" w:rsidR="00687254" w:rsidRPr="0083373A" w:rsidRDefault="00687254" w:rsidP="00687254">
      <w:pPr>
        <w:ind w:left="360"/>
        <w:rPr>
          <w:bCs/>
          <w:sz w:val="24"/>
          <w:szCs w:val="24"/>
        </w:rPr>
      </w:pPr>
      <w:r w:rsidRPr="004F2656">
        <w:rPr>
          <w:b/>
          <w:sz w:val="24"/>
          <w:szCs w:val="24"/>
        </w:rPr>
        <w:t>Date</w:t>
      </w:r>
      <w:r w:rsidR="003E1BCB" w:rsidRPr="004F2656">
        <w:rPr>
          <w:b/>
          <w:sz w:val="24"/>
          <w:szCs w:val="24"/>
        </w:rPr>
        <w:t>:</w:t>
      </w:r>
      <w:r w:rsidR="0083373A">
        <w:rPr>
          <w:b/>
          <w:sz w:val="24"/>
          <w:szCs w:val="24"/>
        </w:rPr>
        <w:t xml:space="preserve"> </w:t>
      </w:r>
      <w:r w:rsidR="0083373A" w:rsidRPr="00A57693">
        <w:rPr>
          <w:bCs/>
          <w:color w:val="0000CC"/>
          <w:sz w:val="24"/>
          <w:szCs w:val="24"/>
        </w:rPr>
        <w:t>5/8/20</w:t>
      </w:r>
    </w:p>
    <w:p w14:paraId="1CB2C16B" w14:textId="3FFE724C" w:rsidR="0033401E" w:rsidRPr="0083373A" w:rsidRDefault="0033401E" w:rsidP="00687254">
      <w:pPr>
        <w:ind w:left="360"/>
        <w:rPr>
          <w:bCs/>
          <w:sz w:val="24"/>
          <w:szCs w:val="24"/>
        </w:rPr>
      </w:pPr>
      <w:r>
        <w:rPr>
          <w:b/>
          <w:sz w:val="24"/>
          <w:szCs w:val="24"/>
        </w:rPr>
        <w:t>Grant Round:</w:t>
      </w:r>
      <w:r w:rsidR="0083373A">
        <w:rPr>
          <w:b/>
          <w:sz w:val="24"/>
          <w:szCs w:val="24"/>
        </w:rPr>
        <w:t xml:space="preserve"> </w:t>
      </w:r>
      <w:r w:rsidR="0083373A" w:rsidRPr="00A57693">
        <w:rPr>
          <w:bCs/>
          <w:color w:val="0000CC"/>
          <w:sz w:val="24"/>
          <w:szCs w:val="24"/>
        </w:rPr>
        <w:t>13</w:t>
      </w:r>
    </w:p>
    <w:p w14:paraId="41045492" w14:textId="2CB7E164" w:rsidR="00240544" w:rsidRPr="0083373A" w:rsidRDefault="003E1BCB" w:rsidP="00687254">
      <w:pPr>
        <w:ind w:left="360"/>
        <w:rPr>
          <w:bCs/>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83373A">
        <w:rPr>
          <w:b/>
          <w:sz w:val="24"/>
          <w:szCs w:val="24"/>
        </w:rPr>
        <w:t xml:space="preserve"> </w:t>
      </w:r>
      <w:r w:rsidR="0083373A" w:rsidRPr="00A57693">
        <w:rPr>
          <w:bCs/>
          <w:color w:val="0000CC"/>
          <w:sz w:val="24"/>
          <w:szCs w:val="24"/>
        </w:rPr>
        <w:t>430</w:t>
      </w:r>
    </w:p>
    <w:p w14:paraId="65C4B013" w14:textId="00B50177" w:rsidR="00687254" w:rsidRPr="0083373A" w:rsidRDefault="00687254" w:rsidP="00687254">
      <w:pPr>
        <w:ind w:left="360"/>
        <w:rPr>
          <w:bCs/>
          <w:sz w:val="24"/>
          <w:szCs w:val="24"/>
        </w:rPr>
      </w:pPr>
      <w:r w:rsidRPr="004F2656">
        <w:rPr>
          <w:b/>
          <w:sz w:val="24"/>
          <w:szCs w:val="24"/>
        </w:rPr>
        <w:t>Institution Name(s</w:t>
      </w:r>
      <w:r w:rsidR="003E1BCB" w:rsidRPr="004F2656">
        <w:rPr>
          <w:b/>
          <w:sz w:val="24"/>
          <w:szCs w:val="24"/>
        </w:rPr>
        <w:t>):</w:t>
      </w:r>
      <w:r w:rsidR="0083373A">
        <w:rPr>
          <w:b/>
          <w:sz w:val="24"/>
          <w:szCs w:val="24"/>
        </w:rPr>
        <w:t xml:space="preserve"> </w:t>
      </w:r>
      <w:r w:rsidR="0083373A" w:rsidRPr="00A57693">
        <w:rPr>
          <w:bCs/>
          <w:color w:val="0000CC"/>
          <w:sz w:val="24"/>
          <w:szCs w:val="24"/>
        </w:rPr>
        <w:t>University of North Georgia</w:t>
      </w:r>
    </w:p>
    <w:p w14:paraId="28FD8E6E" w14:textId="0A780824" w:rsidR="0033401E" w:rsidRPr="0083373A" w:rsidRDefault="0033401E" w:rsidP="0033401E">
      <w:pPr>
        <w:ind w:left="360"/>
        <w:rPr>
          <w:bCs/>
          <w:sz w:val="24"/>
          <w:szCs w:val="24"/>
        </w:rPr>
      </w:pPr>
      <w:r w:rsidRPr="004F2656">
        <w:rPr>
          <w:b/>
          <w:sz w:val="24"/>
          <w:szCs w:val="24"/>
        </w:rPr>
        <w:t>Project Lead:</w:t>
      </w:r>
      <w:r w:rsidR="0083373A">
        <w:rPr>
          <w:b/>
          <w:sz w:val="24"/>
          <w:szCs w:val="24"/>
        </w:rPr>
        <w:t xml:space="preserve"> </w:t>
      </w:r>
      <w:r w:rsidR="0083373A" w:rsidRPr="00A57693">
        <w:rPr>
          <w:bCs/>
          <w:color w:val="0000CC"/>
          <w:sz w:val="24"/>
          <w:szCs w:val="24"/>
        </w:rPr>
        <w:t>Yelizaveta G Moss</w:t>
      </w:r>
    </w:p>
    <w:p w14:paraId="6A7C5B5B" w14:textId="4755C626" w:rsidR="00687254" w:rsidRPr="0083373A" w:rsidRDefault="00687254" w:rsidP="00687254">
      <w:pPr>
        <w:ind w:left="360"/>
        <w:rPr>
          <w:bCs/>
          <w:sz w:val="24"/>
          <w:szCs w:val="24"/>
        </w:rPr>
      </w:pPr>
      <w:r w:rsidRPr="004F2656">
        <w:rPr>
          <w:b/>
          <w:sz w:val="24"/>
          <w:szCs w:val="24"/>
        </w:rPr>
        <w:t>Team Members (Name, Title, Department, Institutions if different, and email address for each)</w:t>
      </w:r>
      <w:r w:rsidR="003E1BCB" w:rsidRPr="004F2656">
        <w:rPr>
          <w:b/>
          <w:sz w:val="24"/>
          <w:szCs w:val="24"/>
        </w:rPr>
        <w:t>:</w:t>
      </w:r>
      <w:r w:rsidR="0083373A">
        <w:rPr>
          <w:b/>
          <w:sz w:val="24"/>
          <w:szCs w:val="24"/>
        </w:rPr>
        <w:t xml:space="preserve"> </w:t>
      </w:r>
      <w:r w:rsidR="0083373A" w:rsidRPr="00A57693">
        <w:rPr>
          <w:bCs/>
          <w:color w:val="0000CC"/>
          <w:sz w:val="24"/>
          <w:szCs w:val="24"/>
        </w:rPr>
        <w:t>Candice Wilson</w:t>
      </w:r>
    </w:p>
    <w:p w14:paraId="46A62745" w14:textId="593F86A3" w:rsidR="00DF79E1" w:rsidRPr="0083373A" w:rsidRDefault="00DF79E1" w:rsidP="00E167BE">
      <w:pPr>
        <w:ind w:left="360"/>
        <w:rPr>
          <w:bCs/>
          <w:sz w:val="24"/>
          <w:szCs w:val="24"/>
        </w:rPr>
      </w:pPr>
      <w:r w:rsidRPr="004F2656">
        <w:rPr>
          <w:b/>
          <w:sz w:val="24"/>
          <w:szCs w:val="24"/>
        </w:rPr>
        <w:t>Course Name(s) and Course Numbers</w:t>
      </w:r>
      <w:r w:rsidR="003E1BCB" w:rsidRPr="004F2656">
        <w:rPr>
          <w:b/>
          <w:sz w:val="24"/>
          <w:szCs w:val="24"/>
        </w:rPr>
        <w:t>:</w:t>
      </w:r>
      <w:r w:rsidR="0083373A">
        <w:rPr>
          <w:b/>
          <w:sz w:val="24"/>
          <w:szCs w:val="24"/>
        </w:rPr>
        <w:t xml:space="preserve"> </w:t>
      </w:r>
      <w:r w:rsidR="0083373A" w:rsidRPr="00A57693">
        <w:rPr>
          <w:bCs/>
          <w:color w:val="0000CC"/>
          <w:sz w:val="24"/>
          <w:szCs w:val="24"/>
        </w:rPr>
        <w:t>MDST1110 Film Appreciation</w:t>
      </w:r>
    </w:p>
    <w:p w14:paraId="3E617D79" w14:textId="5447A293" w:rsidR="00DF79E1" w:rsidRPr="0083373A" w:rsidRDefault="00DF79E1" w:rsidP="00E167BE">
      <w:pPr>
        <w:ind w:left="360"/>
        <w:rPr>
          <w:bCs/>
          <w:sz w:val="24"/>
          <w:szCs w:val="24"/>
        </w:rPr>
      </w:pPr>
      <w:r w:rsidRPr="004F2656">
        <w:rPr>
          <w:b/>
          <w:sz w:val="24"/>
          <w:szCs w:val="24"/>
        </w:rPr>
        <w:t>Semester Project Began</w:t>
      </w:r>
      <w:r w:rsidR="003E1BCB" w:rsidRPr="004F2656">
        <w:rPr>
          <w:b/>
          <w:sz w:val="24"/>
          <w:szCs w:val="24"/>
        </w:rPr>
        <w:t>:</w:t>
      </w:r>
      <w:r w:rsidR="0083373A">
        <w:rPr>
          <w:b/>
          <w:sz w:val="24"/>
          <w:szCs w:val="24"/>
        </w:rPr>
        <w:t xml:space="preserve"> </w:t>
      </w:r>
      <w:r w:rsidR="00A57693">
        <w:rPr>
          <w:bCs/>
          <w:color w:val="0000CC"/>
          <w:sz w:val="24"/>
          <w:szCs w:val="24"/>
        </w:rPr>
        <w:t>Spring</w:t>
      </w:r>
      <w:r w:rsidR="0083373A" w:rsidRPr="00A57693">
        <w:rPr>
          <w:bCs/>
          <w:color w:val="0000CC"/>
          <w:sz w:val="24"/>
          <w:szCs w:val="24"/>
        </w:rPr>
        <w:t xml:space="preserve"> 2019</w:t>
      </w:r>
    </w:p>
    <w:p w14:paraId="4D2A60B3" w14:textId="17AD1AD2" w:rsidR="00687254" w:rsidRPr="00A57693" w:rsidRDefault="0033401E" w:rsidP="00E167BE">
      <w:pPr>
        <w:ind w:left="360"/>
        <w:rPr>
          <w:bCs/>
          <w:color w:val="0000CC"/>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83373A">
        <w:rPr>
          <w:b/>
          <w:sz w:val="24"/>
          <w:szCs w:val="24"/>
        </w:rPr>
        <w:t xml:space="preserve"> </w:t>
      </w:r>
      <w:r w:rsidR="0083373A" w:rsidRPr="00A57693">
        <w:rPr>
          <w:bCs/>
          <w:color w:val="0000CC"/>
          <w:sz w:val="24"/>
          <w:szCs w:val="24"/>
        </w:rPr>
        <w:t>Spring 2020</w:t>
      </w:r>
    </w:p>
    <w:p w14:paraId="6AA64C08" w14:textId="1C96CB4E" w:rsidR="00DF79E1" w:rsidRPr="00A57693" w:rsidRDefault="00DF79E1" w:rsidP="00DF79E1">
      <w:pPr>
        <w:ind w:left="360"/>
        <w:rPr>
          <w:bCs/>
          <w:color w:val="0000CC"/>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83373A">
        <w:rPr>
          <w:b/>
          <w:sz w:val="24"/>
          <w:szCs w:val="24"/>
        </w:rPr>
        <w:t xml:space="preserve"> </w:t>
      </w:r>
      <w:r w:rsidR="00A57693" w:rsidRPr="00A57693">
        <w:rPr>
          <w:bCs/>
          <w:color w:val="0000CC"/>
          <w:sz w:val="24"/>
          <w:szCs w:val="24"/>
        </w:rPr>
        <w:t>31 (pilot MDST1110 section, Spring 2020)</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lastRenderedPageBreak/>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6B798F41"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3179A9EC" w14:textId="0BA02CCA" w:rsidR="0083373A" w:rsidRDefault="0083373A" w:rsidP="0083373A">
      <w:pPr>
        <w:pStyle w:val="ListParagraph"/>
        <w:rPr>
          <w:i/>
          <w:iCs/>
          <w:sz w:val="24"/>
          <w:szCs w:val="24"/>
        </w:rPr>
      </w:pPr>
    </w:p>
    <w:p w14:paraId="1AE30379" w14:textId="2150B2D2" w:rsidR="0083373A" w:rsidRPr="00A57693" w:rsidRDefault="0083373A" w:rsidP="0083373A">
      <w:pPr>
        <w:pStyle w:val="ListParagraph"/>
        <w:rPr>
          <w:color w:val="0000CC"/>
          <w:sz w:val="24"/>
          <w:szCs w:val="24"/>
        </w:rPr>
      </w:pPr>
      <w:r w:rsidRPr="00A57693">
        <w:rPr>
          <w:color w:val="0000CC"/>
          <w:sz w:val="24"/>
          <w:szCs w:val="24"/>
        </w:rPr>
        <w:t>We set out to develop a textbook that would be affordable to students, especially to non-film-majors who would likely not keep the textbook on their shelves beyond the course. We also wanted to create a text that was readable and shorter than the standard textbook. Our faculty are such excellent instructors, we needed the textbook to be a base that would work for every teaching and syllabus style. It needed to lay out key terms and principles and to model analysis of film texts.</w:t>
      </w:r>
    </w:p>
    <w:p w14:paraId="2FE8DE02" w14:textId="1399C3A7" w:rsidR="0083373A" w:rsidRPr="00A57693" w:rsidRDefault="0083373A" w:rsidP="0083373A">
      <w:pPr>
        <w:pStyle w:val="ListParagraph"/>
        <w:rPr>
          <w:color w:val="0000CC"/>
          <w:sz w:val="24"/>
          <w:szCs w:val="24"/>
        </w:rPr>
      </w:pPr>
    </w:p>
    <w:p w14:paraId="0CF397BE" w14:textId="1D5781E8" w:rsidR="0083373A" w:rsidRPr="00A57693" w:rsidRDefault="0083373A" w:rsidP="0083373A">
      <w:pPr>
        <w:pStyle w:val="ListParagraph"/>
        <w:rPr>
          <w:color w:val="0000CC"/>
          <w:sz w:val="24"/>
          <w:szCs w:val="24"/>
        </w:rPr>
      </w:pPr>
      <w:r w:rsidRPr="00A57693">
        <w:rPr>
          <w:color w:val="0000CC"/>
          <w:sz w:val="24"/>
          <w:szCs w:val="24"/>
        </w:rPr>
        <w:t xml:space="preserve">We found it tricky to hold ourselves back from writing too much. Our total page count in the textbook is currently at 153, and we had been aiming for 100. That said, our content is clear and streamlined while also having a strong point of view and a variety of examples. I believe that we struck a good balance in achieving our goals. Our textbook is a bit longer than expected, but </w:t>
      </w:r>
      <w:r w:rsidR="00492984" w:rsidRPr="00A57693">
        <w:rPr>
          <w:color w:val="0000CC"/>
          <w:sz w:val="24"/>
          <w:szCs w:val="24"/>
        </w:rPr>
        <w:t>no individual chapter runs longer than 20 pages, and students have responded positively to the length of chapters.</w:t>
      </w:r>
    </w:p>
    <w:p w14:paraId="411F70C8" w14:textId="6E3677C7" w:rsidR="00492984" w:rsidRPr="00A57693" w:rsidRDefault="00492984" w:rsidP="0083373A">
      <w:pPr>
        <w:pStyle w:val="ListParagraph"/>
        <w:rPr>
          <w:color w:val="0000CC"/>
          <w:sz w:val="24"/>
          <w:szCs w:val="24"/>
        </w:rPr>
      </w:pPr>
    </w:p>
    <w:p w14:paraId="3A9E064E" w14:textId="5CFDF85C" w:rsidR="00492984" w:rsidRPr="00A57693" w:rsidRDefault="00492984" w:rsidP="0083373A">
      <w:pPr>
        <w:pStyle w:val="ListParagraph"/>
        <w:rPr>
          <w:color w:val="0000CC"/>
          <w:sz w:val="24"/>
          <w:szCs w:val="24"/>
        </w:rPr>
      </w:pPr>
      <w:r w:rsidRPr="00A57693">
        <w:rPr>
          <w:color w:val="0000CC"/>
          <w:sz w:val="24"/>
          <w:szCs w:val="24"/>
        </w:rPr>
        <w:t>Learning InDesign and re-learning Photoshop (for diagrams) was much more time-intensive than expected. Formatting of the textbook began in January 2020 and ran through April, as inserts and additional chapter content was finalized. I will be able to format much faster the next time around!</w:t>
      </w:r>
    </w:p>
    <w:p w14:paraId="162DBE7C" w14:textId="73F16573" w:rsidR="00492984" w:rsidRPr="00A57693" w:rsidRDefault="00492984" w:rsidP="0083373A">
      <w:pPr>
        <w:pStyle w:val="ListParagraph"/>
        <w:rPr>
          <w:color w:val="0000CC"/>
          <w:sz w:val="24"/>
          <w:szCs w:val="24"/>
        </w:rPr>
      </w:pPr>
    </w:p>
    <w:p w14:paraId="0ECDD4C8" w14:textId="79386F4C" w:rsidR="00492984" w:rsidRPr="00A57693" w:rsidRDefault="00492984" w:rsidP="0083373A">
      <w:pPr>
        <w:pStyle w:val="ListParagraph"/>
        <w:rPr>
          <w:color w:val="0000CC"/>
          <w:sz w:val="24"/>
          <w:szCs w:val="24"/>
        </w:rPr>
      </w:pPr>
      <w:r w:rsidRPr="00A57693">
        <w:rPr>
          <w:color w:val="0000CC"/>
          <w:sz w:val="24"/>
          <w:szCs w:val="24"/>
        </w:rPr>
        <w:t>One elements of formatting that has been helpful to teaching and to students has been the hyperlinked material. In the past, any film clips that accompany the textbook had to be linked separately in D2L (where very few students were watching them, according to D2L analytics) or shown in class (which was far too late, well after the text was read). Now, the hyperlinks are embedded within the text, and students can watch clips as they are reading, which has greatly improved their comprehension and visual literacy.</w:t>
      </w:r>
    </w:p>
    <w:p w14:paraId="0512C0A2" w14:textId="3B74AA71" w:rsidR="00492984" w:rsidRPr="00A57693" w:rsidRDefault="00492984" w:rsidP="0083373A">
      <w:pPr>
        <w:pStyle w:val="ListParagraph"/>
        <w:rPr>
          <w:color w:val="0000CC"/>
          <w:sz w:val="24"/>
          <w:szCs w:val="24"/>
        </w:rPr>
      </w:pPr>
    </w:p>
    <w:p w14:paraId="05BB959C" w14:textId="4EC58571" w:rsidR="00492984" w:rsidRPr="00A57693" w:rsidRDefault="00492984" w:rsidP="0083373A">
      <w:pPr>
        <w:pStyle w:val="ListParagraph"/>
        <w:rPr>
          <w:color w:val="0000CC"/>
          <w:sz w:val="24"/>
          <w:szCs w:val="24"/>
        </w:rPr>
      </w:pPr>
      <w:r w:rsidRPr="00A57693">
        <w:rPr>
          <w:color w:val="0000CC"/>
          <w:sz w:val="24"/>
          <w:szCs w:val="24"/>
        </w:rPr>
        <w:t xml:space="preserve">Discussion questions and supplementary discussions (on race representation, industry standards, contemporary historiography, etc.) are also embedded within the textbook so that students can anticipate the discussions we will be having in class. We hope that as more instructors use the textbook and report back with more discussion questions, </w:t>
      </w:r>
      <w:r w:rsidRPr="00A57693">
        <w:rPr>
          <w:color w:val="0000CC"/>
          <w:sz w:val="24"/>
          <w:szCs w:val="24"/>
        </w:rPr>
        <w:lastRenderedPageBreak/>
        <w:t>we can embed all styles within the textbook so that it can become a more holistic resource.</w:t>
      </w:r>
    </w:p>
    <w:p w14:paraId="0A9D3159" w14:textId="4B7AC905" w:rsidR="00492984" w:rsidRPr="00A57693" w:rsidRDefault="00492984" w:rsidP="0083373A">
      <w:pPr>
        <w:pStyle w:val="ListParagraph"/>
        <w:rPr>
          <w:color w:val="0000CC"/>
          <w:sz w:val="24"/>
          <w:szCs w:val="24"/>
        </w:rPr>
      </w:pPr>
    </w:p>
    <w:p w14:paraId="407EACAB" w14:textId="056BFF24" w:rsidR="00492984" w:rsidRPr="00A57693" w:rsidRDefault="00492984" w:rsidP="0083373A">
      <w:pPr>
        <w:pStyle w:val="ListParagraph"/>
        <w:rPr>
          <w:color w:val="0000CC"/>
          <w:sz w:val="24"/>
          <w:szCs w:val="24"/>
        </w:rPr>
      </w:pPr>
      <w:r w:rsidRPr="00A57693">
        <w:rPr>
          <w:color w:val="0000CC"/>
          <w:sz w:val="24"/>
          <w:szCs w:val="24"/>
        </w:rPr>
        <w:t xml:space="preserve">Some portions of the textbook have been rewritten based on the text’s use in the classroom. In particular, some students found the concepts of “high contrast” v “high key” lighting to be confusing, so this portion was rewritten. And some students </w:t>
      </w:r>
      <w:r w:rsidR="008E6475" w:rsidRPr="00A57693">
        <w:rPr>
          <w:color w:val="0000CC"/>
          <w:sz w:val="24"/>
          <w:szCs w:val="24"/>
        </w:rPr>
        <w:t>wanted more clarification on lens types and camera angles, so new diagrams were developed in response. We imagine that this textbook will be an evolving document in this way. We plan to add to it and adjust based on student and instructor needs.</w:t>
      </w:r>
      <w:r w:rsidRPr="00A57693">
        <w:rPr>
          <w:color w:val="0000CC"/>
          <w:sz w:val="24"/>
          <w:szCs w:val="24"/>
        </w:rPr>
        <w:t xml:space="preserve"> </w:t>
      </w:r>
    </w:p>
    <w:p w14:paraId="6E7CF058" w14:textId="4F3D3DDD" w:rsidR="00101A24" w:rsidRPr="004F2656" w:rsidRDefault="00101A24" w:rsidP="003F4D85">
      <w:pPr>
        <w:pStyle w:val="Heading1"/>
        <w:numPr>
          <w:ilvl w:val="0"/>
          <w:numId w:val="18"/>
        </w:numPr>
        <w:ind w:left="360"/>
      </w:pPr>
      <w:r w:rsidRPr="004F2656">
        <w:t>Quotes</w:t>
      </w:r>
    </w:p>
    <w:p w14:paraId="6B019FC3" w14:textId="70612528"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59DB58E1" w14:textId="4EED9890" w:rsidR="008E6475" w:rsidRDefault="008E6475" w:rsidP="003F4D85">
      <w:pPr>
        <w:ind w:left="360"/>
        <w:rPr>
          <w:i/>
          <w:iCs/>
          <w:sz w:val="24"/>
          <w:szCs w:val="24"/>
        </w:rPr>
      </w:pPr>
    </w:p>
    <w:p w14:paraId="6FF9FB0B" w14:textId="4D69C6BF" w:rsidR="008E6475" w:rsidRPr="00A57693" w:rsidRDefault="008E6475" w:rsidP="008E6475">
      <w:pPr>
        <w:ind w:left="360"/>
        <w:rPr>
          <w:rFonts w:ascii="Lato" w:hAnsi="Lato" w:cs="Lato"/>
          <w:color w:val="0000CC"/>
          <w:spacing w:val="3"/>
          <w:sz w:val="29"/>
          <w:szCs w:val="29"/>
          <w:shd w:val="clear" w:color="auto" w:fill="FFFFFF"/>
        </w:rPr>
      </w:pPr>
      <w:r w:rsidRPr="00A57693">
        <w:rPr>
          <w:rFonts w:ascii="Lato" w:hAnsi="Lato" w:cs="Lato"/>
          <w:color w:val="0000CC"/>
          <w:spacing w:val="3"/>
          <w:sz w:val="29"/>
          <w:szCs w:val="29"/>
          <w:shd w:val="clear" w:color="auto" w:fill="FFFFFF"/>
        </w:rPr>
        <w:t xml:space="preserve">“I love how the images complement the text. They have all information and is laid next to the information in the text. The book was very easy to read, understand, find information and examples. I really loved the book because it includes so much information.” </w:t>
      </w:r>
    </w:p>
    <w:p w14:paraId="20C53A37" w14:textId="51F8BD58" w:rsidR="008E6475" w:rsidRPr="00A57693" w:rsidRDefault="008E6475" w:rsidP="003F4D85">
      <w:pPr>
        <w:ind w:left="360"/>
        <w:rPr>
          <w:rFonts w:ascii="Lato" w:hAnsi="Lato" w:cs="Lato"/>
          <w:color w:val="0000CC"/>
          <w:spacing w:val="3"/>
          <w:sz w:val="29"/>
          <w:szCs w:val="29"/>
          <w:shd w:val="clear" w:color="auto" w:fill="FFFFFF"/>
        </w:rPr>
      </w:pPr>
      <w:r w:rsidRPr="00A57693">
        <w:rPr>
          <w:rFonts w:ascii="Lato" w:hAnsi="Lato" w:cs="Lato"/>
          <w:color w:val="0000CC"/>
          <w:spacing w:val="3"/>
          <w:sz w:val="29"/>
          <w:szCs w:val="29"/>
          <w:shd w:val="clear" w:color="auto" w:fill="FFFFFF"/>
        </w:rPr>
        <w:t>“I think the book is fine the way it is. It is not too lengthy and gets right to the point.”</w:t>
      </w:r>
    </w:p>
    <w:p w14:paraId="79EF9B69" w14:textId="25D4060C" w:rsidR="008E6475" w:rsidRPr="00A57693" w:rsidRDefault="008E6475" w:rsidP="003F4D85">
      <w:pPr>
        <w:ind w:left="360"/>
        <w:rPr>
          <w:rFonts w:ascii="Lato" w:hAnsi="Lato" w:cs="Lato"/>
          <w:color w:val="0000CC"/>
          <w:spacing w:val="3"/>
          <w:sz w:val="29"/>
          <w:szCs w:val="29"/>
          <w:shd w:val="clear" w:color="auto" w:fill="FFFFFF"/>
        </w:rPr>
      </w:pPr>
      <w:r w:rsidRPr="00A57693">
        <w:rPr>
          <w:rFonts w:ascii="Lato" w:hAnsi="Lato" w:cs="Lato"/>
          <w:color w:val="0000CC"/>
          <w:spacing w:val="3"/>
          <w:sz w:val="29"/>
          <w:szCs w:val="29"/>
          <w:shd w:val="clear" w:color="auto" w:fill="FFFFFF"/>
        </w:rPr>
        <w:t>“Organization is great! I like how the textbook explains all the terms then has a box with all the terms from the page. textbook is great! Good explanations that are pretty easy for me to understand.”</w:t>
      </w:r>
    </w:p>
    <w:p w14:paraId="57803C1F" w14:textId="77777777" w:rsidR="008E6475" w:rsidRPr="008E6475" w:rsidRDefault="008E6475" w:rsidP="003F4D85">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7FC321E7"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r w:rsidR="008E6475">
        <w:rPr>
          <w:b/>
          <w:sz w:val="24"/>
          <w:szCs w:val="24"/>
        </w:rPr>
        <w:t xml:space="preserve"> </w:t>
      </w:r>
    </w:p>
    <w:p w14:paraId="31FF61B6" w14:textId="0F55A1D2"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w:t>
      </w:r>
      <w:r w:rsidR="008E6475" w:rsidRPr="00A57693">
        <w:rPr>
          <w:color w:val="0000CC"/>
          <w:sz w:val="24"/>
          <w:szCs w:val="24"/>
        </w:rPr>
        <w:t xml:space="preserve">31 (one test </w:t>
      </w:r>
      <w:proofErr w:type="gramStart"/>
      <w:r w:rsidR="008E6475" w:rsidRPr="00A57693">
        <w:rPr>
          <w:color w:val="0000CC"/>
          <w:sz w:val="24"/>
          <w:szCs w:val="24"/>
        </w:rPr>
        <w:t>section)</w:t>
      </w:r>
      <w:r w:rsidRPr="00684A25">
        <w:rPr>
          <w:sz w:val="24"/>
          <w:szCs w:val="24"/>
        </w:rPr>
        <w:t>_</w:t>
      </w:r>
      <w:proofErr w:type="gramEnd"/>
      <w:r w:rsidRPr="00684A25">
        <w:rPr>
          <w:sz w:val="24"/>
          <w:szCs w:val="24"/>
        </w:rPr>
        <w:t>______</w:t>
      </w:r>
    </w:p>
    <w:p w14:paraId="37FBFE79" w14:textId="4CB09F0D" w:rsidR="0073273B" w:rsidRPr="001D51FD" w:rsidRDefault="0073273B" w:rsidP="003F4D85">
      <w:pPr>
        <w:pStyle w:val="ListParagraph"/>
        <w:numPr>
          <w:ilvl w:val="0"/>
          <w:numId w:val="14"/>
        </w:numPr>
        <w:ind w:left="1800"/>
        <w:rPr>
          <w:sz w:val="24"/>
          <w:szCs w:val="24"/>
        </w:rPr>
      </w:pPr>
      <w:r w:rsidRPr="001D51FD">
        <w:rPr>
          <w:sz w:val="24"/>
          <w:szCs w:val="24"/>
        </w:rPr>
        <w:lastRenderedPageBreak/>
        <w:t>Positive:</w:t>
      </w:r>
      <w:r w:rsidR="00285B86">
        <w:rPr>
          <w:sz w:val="24"/>
          <w:szCs w:val="24"/>
        </w:rPr>
        <w:tab/>
      </w:r>
      <w:r w:rsidRPr="001D51FD">
        <w:rPr>
          <w:sz w:val="24"/>
          <w:szCs w:val="24"/>
        </w:rPr>
        <w:t>__</w:t>
      </w:r>
      <w:r w:rsidR="00724711" w:rsidRPr="00A57693">
        <w:rPr>
          <w:color w:val="0000CC"/>
          <w:sz w:val="24"/>
          <w:szCs w:val="24"/>
        </w:rPr>
        <w:t>89</w:t>
      </w:r>
      <w:r w:rsidRPr="001D51FD">
        <w:rPr>
          <w:sz w:val="24"/>
          <w:szCs w:val="24"/>
        </w:rPr>
        <w:t>___ % of ___</w:t>
      </w:r>
      <w:r w:rsidR="008E6475" w:rsidRPr="00A57693">
        <w:rPr>
          <w:color w:val="0000CC"/>
          <w:sz w:val="24"/>
          <w:szCs w:val="24"/>
        </w:rPr>
        <w:t>9</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3E1794E2"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724711" w:rsidRPr="00A57693">
        <w:rPr>
          <w:color w:val="0000CC"/>
          <w:sz w:val="24"/>
          <w:szCs w:val="24"/>
        </w:rPr>
        <w:t>11</w:t>
      </w:r>
      <w:r w:rsidR="001D51FD" w:rsidRPr="001D51FD">
        <w:rPr>
          <w:sz w:val="24"/>
          <w:szCs w:val="24"/>
        </w:rPr>
        <w:t>_____ % of ___</w:t>
      </w:r>
      <w:r w:rsidR="00724711" w:rsidRPr="00A57693">
        <w:rPr>
          <w:color w:val="0000CC"/>
          <w:sz w:val="24"/>
          <w:szCs w:val="24"/>
        </w:rPr>
        <w:t>9</w:t>
      </w:r>
      <w:r w:rsidR="001D51FD" w:rsidRPr="001D51FD">
        <w:rPr>
          <w:sz w:val="24"/>
          <w:szCs w:val="24"/>
        </w:rPr>
        <w:t>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7E378870" w:rsidR="00071B22" w:rsidRPr="00071B22" w:rsidRDefault="00071B22" w:rsidP="003F4D85">
      <w:pPr>
        <w:pStyle w:val="ListParagraph"/>
        <w:numPr>
          <w:ilvl w:val="0"/>
          <w:numId w:val="16"/>
        </w:numPr>
        <w:ind w:left="1800"/>
        <w:rPr>
          <w:sz w:val="24"/>
          <w:szCs w:val="24"/>
        </w:rPr>
      </w:pPr>
      <w:r>
        <w:rPr>
          <w:sz w:val="24"/>
          <w:szCs w:val="24"/>
        </w:rPr>
        <w:t>_</w:t>
      </w:r>
      <w:r w:rsidR="00724711" w:rsidRPr="00A57693">
        <w:rPr>
          <w:color w:val="0000CC"/>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61FF06D7" w:rsidR="001E0EE3" w:rsidRPr="001E0EE3" w:rsidRDefault="001E0EE3" w:rsidP="003F4D85">
      <w:pPr>
        <w:ind w:left="1080"/>
        <w:rPr>
          <w:sz w:val="24"/>
          <w:szCs w:val="24"/>
        </w:rPr>
      </w:pPr>
      <w:r w:rsidRPr="001E0EE3">
        <w:rPr>
          <w:sz w:val="24"/>
          <w:szCs w:val="24"/>
        </w:rPr>
        <w:t>__</w:t>
      </w:r>
      <w:r w:rsidR="00724711" w:rsidRPr="00A57693">
        <w:rPr>
          <w:color w:val="0000CC"/>
          <w:sz w:val="24"/>
          <w:szCs w:val="24"/>
        </w:rPr>
        <w:t>0.03</w:t>
      </w:r>
      <w:r w:rsidRPr="001E0EE3">
        <w:rPr>
          <w:sz w:val="24"/>
          <w:szCs w:val="24"/>
        </w:rPr>
        <w:t>___% of students, out of a total __</w:t>
      </w:r>
      <w:r w:rsidR="00724711" w:rsidRPr="00A57693">
        <w:rPr>
          <w:color w:val="0000CC"/>
          <w:sz w:val="24"/>
          <w:szCs w:val="24"/>
        </w:rPr>
        <w:t>32</w:t>
      </w:r>
      <w:r w:rsidRPr="001E0EE3">
        <w:rPr>
          <w:sz w:val="24"/>
          <w:szCs w:val="24"/>
        </w:rPr>
        <w:t xml:space="preserve">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5F890406" w:rsidR="00071B22" w:rsidRPr="00071B22" w:rsidRDefault="001E0EE3" w:rsidP="003F4D85">
      <w:pPr>
        <w:pStyle w:val="ListParagraph"/>
        <w:numPr>
          <w:ilvl w:val="0"/>
          <w:numId w:val="15"/>
        </w:numPr>
        <w:ind w:left="1800"/>
        <w:rPr>
          <w:sz w:val="24"/>
          <w:szCs w:val="24"/>
        </w:rPr>
      </w:pPr>
      <w:r>
        <w:rPr>
          <w:sz w:val="24"/>
          <w:szCs w:val="24"/>
        </w:rPr>
        <w:t>_</w:t>
      </w:r>
      <w:r w:rsidR="00724711" w:rsidRPr="00A57693">
        <w:rPr>
          <w:color w:val="0000CC"/>
          <w:sz w:val="24"/>
          <w:szCs w:val="24"/>
        </w:rPr>
        <w:t>X</w:t>
      </w:r>
      <w:r>
        <w:rPr>
          <w:sz w:val="24"/>
          <w:szCs w:val="24"/>
        </w:rPr>
        <w:t>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266C3080" w:rsidR="0073273B" w:rsidRPr="00724711"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F8D5B92" w14:textId="06551361" w:rsidR="00724711" w:rsidRPr="00A57693" w:rsidRDefault="00724711" w:rsidP="00724711">
      <w:pPr>
        <w:ind w:left="360"/>
        <w:rPr>
          <w:bCs/>
          <w:color w:val="0000CC"/>
          <w:sz w:val="24"/>
          <w:szCs w:val="24"/>
        </w:rPr>
      </w:pPr>
      <w:r w:rsidRPr="00A57693">
        <w:rPr>
          <w:bCs/>
          <w:color w:val="0000CC"/>
          <w:sz w:val="24"/>
          <w:szCs w:val="24"/>
        </w:rPr>
        <w:t xml:space="preserve">We surveyed students with two measures. First, in Spring 2019, we asked MDST1110 instructors to collect data on the current textbook used with a questionnaire (see attached). We received data from 3 course sections. Unfortunately, these questionnaires were left in hard copy in my office and are currently unreachable during the pandemic. </w:t>
      </w:r>
      <w:proofErr w:type="gramStart"/>
      <w:r w:rsidRPr="00A57693">
        <w:rPr>
          <w:bCs/>
          <w:color w:val="0000CC"/>
          <w:sz w:val="24"/>
          <w:szCs w:val="24"/>
        </w:rPr>
        <w:t>Generally</w:t>
      </w:r>
      <w:proofErr w:type="gramEnd"/>
      <w:r w:rsidRPr="00A57693">
        <w:rPr>
          <w:bCs/>
          <w:color w:val="0000CC"/>
          <w:sz w:val="24"/>
          <w:szCs w:val="24"/>
        </w:rPr>
        <w:t xml:space="preserve"> the questionnaires were neutral or negative about the current textbook, especially about cost. We will be re-distributing this questionnaire in future course sections that use the OER textbook for comparison. We will report on this new data in future scholarship.</w:t>
      </w:r>
    </w:p>
    <w:p w14:paraId="46F3C221" w14:textId="602664D0" w:rsidR="004600BE" w:rsidRPr="00A57693" w:rsidRDefault="00724711" w:rsidP="004600BE">
      <w:pPr>
        <w:ind w:left="360"/>
        <w:rPr>
          <w:bCs/>
          <w:color w:val="0000CC"/>
          <w:sz w:val="24"/>
          <w:szCs w:val="24"/>
        </w:rPr>
      </w:pPr>
      <w:r w:rsidRPr="00A57693">
        <w:rPr>
          <w:bCs/>
          <w:color w:val="0000CC"/>
          <w:sz w:val="24"/>
          <w:szCs w:val="24"/>
        </w:rPr>
        <w:t xml:space="preserve">Secondly, in Spring 2020, while piloting the textbook in one MDST1110 section, </w:t>
      </w:r>
      <w:r w:rsidR="004600BE" w:rsidRPr="00A57693">
        <w:rPr>
          <w:bCs/>
          <w:color w:val="0000CC"/>
          <w:sz w:val="24"/>
          <w:szCs w:val="24"/>
        </w:rPr>
        <w:t>we</w:t>
      </w:r>
      <w:r w:rsidRPr="00A57693">
        <w:rPr>
          <w:bCs/>
          <w:color w:val="0000CC"/>
          <w:sz w:val="24"/>
          <w:szCs w:val="24"/>
        </w:rPr>
        <w:t xml:space="preserve"> set up two optional surveys for student feedback</w:t>
      </w:r>
      <w:r w:rsidR="004600BE" w:rsidRPr="00A57693">
        <w:rPr>
          <w:bCs/>
          <w:color w:val="0000CC"/>
          <w:sz w:val="24"/>
          <w:szCs w:val="24"/>
        </w:rPr>
        <w:t xml:space="preserve"> (see attached)</w:t>
      </w:r>
      <w:r w:rsidRPr="00A57693">
        <w:rPr>
          <w:bCs/>
          <w:color w:val="0000CC"/>
          <w:sz w:val="24"/>
          <w:szCs w:val="24"/>
        </w:rPr>
        <w:t>. It was important that this survey was voluntary</w:t>
      </w:r>
      <w:r w:rsidR="004600BE" w:rsidRPr="00A57693">
        <w:rPr>
          <w:bCs/>
          <w:color w:val="0000CC"/>
          <w:sz w:val="24"/>
          <w:szCs w:val="24"/>
        </w:rPr>
        <w:t xml:space="preserve"> and did not count for extra credit. We wanted as much student feedback as possible to incorporate into the final copy of the textbook. Now that the textbook has a final form, we will be conducting more thorough research on its effectiveness.</w:t>
      </w:r>
    </w:p>
    <w:p w14:paraId="3BF65E6C" w14:textId="34B3C040" w:rsidR="004600BE" w:rsidRPr="00724711" w:rsidRDefault="004600BE" w:rsidP="004600BE">
      <w:pPr>
        <w:ind w:left="360"/>
        <w:rPr>
          <w:bCs/>
          <w:sz w:val="24"/>
          <w:szCs w:val="24"/>
        </w:rPr>
      </w:pPr>
      <w:r w:rsidRPr="00A57693">
        <w:rPr>
          <w:bCs/>
          <w:color w:val="0000CC"/>
          <w:sz w:val="24"/>
          <w:szCs w:val="24"/>
        </w:rPr>
        <w:t>Improved student success is most evident in reading quizzes. Granted, a new set of reading quizzes were developed to match the new textbook, but overall reading comprehension has improved from previous textbooks. My suspicion is that this is related to the shortened length of chapters so that content is condensed and easier to find, but I will have to conduct more research to confirm this.</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6EE31B82"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68634940" w14:textId="26E3C8A7" w:rsidR="008925EC" w:rsidRPr="00A57693" w:rsidRDefault="008925EC" w:rsidP="003F4D85">
      <w:pPr>
        <w:ind w:left="360"/>
        <w:rPr>
          <w:iCs/>
          <w:color w:val="0000CC"/>
          <w:sz w:val="24"/>
          <w:szCs w:val="24"/>
        </w:rPr>
      </w:pPr>
      <w:r w:rsidRPr="00A57693">
        <w:rPr>
          <w:iCs/>
          <w:color w:val="0000CC"/>
          <w:sz w:val="24"/>
          <w:szCs w:val="24"/>
        </w:rPr>
        <w:t>We have distributed the first final copy of the textbook to all Summer 2020 and Fall 2020 instructors of MDST1110. The department has named this text as the official primary textbook for the course. We plan on surveying future instructors on the textbook’s effectiveness and incorporating their discussion questions and, perhaps, inserts into the text.</w:t>
      </w:r>
    </w:p>
    <w:p w14:paraId="0B95757B" w14:textId="03397EE5" w:rsidR="008925EC" w:rsidRPr="00A57693" w:rsidRDefault="008925EC" w:rsidP="003F4D85">
      <w:pPr>
        <w:ind w:left="360"/>
        <w:rPr>
          <w:iCs/>
          <w:color w:val="0000CC"/>
          <w:sz w:val="24"/>
          <w:szCs w:val="24"/>
        </w:rPr>
      </w:pPr>
      <w:r w:rsidRPr="00A57693">
        <w:rPr>
          <w:iCs/>
          <w:color w:val="0000CC"/>
          <w:sz w:val="24"/>
          <w:szCs w:val="24"/>
        </w:rPr>
        <w:t>We will also continue to invite insert writers to contribute to the textbook. We currently have four supplementary faculty voices in the textbook. Two more are currently writing their inserts. And we plan on having more expert interviews sprinkled throughout.</w:t>
      </w:r>
    </w:p>
    <w:p w14:paraId="1D51B915" w14:textId="4FC5D7B4" w:rsidR="008925EC" w:rsidRPr="00A57693" w:rsidRDefault="008925EC" w:rsidP="003F4D85">
      <w:pPr>
        <w:ind w:left="360"/>
        <w:rPr>
          <w:iCs/>
          <w:color w:val="0000CC"/>
          <w:sz w:val="24"/>
          <w:szCs w:val="24"/>
        </w:rPr>
      </w:pPr>
      <w:r w:rsidRPr="00A57693">
        <w:rPr>
          <w:iCs/>
          <w:color w:val="0000CC"/>
          <w:sz w:val="24"/>
          <w:szCs w:val="24"/>
        </w:rPr>
        <w:lastRenderedPageBreak/>
        <w:t>We will continue to check and update hyperlinks (to additional readings and to YouTube video clips) to make sure that they continue to be viable every semester.</w:t>
      </w:r>
    </w:p>
    <w:p w14:paraId="611E4904" w14:textId="02785761" w:rsidR="008925EC" w:rsidRPr="00A57693" w:rsidRDefault="008925EC" w:rsidP="003F4D85">
      <w:pPr>
        <w:ind w:left="360"/>
        <w:rPr>
          <w:iCs/>
          <w:color w:val="0000CC"/>
          <w:sz w:val="24"/>
          <w:szCs w:val="24"/>
        </w:rPr>
      </w:pPr>
      <w:r w:rsidRPr="00A57693">
        <w:rPr>
          <w:iCs/>
          <w:color w:val="0000CC"/>
          <w:sz w:val="24"/>
          <w:szCs w:val="24"/>
        </w:rPr>
        <w:t xml:space="preserve">We also plan to find funding to hire a film student to develop video materials for the textbook. Especially in chapters like “Cinematography” and “Editing”, simple videos of equipment functions and shot composition will be so helpful to Freshmen readers. We would like to involve student work in this </w:t>
      </w:r>
      <w:proofErr w:type="gramStart"/>
      <w:r w:rsidRPr="00A57693">
        <w:rPr>
          <w:iCs/>
          <w:color w:val="0000CC"/>
          <w:sz w:val="24"/>
          <w:szCs w:val="24"/>
        </w:rPr>
        <w:t>project, and</w:t>
      </w:r>
      <w:proofErr w:type="gramEnd"/>
      <w:r w:rsidRPr="00A57693">
        <w:rPr>
          <w:iCs/>
          <w:color w:val="0000CC"/>
          <w:sz w:val="24"/>
          <w:szCs w:val="24"/>
        </w:rPr>
        <w:t xml:space="preserve"> are considering grant options to make this happen.</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69B47275"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4A97D6E8" w14:textId="3BA16ED1" w:rsidR="008925EC" w:rsidRPr="00A57693" w:rsidRDefault="008925EC" w:rsidP="003F4D85">
      <w:pPr>
        <w:ind w:left="360"/>
        <w:rPr>
          <w:b/>
          <w:iCs/>
          <w:color w:val="0000CC"/>
          <w:sz w:val="24"/>
          <w:szCs w:val="24"/>
        </w:rPr>
      </w:pPr>
      <w:r w:rsidRPr="00A57693">
        <w:rPr>
          <w:iCs/>
          <w:color w:val="0000CC"/>
          <w:sz w:val="24"/>
          <w:szCs w:val="24"/>
        </w:rPr>
        <w:t xml:space="preserve">I have always been in favor of cheap or free alternatives to expensive textbooks in the classroom. I am so happy to have developed such an option for such a large course as MDST1110 that effects so many students. In upper-level courses, I have always taught with excerpts or online materials, bypassing expensive textbook options. But Film History courses </w:t>
      </w:r>
      <w:r w:rsidR="00A57693">
        <w:rPr>
          <w:iCs/>
          <w:color w:val="0000CC"/>
          <w:sz w:val="24"/>
          <w:szCs w:val="24"/>
        </w:rPr>
        <w:t xml:space="preserve">(MDST3301 &amp; 3302) </w:t>
      </w:r>
      <w:r w:rsidRPr="00A57693">
        <w:rPr>
          <w:iCs/>
          <w:color w:val="0000CC"/>
          <w:sz w:val="24"/>
          <w:szCs w:val="24"/>
        </w:rPr>
        <w:t>still rely on an expensive textbook, and these are required courses for film majors. Many have complained about the cost of this book, stating that they just cannot afford it, and some students have developed an unofficial book swap system of their own. I have been trying to come up with a more official solution for this cost conundrum and will now seriously consider OER options.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6EFFDE10"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68F6F935" w14:textId="4F04DEE7" w:rsidR="008925EC" w:rsidRPr="00A57693" w:rsidRDefault="008925EC" w:rsidP="003F4D85">
      <w:pPr>
        <w:ind w:left="360"/>
        <w:rPr>
          <w:b/>
          <w:iCs/>
          <w:color w:val="0000CC"/>
          <w:sz w:val="24"/>
          <w:szCs w:val="24"/>
        </w:rPr>
      </w:pPr>
      <w:r w:rsidRPr="00A57693">
        <w:rPr>
          <w:iCs/>
          <w:color w:val="0000CC"/>
          <w:sz w:val="24"/>
          <w:szCs w:val="24"/>
        </w:rPr>
        <w:t xml:space="preserve">We had applied to </w:t>
      </w:r>
      <w:r w:rsidR="00A57693" w:rsidRPr="00A57693">
        <w:rPr>
          <w:iCs/>
          <w:color w:val="0000CC"/>
          <w:sz w:val="24"/>
          <w:szCs w:val="24"/>
        </w:rPr>
        <w:t>the Open Education Southern Symposium</w:t>
      </w:r>
      <w:r w:rsidRPr="00A57693">
        <w:rPr>
          <w:iCs/>
          <w:color w:val="0000CC"/>
          <w:sz w:val="24"/>
          <w:szCs w:val="24"/>
        </w:rPr>
        <w:t xml:space="preserve"> to present our research on this project. But </w:t>
      </w:r>
      <w:proofErr w:type="gramStart"/>
      <w:r w:rsidR="00A57693" w:rsidRPr="00A57693">
        <w:rPr>
          <w:iCs/>
          <w:color w:val="0000CC"/>
          <w:sz w:val="24"/>
          <w:szCs w:val="24"/>
        </w:rPr>
        <w:t>unfortunately</w:t>
      </w:r>
      <w:proofErr w:type="gramEnd"/>
      <w:r w:rsidRPr="00A57693">
        <w:rPr>
          <w:iCs/>
          <w:color w:val="0000CC"/>
          <w:sz w:val="24"/>
          <w:szCs w:val="24"/>
        </w:rPr>
        <w:t xml:space="preserve"> it was cancelled due to the pandemic. We plan on applying to next year’s conference and to work on a </w:t>
      </w:r>
      <w:proofErr w:type="spellStart"/>
      <w:r w:rsidRPr="00A57693">
        <w:rPr>
          <w:iCs/>
          <w:color w:val="0000CC"/>
          <w:sz w:val="24"/>
          <w:szCs w:val="24"/>
        </w:rPr>
        <w:t>SoTL</w:t>
      </w:r>
      <w:proofErr w:type="spellEnd"/>
      <w:r w:rsidRPr="00A57693">
        <w:rPr>
          <w:iCs/>
          <w:color w:val="0000CC"/>
          <w:sz w:val="24"/>
          <w:szCs w:val="24"/>
        </w:rPr>
        <w:t xml:space="preserve"> article for publication. In particular, we are interested in showcasing our project’s collaborative aspects within the department. We have managed to find ways to incorporate so many faculty voices within the textbook and believe that this </w:t>
      </w:r>
      <w:r w:rsidR="00A57693" w:rsidRPr="00A57693">
        <w:rPr>
          <w:iCs/>
          <w:color w:val="0000CC"/>
          <w:sz w:val="24"/>
          <w:szCs w:val="24"/>
        </w:rPr>
        <w:t>text is a carefully curated, yet comprehensive representation of the CMJ department as a whole. In this way, students who take an introductory MDST1110 course with one instructor are actually experiencing the department’s expertise as a whole. This helps to maintain the freedom and creativity of individual instruction while also providing a consistent learning experience across many course sections.</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to">
    <w:altName w:val="Segoe UI"/>
    <w:charset w:val="00"/>
    <w:family w:val="swiss"/>
    <w:pitch w:val="variable"/>
    <w:sig w:usb0="E10002FF" w:usb1="5000E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A218C"/>
    <w:rsid w:val="001B2107"/>
    <w:rsid w:val="001D51FD"/>
    <w:rsid w:val="001E0EE3"/>
    <w:rsid w:val="001F4532"/>
    <w:rsid w:val="00220876"/>
    <w:rsid w:val="00240544"/>
    <w:rsid w:val="00285B86"/>
    <w:rsid w:val="003038A8"/>
    <w:rsid w:val="0033401E"/>
    <w:rsid w:val="00346044"/>
    <w:rsid w:val="003E1BCB"/>
    <w:rsid w:val="003F4D85"/>
    <w:rsid w:val="004600BE"/>
    <w:rsid w:val="00471C68"/>
    <w:rsid w:val="0048459F"/>
    <w:rsid w:val="00492984"/>
    <w:rsid w:val="004F2656"/>
    <w:rsid w:val="005212A0"/>
    <w:rsid w:val="005C11E8"/>
    <w:rsid w:val="00630263"/>
    <w:rsid w:val="00684A25"/>
    <w:rsid w:val="00687254"/>
    <w:rsid w:val="006A36A9"/>
    <w:rsid w:val="00724711"/>
    <w:rsid w:val="0073273B"/>
    <w:rsid w:val="00772C9F"/>
    <w:rsid w:val="00811187"/>
    <w:rsid w:val="0083373A"/>
    <w:rsid w:val="00871BC4"/>
    <w:rsid w:val="008925EC"/>
    <w:rsid w:val="008E6475"/>
    <w:rsid w:val="00945780"/>
    <w:rsid w:val="0097575D"/>
    <w:rsid w:val="00987DD6"/>
    <w:rsid w:val="00A06E45"/>
    <w:rsid w:val="00A57693"/>
    <w:rsid w:val="00AF4890"/>
    <w:rsid w:val="00B516BC"/>
    <w:rsid w:val="00B90CC8"/>
    <w:rsid w:val="00BF3C8A"/>
    <w:rsid w:val="00C45872"/>
    <w:rsid w:val="00C66162"/>
    <w:rsid w:val="00C749E5"/>
    <w:rsid w:val="00C807D1"/>
    <w:rsid w:val="00C80819"/>
    <w:rsid w:val="00C96BCC"/>
    <w:rsid w:val="00CB083C"/>
    <w:rsid w:val="00D11976"/>
    <w:rsid w:val="00DC2BFF"/>
    <w:rsid w:val="00DD3803"/>
    <w:rsid w:val="00DD5245"/>
    <w:rsid w:val="00DD5DB8"/>
    <w:rsid w:val="00DF79E1"/>
    <w:rsid w:val="00E167BE"/>
    <w:rsid w:val="00E34FAA"/>
    <w:rsid w:val="00EE35AB"/>
    <w:rsid w:val="00EE7C7E"/>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3</cp:revision>
  <dcterms:created xsi:type="dcterms:W3CDTF">2020-05-08T13:25:00Z</dcterms:created>
  <dcterms:modified xsi:type="dcterms:W3CDTF">2021-03-01T16:32:00Z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