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A239F" w14:textId="71129F40" w:rsidR="00343066" w:rsidRDefault="00222DB6" w:rsidP="00343066">
      <w:pPr>
        <w:pStyle w:val="Heading2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Cell Biology</w:t>
      </w:r>
      <w:r w:rsidR="00343066" w:rsidRPr="00D76536">
        <w:rPr>
          <w:rFonts w:ascii="Arial" w:hAnsi="Arial" w:cs="Arial"/>
        </w:rPr>
        <w:t xml:space="preserve"> </w:t>
      </w:r>
      <w:r w:rsidR="00343066">
        <w:rPr>
          <w:rFonts w:ascii="Arial" w:hAnsi="Arial" w:cs="Arial"/>
        </w:rPr>
        <w:t xml:space="preserve">Tentative </w:t>
      </w:r>
      <w:r w:rsidR="00343066" w:rsidRPr="00D76536">
        <w:rPr>
          <w:rFonts w:ascii="Arial" w:hAnsi="Arial" w:cs="Arial"/>
        </w:rPr>
        <w:t>Course Schedule</w:t>
      </w:r>
      <w:r w:rsidR="00343066">
        <w:rPr>
          <w:rFonts w:ascii="Arial" w:hAnsi="Arial" w:cs="Arial"/>
        </w:rPr>
        <w:t xml:space="preserve"> </w:t>
      </w:r>
    </w:p>
    <w:p w14:paraId="62EA1F8E" w14:textId="77777777" w:rsidR="005A262F" w:rsidRDefault="005A262F" w:rsidP="00222DB6">
      <w:pPr>
        <w:pStyle w:val="Normal0"/>
        <w:ind w:left="360"/>
        <w:rPr>
          <w:color w:val="0000FF"/>
          <w:sz w:val="24"/>
          <w:szCs w:val="24"/>
          <w:u w:val="single"/>
        </w:rPr>
      </w:pPr>
      <w:r>
        <w:rPr>
          <w:sz w:val="24"/>
          <w:szCs w:val="24"/>
        </w:rPr>
        <w:t xml:space="preserve">Textbook link - </w:t>
      </w:r>
      <w:hyperlink r:id="rId11">
        <w:r w:rsidRPr="646B6486">
          <w:rPr>
            <w:color w:val="0000FF"/>
            <w:sz w:val="24"/>
            <w:szCs w:val="24"/>
            <w:u w:val="single"/>
          </w:rPr>
          <w:t>https://oer.galileo.usg.edu/biology-textbooks/22/</w:t>
        </w:r>
      </w:hyperlink>
    </w:p>
    <w:p w14:paraId="12D3419C" w14:textId="384DC167" w:rsidR="00222DB6" w:rsidRDefault="00222DB6" w:rsidP="00222DB6">
      <w:pPr>
        <w:pStyle w:val="Normal0"/>
        <w:ind w:left="360"/>
      </w:pPr>
      <w:r w:rsidRPr="646B6486">
        <w:rPr>
          <w:sz w:val="24"/>
          <w:szCs w:val="24"/>
        </w:rPr>
        <w:t xml:space="preserve">Sharepoint link to </w:t>
      </w:r>
      <w:r>
        <w:rPr>
          <w:sz w:val="24"/>
          <w:szCs w:val="24"/>
        </w:rPr>
        <w:t xml:space="preserve">downloadable </w:t>
      </w:r>
      <w:r w:rsidR="005A262F">
        <w:rPr>
          <w:sz w:val="24"/>
          <w:szCs w:val="24"/>
        </w:rPr>
        <w:t>PowerPoint files, assessment questions and Learning objectives</w:t>
      </w:r>
      <w:r w:rsidRPr="646B6486">
        <w:rPr>
          <w:sz w:val="24"/>
          <w:szCs w:val="24"/>
        </w:rPr>
        <w:t xml:space="preserve"> – </w:t>
      </w:r>
      <w:hyperlink r:id="rId12">
        <w:r w:rsidRPr="646B6486">
          <w:rPr>
            <w:rStyle w:val="Hyperlink"/>
            <w:sz w:val="24"/>
            <w:szCs w:val="24"/>
          </w:rPr>
          <w:t>https://ggcedu-my.sharepoint.com/:f:/g/personal/abarrera_ggc_edu/EmWcA3IVk3dJmQCy11ZirvgByJ0eh-7J7Sq18nbIJKm4cQ?e=u4u5c5</w:t>
        </w:r>
      </w:hyperlink>
    </w:p>
    <w:tbl>
      <w:tblPr>
        <w:tblStyle w:val="TableGrid1"/>
        <w:tblW w:w="5000" w:type="pct"/>
        <w:tblCellMar>
          <w:left w:w="86" w:type="dxa"/>
          <w:right w:w="86" w:type="dxa"/>
        </w:tblCellMar>
        <w:tblLook w:val="04A0" w:firstRow="1" w:lastRow="0" w:firstColumn="1" w:lastColumn="0" w:noHBand="0" w:noVBand="1"/>
        <w:tblCaption w:val="Course Schedule"/>
        <w:tblDescription w:val="This is a week by week schedule of the course including what is covered in lecture as well as lab."/>
      </w:tblPr>
      <w:tblGrid>
        <w:gridCol w:w="2719"/>
        <w:gridCol w:w="7351"/>
      </w:tblGrid>
      <w:tr w:rsidR="00222DB6" w:rsidRPr="00140CC6" w14:paraId="561866A8" w14:textId="77777777" w:rsidTr="00222DB6">
        <w:trPr>
          <w:trHeight w:val="20"/>
          <w:tblHeader/>
        </w:trPr>
        <w:tc>
          <w:tcPr>
            <w:tcW w:w="1350" w:type="pct"/>
            <w:shd w:val="clear" w:color="auto" w:fill="D9D9D9"/>
          </w:tcPr>
          <w:p w14:paraId="29D58B57" w14:textId="77777777" w:rsidR="00222DB6" w:rsidRPr="00140CC6" w:rsidRDefault="00222DB6" w:rsidP="00EA17EA">
            <w:pPr>
              <w:pStyle w:val="Heading1"/>
              <w:outlineLvl w:val="0"/>
              <w:rPr>
                <w:rFonts w:ascii="Arial" w:hAnsi="Arial" w:cs="Arial"/>
                <w:b w:val="0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DATES</w:t>
            </w:r>
          </w:p>
        </w:tc>
        <w:tc>
          <w:tcPr>
            <w:tcW w:w="3650" w:type="pct"/>
            <w:shd w:val="clear" w:color="auto" w:fill="D9D9D9"/>
          </w:tcPr>
          <w:p w14:paraId="004F56C3" w14:textId="44E708E6" w:rsidR="00222DB6" w:rsidRPr="00140CC6" w:rsidRDefault="00222DB6" w:rsidP="00EA17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sz w:val="20"/>
                <w:szCs w:val="20"/>
              </w:rPr>
              <w:t>Lecture Schedule</w:t>
            </w:r>
          </w:p>
        </w:tc>
      </w:tr>
      <w:tr w:rsidR="00222DB6" w:rsidRPr="00140CC6" w14:paraId="3C04FAE9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1C897870" w14:textId="735FF8D0" w:rsidR="00222DB6" w:rsidRPr="00222DB6" w:rsidRDefault="00222DB6" w:rsidP="00222D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Week 1 </w:t>
            </w:r>
          </w:p>
        </w:tc>
        <w:tc>
          <w:tcPr>
            <w:tcW w:w="3650" w:type="pct"/>
          </w:tcPr>
          <w:p w14:paraId="270F3850" w14:textId="77777777" w:rsidR="00222DB6" w:rsidRDefault="00222DB6" w:rsidP="00FE26F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Review of foundational course content</w:t>
            </w:r>
          </w:p>
          <w:p w14:paraId="4284A342" w14:textId="51C88B26" w:rsidR="00A476CF" w:rsidRPr="00140CC6" w:rsidRDefault="00A476CF" w:rsidP="00FE26F0">
            <w:pPr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1 Cytoskeleton</w:t>
            </w:r>
          </w:p>
        </w:tc>
      </w:tr>
      <w:tr w:rsidR="00222DB6" w:rsidRPr="00140CC6" w14:paraId="264FC1D2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10376100" w14:textId="77777777" w:rsidR="00222DB6" w:rsidRPr="00140CC6" w:rsidRDefault="00222DB6" w:rsidP="00FE26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2</w:t>
            </w:r>
            <w:r w:rsidRPr="00140C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3991566" w14:textId="4BE15D40" w:rsidR="00222DB6" w:rsidRPr="00140CC6" w:rsidRDefault="00222DB6" w:rsidP="00FE26F0">
            <w:pPr>
              <w:tabs>
                <w:tab w:val="left" w:pos="57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pct"/>
          </w:tcPr>
          <w:p w14:paraId="0902A1DE" w14:textId="3E491F53" w:rsidR="00222DB6" w:rsidRPr="00140CC6" w:rsidRDefault="00222DB6" w:rsidP="00FE26F0">
            <w:pPr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2 DNA Condensation</w:t>
            </w:r>
          </w:p>
        </w:tc>
      </w:tr>
      <w:tr w:rsidR="00222DB6" w:rsidRPr="00140CC6" w14:paraId="68E5755C" w14:textId="77777777" w:rsidTr="00222DB6">
        <w:trPr>
          <w:trHeight w:val="530"/>
        </w:trPr>
        <w:tc>
          <w:tcPr>
            <w:tcW w:w="1350" w:type="pct"/>
            <w:vAlign w:val="center"/>
          </w:tcPr>
          <w:p w14:paraId="00203CF2" w14:textId="43D93873" w:rsidR="00222DB6" w:rsidRPr="00140CC6" w:rsidRDefault="00222DB6" w:rsidP="00222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3</w:t>
            </w:r>
            <w:r w:rsidRPr="00140C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50" w:type="pct"/>
          </w:tcPr>
          <w:p w14:paraId="4687AFCE" w14:textId="7F577B66" w:rsidR="00222DB6" w:rsidRPr="00140CC6" w:rsidRDefault="00222DB6" w:rsidP="00FC1D2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3 Transcription</w:t>
            </w:r>
          </w:p>
        </w:tc>
      </w:tr>
      <w:tr w:rsidR="00222DB6" w:rsidRPr="00140CC6" w14:paraId="1F72CC4E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76F00AF7" w14:textId="5A260046" w:rsidR="00222DB6" w:rsidRPr="00222DB6" w:rsidRDefault="00222DB6" w:rsidP="00222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4</w:t>
            </w:r>
            <w:r w:rsidRPr="00140C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50" w:type="pct"/>
          </w:tcPr>
          <w:p w14:paraId="7D83CC53" w14:textId="7EE55FF5" w:rsidR="00222DB6" w:rsidRPr="00140CC6" w:rsidRDefault="00222DB6" w:rsidP="00FE26F0">
            <w:pPr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4 Translation</w:t>
            </w:r>
          </w:p>
        </w:tc>
      </w:tr>
      <w:tr w:rsidR="00222DB6" w:rsidRPr="00140CC6" w14:paraId="57EA4982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371384C3" w14:textId="36B6FE84" w:rsidR="00222DB6" w:rsidRPr="00222DB6" w:rsidRDefault="00222DB6" w:rsidP="00222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5</w:t>
            </w:r>
            <w:r w:rsidRPr="00140C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50" w:type="pct"/>
          </w:tcPr>
          <w:p w14:paraId="1C7FE59A" w14:textId="409F34BD" w:rsidR="00222DB6" w:rsidRPr="00140CC6" w:rsidRDefault="00222DB6" w:rsidP="00140CC6">
            <w:pPr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5 Gene Expression Regulation</w:t>
            </w:r>
          </w:p>
        </w:tc>
      </w:tr>
      <w:tr w:rsidR="00222DB6" w:rsidRPr="00140CC6" w14:paraId="23A543B2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1A8358C5" w14:textId="77777777" w:rsidR="00222DB6" w:rsidRPr="00140CC6" w:rsidRDefault="00222DB6" w:rsidP="00FE26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6</w:t>
            </w:r>
            <w:r w:rsidRPr="00140C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0DF24E" w14:textId="77022D9B" w:rsidR="00222DB6" w:rsidRPr="00140CC6" w:rsidRDefault="00222DB6" w:rsidP="00FE26F0">
            <w:pPr>
              <w:tabs>
                <w:tab w:val="left" w:pos="57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pct"/>
          </w:tcPr>
          <w:p w14:paraId="25DE4E79" w14:textId="4DDDB0CF" w:rsidR="00222DB6" w:rsidRPr="00140CC6" w:rsidRDefault="00222DB6" w:rsidP="00140CC6">
            <w:pPr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6 Membrane Structure</w:t>
            </w:r>
          </w:p>
          <w:p w14:paraId="1C253191" w14:textId="24354DE0" w:rsidR="00222DB6" w:rsidRPr="00140CC6" w:rsidRDefault="00222DB6" w:rsidP="00140CC6">
            <w:pPr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7 Membrane Transport</w:t>
            </w:r>
          </w:p>
        </w:tc>
      </w:tr>
      <w:tr w:rsidR="00222DB6" w:rsidRPr="00140CC6" w14:paraId="7494DF21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37C37C65" w14:textId="603BBB9D" w:rsidR="00222DB6" w:rsidRPr="00140CC6" w:rsidRDefault="00222DB6" w:rsidP="00222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7</w:t>
            </w:r>
            <w:r w:rsidRPr="00140C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50" w:type="pct"/>
          </w:tcPr>
          <w:p w14:paraId="77A5FC6F" w14:textId="3126F88F" w:rsidR="00A476CF" w:rsidRDefault="00A476CF" w:rsidP="00FE26F0">
            <w:pPr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 xml:space="preserve">Ch 7 Membrane Transport </w:t>
            </w:r>
            <w:r>
              <w:rPr>
                <w:rFonts w:ascii="Arial" w:hAnsi="Arial" w:cs="Arial"/>
                <w:sz w:val="20"/>
                <w:szCs w:val="20"/>
              </w:rPr>
              <w:t>continued</w:t>
            </w:r>
          </w:p>
          <w:p w14:paraId="701E9449" w14:textId="73FE2388" w:rsidR="00222DB6" w:rsidRPr="00222DB6" w:rsidRDefault="00222DB6" w:rsidP="00FE26F0">
            <w:pPr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8 Electrochemical Gradient</w:t>
            </w:r>
          </w:p>
        </w:tc>
      </w:tr>
      <w:tr w:rsidR="00222DB6" w:rsidRPr="00140CC6" w14:paraId="707D60A3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0F86DC09" w14:textId="0CA25EA4" w:rsidR="00222DB6" w:rsidRPr="00222DB6" w:rsidRDefault="00222DB6" w:rsidP="00222D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8</w:t>
            </w:r>
            <w:r w:rsidRPr="00140CC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650" w:type="pct"/>
            <w:vAlign w:val="center"/>
          </w:tcPr>
          <w:p w14:paraId="63F29FED" w14:textId="6E995D6F" w:rsidR="00222DB6" w:rsidRPr="00222DB6" w:rsidRDefault="00222DB6" w:rsidP="00222DB6">
            <w:pPr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9 Protein Trafficking</w:t>
            </w:r>
          </w:p>
        </w:tc>
      </w:tr>
      <w:tr w:rsidR="00222DB6" w:rsidRPr="00140CC6" w14:paraId="74E05FD9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0650E959" w14:textId="4C158209" w:rsidR="00222DB6" w:rsidRPr="00222DB6" w:rsidRDefault="00222DB6" w:rsidP="00222D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9</w:t>
            </w:r>
          </w:p>
        </w:tc>
        <w:tc>
          <w:tcPr>
            <w:tcW w:w="3650" w:type="pct"/>
          </w:tcPr>
          <w:p w14:paraId="5AC21E84" w14:textId="77E8C437" w:rsidR="00222DB6" w:rsidRPr="00140CC6" w:rsidRDefault="00222DB6" w:rsidP="00222DB6">
            <w:pPr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10 Vesicles</w:t>
            </w:r>
          </w:p>
        </w:tc>
      </w:tr>
      <w:tr w:rsidR="00222DB6" w:rsidRPr="00140CC6" w14:paraId="7B656EB0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14115A45" w14:textId="702A5F8B" w:rsidR="00222DB6" w:rsidRPr="00222DB6" w:rsidRDefault="00222DB6" w:rsidP="00222D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10</w:t>
            </w:r>
          </w:p>
        </w:tc>
        <w:tc>
          <w:tcPr>
            <w:tcW w:w="3650" w:type="pct"/>
          </w:tcPr>
          <w:p w14:paraId="1B3C1067" w14:textId="24A05441" w:rsidR="00222DB6" w:rsidRPr="00222DB6" w:rsidRDefault="00222DB6" w:rsidP="00222DB6">
            <w:pPr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11 Cell Signaling Overview</w:t>
            </w:r>
          </w:p>
        </w:tc>
      </w:tr>
      <w:tr w:rsidR="00222DB6" w:rsidRPr="00140CC6" w14:paraId="291B6C90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2648C289" w14:textId="35CD05B9" w:rsidR="00222DB6" w:rsidRPr="00222DB6" w:rsidRDefault="00222DB6" w:rsidP="00222D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11</w:t>
            </w:r>
          </w:p>
        </w:tc>
        <w:tc>
          <w:tcPr>
            <w:tcW w:w="3650" w:type="pct"/>
          </w:tcPr>
          <w:p w14:paraId="38331B89" w14:textId="3F164EB2" w:rsidR="00222DB6" w:rsidRPr="00140CC6" w:rsidRDefault="00222DB6" w:rsidP="00222DB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40CC6">
              <w:rPr>
                <w:rFonts w:ascii="Arial" w:hAnsi="Arial" w:cs="Arial"/>
                <w:sz w:val="20"/>
                <w:szCs w:val="20"/>
              </w:rPr>
              <w:t>Ch 12 GPCRs and RTKs</w:t>
            </w:r>
          </w:p>
        </w:tc>
      </w:tr>
      <w:tr w:rsidR="00222DB6" w:rsidRPr="00140CC6" w14:paraId="1715FB47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2791E0DD" w14:textId="36D3E8CF" w:rsidR="00222DB6" w:rsidRPr="00222DB6" w:rsidRDefault="00222DB6" w:rsidP="00222D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12</w:t>
            </w:r>
          </w:p>
        </w:tc>
        <w:tc>
          <w:tcPr>
            <w:tcW w:w="3650" w:type="pct"/>
          </w:tcPr>
          <w:p w14:paraId="7E48F777" w14:textId="06D5656C" w:rsidR="00222DB6" w:rsidRPr="00222DB6" w:rsidRDefault="00222DB6" w:rsidP="00222DB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40CC6">
              <w:rPr>
                <w:rFonts w:ascii="Arial" w:eastAsia="Times New Roman" w:hAnsi="Arial" w:cs="Arial"/>
                <w:sz w:val="20"/>
                <w:szCs w:val="20"/>
              </w:rPr>
              <w:t>Ch 13 Cell Cycle Regulation</w:t>
            </w:r>
          </w:p>
        </w:tc>
      </w:tr>
      <w:tr w:rsidR="00222DB6" w:rsidRPr="00140CC6" w14:paraId="2A173A77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0D59C536" w14:textId="15616852" w:rsidR="00222DB6" w:rsidRPr="00222DB6" w:rsidRDefault="00222DB6" w:rsidP="00222D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13</w:t>
            </w:r>
          </w:p>
        </w:tc>
        <w:tc>
          <w:tcPr>
            <w:tcW w:w="3650" w:type="pct"/>
          </w:tcPr>
          <w:p w14:paraId="2DEEE65B" w14:textId="006C9485" w:rsidR="00222DB6" w:rsidRPr="00222DB6" w:rsidRDefault="00222DB6" w:rsidP="00222D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eastAsia="Times New Roman" w:hAnsi="Arial" w:cs="Arial"/>
                <w:sz w:val="20"/>
                <w:szCs w:val="20"/>
              </w:rPr>
              <w:t>Ch 14 DNA replication and repair</w:t>
            </w:r>
          </w:p>
        </w:tc>
      </w:tr>
      <w:tr w:rsidR="00222DB6" w:rsidRPr="00140CC6" w14:paraId="052D4C36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773B6F61" w14:textId="54EBCAA9" w:rsidR="00222DB6" w:rsidRPr="00222DB6" w:rsidRDefault="00222DB6" w:rsidP="00222D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14</w:t>
            </w:r>
          </w:p>
        </w:tc>
        <w:tc>
          <w:tcPr>
            <w:tcW w:w="3650" w:type="pct"/>
          </w:tcPr>
          <w:p w14:paraId="56433890" w14:textId="38A3AC18" w:rsidR="00222DB6" w:rsidRPr="00140CC6" w:rsidRDefault="00222DB6" w:rsidP="00222DB6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140CC6">
              <w:rPr>
                <w:rFonts w:ascii="Arial" w:eastAsia="Times New Roman" w:hAnsi="Arial" w:cs="Arial"/>
                <w:sz w:val="20"/>
                <w:szCs w:val="20"/>
              </w:rPr>
              <w:t>Ch 15 Cell Death and Cancer</w:t>
            </w:r>
          </w:p>
        </w:tc>
      </w:tr>
      <w:tr w:rsidR="00222DB6" w:rsidRPr="00140CC6" w14:paraId="20C64121" w14:textId="77777777" w:rsidTr="00222DB6">
        <w:trPr>
          <w:trHeight w:val="20"/>
        </w:trPr>
        <w:tc>
          <w:tcPr>
            <w:tcW w:w="1350" w:type="pct"/>
            <w:vAlign w:val="center"/>
          </w:tcPr>
          <w:p w14:paraId="3AAF74F2" w14:textId="74CA8A10" w:rsidR="00222DB6" w:rsidRPr="00222DB6" w:rsidRDefault="00222DB6" w:rsidP="00222D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40CC6">
              <w:rPr>
                <w:rFonts w:ascii="Arial" w:hAnsi="Arial" w:cs="Arial"/>
                <w:b/>
                <w:bCs/>
                <w:sz w:val="20"/>
                <w:szCs w:val="20"/>
              </w:rPr>
              <w:t>Week 15</w:t>
            </w:r>
          </w:p>
        </w:tc>
        <w:tc>
          <w:tcPr>
            <w:tcW w:w="3650" w:type="pct"/>
          </w:tcPr>
          <w:p w14:paraId="78264965" w14:textId="7FCE406D" w:rsidR="00222DB6" w:rsidRPr="00140CC6" w:rsidRDefault="00222DB6" w:rsidP="00222D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40CC6">
              <w:rPr>
                <w:rFonts w:ascii="Arial" w:eastAsia="Times New Roman" w:hAnsi="Arial" w:cs="Arial"/>
                <w:sz w:val="20"/>
                <w:szCs w:val="20"/>
              </w:rPr>
              <w:t>Ch 16: Stem Cells</w:t>
            </w:r>
          </w:p>
        </w:tc>
      </w:tr>
    </w:tbl>
    <w:p w14:paraId="3BC0BEA2" w14:textId="77777777" w:rsidR="00343066" w:rsidRPr="00D76536" w:rsidRDefault="00343066" w:rsidP="00D9716D"/>
    <w:sectPr w:rsidR="00343066" w:rsidRPr="00D76536" w:rsidSect="00BA41B5">
      <w:footerReference w:type="even" r:id="rId13"/>
      <w:footerReference w:type="default" r:id="rId14"/>
      <w:footerReference w:type="first" r:id="rId15"/>
      <w:pgSz w:w="12240" w:h="15840"/>
      <w:pgMar w:top="1080" w:right="1080" w:bottom="1080" w:left="108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04427" w14:textId="77777777" w:rsidR="00310840" w:rsidRDefault="00310840" w:rsidP="00544AA2">
      <w:r>
        <w:separator/>
      </w:r>
    </w:p>
  </w:endnote>
  <w:endnote w:type="continuationSeparator" w:id="0">
    <w:p w14:paraId="07BBED2E" w14:textId="77777777" w:rsidR="00310840" w:rsidRDefault="00310840" w:rsidP="00544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6D501" w14:textId="77777777" w:rsidR="008543EF" w:rsidRDefault="002E6341" w:rsidP="00544AA2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16D502" w14:textId="77777777" w:rsidR="008543EF" w:rsidRDefault="008543EF" w:rsidP="00544A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6D504" w14:textId="51312DD3" w:rsidR="008543EF" w:rsidRPr="008F6DAC" w:rsidRDefault="002E6341" w:rsidP="008F6DAC">
    <w:pPr>
      <w:pStyle w:val="Footer"/>
      <w:jc w:val="right"/>
      <w:rPr>
        <w:i/>
      </w:rPr>
    </w:pPr>
    <w:r w:rsidRPr="00E93433">
      <w:rPr>
        <w:rStyle w:val="PageNumber"/>
        <w:i/>
      </w:rPr>
      <w:fldChar w:fldCharType="begin"/>
    </w:r>
    <w:r w:rsidRPr="00E93433">
      <w:rPr>
        <w:rStyle w:val="PageNumber"/>
        <w:i/>
      </w:rPr>
      <w:instrText xml:space="preserve">PAGE  </w:instrText>
    </w:r>
    <w:r w:rsidRPr="00E93433">
      <w:rPr>
        <w:rStyle w:val="PageNumber"/>
        <w:i/>
      </w:rPr>
      <w:fldChar w:fldCharType="separate"/>
    </w:r>
    <w:r w:rsidR="004C075D">
      <w:rPr>
        <w:rStyle w:val="PageNumber"/>
        <w:i/>
        <w:noProof/>
      </w:rPr>
      <w:t>2</w:t>
    </w:r>
    <w:r w:rsidRPr="00E93433">
      <w:rPr>
        <w:rStyle w:val="PageNumber"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6D505" w14:textId="25D72F95" w:rsidR="00987931" w:rsidRPr="00E93433" w:rsidRDefault="00C31E39" w:rsidP="00E93433">
    <w:pPr>
      <w:pStyle w:val="Footer"/>
      <w:jc w:val="right"/>
      <w:rPr>
        <w:i/>
      </w:rPr>
    </w:pPr>
    <w:r w:rsidRPr="00E93433">
      <w:rPr>
        <w:i/>
      </w:rPr>
      <w:t>Updated</w:t>
    </w:r>
    <w:r w:rsidR="004A283A" w:rsidRPr="00E93433">
      <w:rPr>
        <w:i/>
      </w:rPr>
      <w:t xml:space="preserve"> </w:t>
    </w:r>
    <w:r w:rsidR="00786BFA">
      <w:rPr>
        <w:i/>
      </w:rPr>
      <w:t>0</w:t>
    </w:r>
    <w:r w:rsidR="005A262F">
      <w:rPr>
        <w:i/>
      </w:rPr>
      <w:t>5</w:t>
    </w:r>
    <w:r w:rsidR="004C075D">
      <w:rPr>
        <w:i/>
      </w:rPr>
      <w:t>/</w:t>
    </w:r>
    <w:r w:rsidR="005A262F">
      <w:rPr>
        <w:i/>
      </w:rPr>
      <w:t>22</w:t>
    </w:r>
    <w:r w:rsidR="005C1574">
      <w:rPr>
        <w:i/>
      </w:rPr>
      <w:t>/202</w:t>
    </w:r>
    <w:r w:rsidR="00786BFA">
      <w:rPr>
        <w:i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A5817" w14:textId="77777777" w:rsidR="00310840" w:rsidRDefault="00310840" w:rsidP="00544AA2">
      <w:r>
        <w:separator/>
      </w:r>
    </w:p>
  </w:footnote>
  <w:footnote w:type="continuationSeparator" w:id="0">
    <w:p w14:paraId="23E66A61" w14:textId="77777777" w:rsidR="00310840" w:rsidRDefault="00310840" w:rsidP="00544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54501"/>
    <w:multiLevelType w:val="hybridMultilevel"/>
    <w:tmpl w:val="D082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22EC9"/>
    <w:multiLevelType w:val="hybridMultilevel"/>
    <w:tmpl w:val="B9CA34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40494E"/>
    <w:multiLevelType w:val="hybridMultilevel"/>
    <w:tmpl w:val="D1BE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0117C"/>
    <w:multiLevelType w:val="hybridMultilevel"/>
    <w:tmpl w:val="9B20A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E42C6"/>
    <w:multiLevelType w:val="hybridMultilevel"/>
    <w:tmpl w:val="DC72C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47D81"/>
    <w:multiLevelType w:val="hybridMultilevel"/>
    <w:tmpl w:val="3DB4AEBA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29C7C5E"/>
    <w:multiLevelType w:val="hybridMultilevel"/>
    <w:tmpl w:val="F9F4A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4679F"/>
    <w:multiLevelType w:val="hybridMultilevel"/>
    <w:tmpl w:val="571E8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44A14"/>
    <w:multiLevelType w:val="hybridMultilevel"/>
    <w:tmpl w:val="D2F6A758"/>
    <w:styleLink w:val="Numberedlist123"/>
    <w:lvl w:ilvl="0" w:tplc="418017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A8674">
      <w:start w:val="1"/>
      <w:numFmt w:val="lowerLetter"/>
      <w:lvlText w:val="%2."/>
      <w:lvlJc w:val="left"/>
      <w:pPr>
        <w:ind w:left="1440" w:hanging="360"/>
      </w:pPr>
    </w:lvl>
    <w:lvl w:ilvl="2" w:tplc="A12EE38A">
      <w:start w:val="1"/>
      <w:numFmt w:val="lowerRoman"/>
      <w:lvlText w:val="%3."/>
      <w:lvlJc w:val="right"/>
      <w:pPr>
        <w:ind w:left="2160" w:hanging="180"/>
      </w:pPr>
    </w:lvl>
    <w:lvl w:ilvl="3" w:tplc="D3F63CD6">
      <w:start w:val="1"/>
      <w:numFmt w:val="decimal"/>
      <w:lvlText w:val="%4."/>
      <w:lvlJc w:val="left"/>
      <w:pPr>
        <w:ind w:left="2880" w:hanging="360"/>
      </w:pPr>
    </w:lvl>
    <w:lvl w:ilvl="4" w:tplc="56F44B44">
      <w:start w:val="1"/>
      <w:numFmt w:val="lowerLetter"/>
      <w:lvlText w:val="%5."/>
      <w:lvlJc w:val="left"/>
      <w:pPr>
        <w:ind w:left="3600" w:hanging="360"/>
      </w:pPr>
    </w:lvl>
    <w:lvl w:ilvl="5" w:tplc="E7207964">
      <w:start w:val="1"/>
      <w:numFmt w:val="lowerRoman"/>
      <w:lvlText w:val="%6."/>
      <w:lvlJc w:val="right"/>
      <w:pPr>
        <w:ind w:left="4320" w:hanging="180"/>
      </w:pPr>
    </w:lvl>
    <w:lvl w:ilvl="6" w:tplc="895E538E">
      <w:start w:val="1"/>
      <w:numFmt w:val="decimal"/>
      <w:lvlText w:val="%7."/>
      <w:lvlJc w:val="left"/>
      <w:pPr>
        <w:ind w:left="5040" w:hanging="360"/>
      </w:pPr>
    </w:lvl>
    <w:lvl w:ilvl="7" w:tplc="CE6A5090">
      <w:start w:val="1"/>
      <w:numFmt w:val="lowerLetter"/>
      <w:lvlText w:val="%8."/>
      <w:lvlJc w:val="left"/>
      <w:pPr>
        <w:ind w:left="5760" w:hanging="360"/>
      </w:pPr>
    </w:lvl>
    <w:lvl w:ilvl="8" w:tplc="3034BFE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6736C"/>
    <w:multiLevelType w:val="hybridMultilevel"/>
    <w:tmpl w:val="BC6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DC80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4582E"/>
    <w:multiLevelType w:val="hybridMultilevel"/>
    <w:tmpl w:val="A13E6096"/>
    <w:styleLink w:val="ListBullets"/>
    <w:lvl w:ilvl="0" w:tplc="E3D4C9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DD3C02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C422066">
      <w:start w:val="1"/>
      <w:numFmt w:val="lowerRoman"/>
      <w:lvlText w:val="%3."/>
      <w:lvlJc w:val="right"/>
      <w:pPr>
        <w:ind w:left="2160" w:hanging="180"/>
      </w:pPr>
    </w:lvl>
    <w:lvl w:ilvl="3" w:tplc="4AAC2346">
      <w:start w:val="1"/>
      <w:numFmt w:val="decimal"/>
      <w:lvlText w:val="%4."/>
      <w:lvlJc w:val="left"/>
      <w:pPr>
        <w:ind w:left="2880" w:hanging="360"/>
      </w:pPr>
    </w:lvl>
    <w:lvl w:ilvl="4" w:tplc="7F88F8FE">
      <w:start w:val="1"/>
      <w:numFmt w:val="lowerLetter"/>
      <w:lvlText w:val="%5."/>
      <w:lvlJc w:val="left"/>
      <w:pPr>
        <w:ind w:left="3600" w:hanging="360"/>
      </w:pPr>
    </w:lvl>
    <w:lvl w:ilvl="5" w:tplc="D00CD90C">
      <w:start w:val="1"/>
      <w:numFmt w:val="lowerRoman"/>
      <w:lvlText w:val="%6."/>
      <w:lvlJc w:val="right"/>
      <w:pPr>
        <w:ind w:left="4320" w:hanging="180"/>
      </w:pPr>
    </w:lvl>
    <w:lvl w:ilvl="6" w:tplc="3AAEA908">
      <w:start w:val="1"/>
      <w:numFmt w:val="decimal"/>
      <w:lvlText w:val="%7."/>
      <w:lvlJc w:val="left"/>
      <w:pPr>
        <w:ind w:left="5040" w:hanging="360"/>
      </w:pPr>
    </w:lvl>
    <w:lvl w:ilvl="7" w:tplc="358A51EA">
      <w:start w:val="1"/>
      <w:numFmt w:val="lowerLetter"/>
      <w:lvlText w:val="%8."/>
      <w:lvlJc w:val="left"/>
      <w:pPr>
        <w:ind w:left="5760" w:hanging="360"/>
      </w:pPr>
    </w:lvl>
    <w:lvl w:ilvl="8" w:tplc="F4C25B2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01FC7"/>
    <w:multiLevelType w:val="hybridMultilevel"/>
    <w:tmpl w:val="77406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6065D"/>
    <w:multiLevelType w:val="hybridMultilevel"/>
    <w:tmpl w:val="7E1A1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1411E5"/>
    <w:multiLevelType w:val="hybridMultilevel"/>
    <w:tmpl w:val="60D40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625C93"/>
    <w:multiLevelType w:val="hybridMultilevel"/>
    <w:tmpl w:val="EB304492"/>
    <w:lvl w:ilvl="0" w:tplc="5614B0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F85233"/>
    <w:multiLevelType w:val="hybridMultilevel"/>
    <w:tmpl w:val="7D222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C2CFF"/>
    <w:multiLevelType w:val="hybridMultilevel"/>
    <w:tmpl w:val="6C3EF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D079E"/>
    <w:multiLevelType w:val="hybridMultilevel"/>
    <w:tmpl w:val="BBF2B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042515"/>
    <w:multiLevelType w:val="hybridMultilevel"/>
    <w:tmpl w:val="86A4C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14"/>
  </w:num>
  <w:num w:numId="9">
    <w:abstractNumId w:val="4"/>
  </w:num>
  <w:num w:numId="10">
    <w:abstractNumId w:val="15"/>
  </w:num>
  <w:num w:numId="11">
    <w:abstractNumId w:val="12"/>
  </w:num>
  <w:num w:numId="12">
    <w:abstractNumId w:val="2"/>
  </w:num>
  <w:num w:numId="13">
    <w:abstractNumId w:val="17"/>
  </w:num>
  <w:num w:numId="14">
    <w:abstractNumId w:val="11"/>
  </w:num>
  <w:num w:numId="15">
    <w:abstractNumId w:val="16"/>
  </w:num>
  <w:num w:numId="16">
    <w:abstractNumId w:val="18"/>
  </w:num>
  <w:num w:numId="17">
    <w:abstractNumId w:val="9"/>
  </w:num>
  <w:num w:numId="18">
    <w:abstractNumId w:val="7"/>
  </w:num>
  <w:num w:numId="1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YwMbewNLUAEiYmhko6SsGpxcWZ+XkgBYamtQBFyqRKLQAAAA=="/>
  </w:docVars>
  <w:rsids>
    <w:rsidRoot w:val="00E34E15"/>
    <w:rsid w:val="00007026"/>
    <w:rsid w:val="000111FA"/>
    <w:rsid w:val="000159FD"/>
    <w:rsid w:val="0003194F"/>
    <w:rsid w:val="00033040"/>
    <w:rsid w:val="00037333"/>
    <w:rsid w:val="000376C9"/>
    <w:rsid w:val="000404A5"/>
    <w:rsid w:val="00046BCA"/>
    <w:rsid w:val="000515BA"/>
    <w:rsid w:val="00070E0F"/>
    <w:rsid w:val="00090FEA"/>
    <w:rsid w:val="00091C2A"/>
    <w:rsid w:val="00093A37"/>
    <w:rsid w:val="00096365"/>
    <w:rsid w:val="000A5E3B"/>
    <w:rsid w:val="000A7F19"/>
    <w:rsid w:val="000A7F57"/>
    <w:rsid w:val="000B3E3A"/>
    <w:rsid w:val="000C310A"/>
    <w:rsid w:val="000C6BC3"/>
    <w:rsid w:val="000D3026"/>
    <w:rsid w:val="000D4EAC"/>
    <w:rsid w:val="000D4F5F"/>
    <w:rsid w:val="000D5BB4"/>
    <w:rsid w:val="000E0F64"/>
    <w:rsid w:val="000F1C17"/>
    <w:rsid w:val="00102342"/>
    <w:rsid w:val="00106E9B"/>
    <w:rsid w:val="001217E3"/>
    <w:rsid w:val="00123DD0"/>
    <w:rsid w:val="0013623B"/>
    <w:rsid w:val="00140CC6"/>
    <w:rsid w:val="00154E7E"/>
    <w:rsid w:val="00176ECE"/>
    <w:rsid w:val="001815EB"/>
    <w:rsid w:val="00181E29"/>
    <w:rsid w:val="00181FF0"/>
    <w:rsid w:val="001855D4"/>
    <w:rsid w:val="00187E9F"/>
    <w:rsid w:val="00193D4A"/>
    <w:rsid w:val="001C4806"/>
    <w:rsid w:val="001C588E"/>
    <w:rsid w:val="001C757D"/>
    <w:rsid w:val="001D5495"/>
    <w:rsid w:val="001D5B51"/>
    <w:rsid w:val="001E4049"/>
    <w:rsid w:val="001E7EEF"/>
    <w:rsid w:val="001F59F3"/>
    <w:rsid w:val="00203855"/>
    <w:rsid w:val="0021795B"/>
    <w:rsid w:val="00220521"/>
    <w:rsid w:val="00222DB6"/>
    <w:rsid w:val="00225401"/>
    <w:rsid w:val="002352C7"/>
    <w:rsid w:val="00251DB1"/>
    <w:rsid w:val="00280C0B"/>
    <w:rsid w:val="002837E1"/>
    <w:rsid w:val="002845B1"/>
    <w:rsid w:val="00287716"/>
    <w:rsid w:val="002A0487"/>
    <w:rsid w:val="002A256D"/>
    <w:rsid w:val="002A51EC"/>
    <w:rsid w:val="002C5549"/>
    <w:rsid w:val="002C571B"/>
    <w:rsid w:val="002D3C27"/>
    <w:rsid w:val="002D7D22"/>
    <w:rsid w:val="002E6341"/>
    <w:rsid w:val="002F12C7"/>
    <w:rsid w:val="002F79D3"/>
    <w:rsid w:val="002F7E05"/>
    <w:rsid w:val="00306274"/>
    <w:rsid w:val="0030709F"/>
    <w:rsid w:val="00310840"/>
    <w:rsid w:val="00316DF5"/>
    <w:rsid w:val="00320023"/>
    <w:rsid w:val="003244D0"/>
    <w:rsid w:val="0032495D"/>
    <w:rsid w:val="003252FB"/>
    <w:rsid w:val="003336F1"/>
    <w:rsid w:val="00335F31"/>
    <w:rsid w:val="0033664B"/>
    <w:rsid w:val="00343066"/>
    <w:rsid w:val="0034541C"/>
    <w:rsid w:val="00363CC4"/>
    <w:rsid w:val="0037266F"/>
    <w:rsid w:val="00373165"/>
    <w:rsid w:val="003734A2"/>
    <w:rsid w:val="00375BEE"/>
    <w:rsid w:val="00383DD0"/>
    <w:rsid w:val="00393966"/>
    <w:rsid w:val="003A5DC7"/>
    <w:rsid w:val="003C391F"/>
    <w:rsid w:val="003C4834"/>
    <w:rsid w:val="003D33CA"/>
    <w:rsid w:val="003D51E6"/>
    <w:rsid w:val="003E254E"/>
    <w:rsid w:val="003F265B"/>
    <w:rsid w:val="003F75B3"/>
    <w:rsid w:val="004054B9"/>
    <w:rsid w:val="00420ED0"/>
    <w:rsid w:val="0042494D"/>
    <w:rsid w:val="00430D40"/>
    <w:rsid w:val="00444030"/>
    <w:rsid w:val="00450001"/>
    <w:rsid w:val="004517DB"/>
    <w:rsid w:val="0045449C"/>
    <w:rsid w:val="004546A9"/>
    <w:rsid w:val="0045675B"/>
    <w:rsid w:val="004750E1"/>
    <w:rsid w:val="004810C0"/>
    <w:rsid w:val="00481188"/>
    <w:rsid w:val="00482514"/>
    <w:rsid w:val="004A283A"/>
    <w:rsid w:val="004A2CF7"/>
    <w:rsid w:val="004A3884"/>
    <w:rsid w:val="004A5CF0"/>
    <w:rsid w:val="004B53F0"/>
    <w:rsid w:val="004C075D"/>
    <w:rsid w:val="004C2EFC"/>
    <w:rsid w:val="004C47AA"/>
    <w:rsid w:val="004C4EDC"/>
    <w:rsid w:val="004D0D5F"/>
    <w:rsid w:val="004D1199"/>
    <w:rsid w:val="004D2152"/>
    <w:rsid w:val="004F02FE"/>
    <w:rsid w:val="004F514C"/>
    <w:rsid w:val="004F54DE"/>
    <w:rsid w:val="0050080B"/>
    <w:rsid w:val="00511EE5"/>
    <w:rsid w:val="0051548C"/>
    <w:rsid w:val="00531A10"/>
    <w:rsid w:val="00535BDC"/>
    <w:rsid w:val="00544AA2"/>
    <w:rsid w:val="00555D09"/>
    <w:rsid w:val="005605C5"/>
    <w:rsid w:val="005608F6"/>
    <w:rsid w:val="00567F7B"/>
    <w:rsid w:val="005716CC"/>
    <w:rsid w:val="00587BE8"/>
    <w:rsid w:val="00592C84"/>
    <w:rsid w:val="005A0665"/>
    <w:rsid w:val="005A1C71"/>
    <w:rsid w:val="005A262F"/>
    <w:rsid w:val="005A75BC"/>
    <w:rsid w:val="005B387E"/>
    <w:rsid w:val="005C1574"/>
    <w:rsid w:val="005D4099"/>
    <w:rsid w:val="005E298C"/>
    <w:rsid w:val="005E5117"/>
    <w:rsid w:val="005F2B99"/>
    <w:rsid w:val="005F54B6"/>
    <w:rsid w:val="005F7D37"/>
    <w:rsid w:val="0060073E"/>
    <w:rsid w:val="006043A4"/>
    <w:rsid w:val="006254E9"/>
    <w:rsid w:val="00625725"/>
    <w:rsid w:val="00625B45"/>
    <w:rsid w:val="0063684F"/>
    <w:rsid w:val="00653481"/>
    <w:rsid w:val="006613B2"/>
    <w:rsid w:val="006654CE"/>
    <w:rsid w:val="00671819"/>
    <w:rsid w:val="00671899"/>
    <w:rsid w:val="00674758"/>
    <w:rsid w:val="00676230"/>
    <w:rsid w:val="00676441"/>
    <w:rsid w:val="0068011B"/>
    <w:rsid w:val="006814B4"/>
    <w:rsid w:val="00684480"/>
    <w:rsid w:val="00691129"/>
    <w:rsid w:val="006958D5"/>
    <w:rsid w:val="006A4DB2"/>
    <w:rsid w:val="006A6681"/>
    <w:rsid w:val="006B0897"/>
    <w:rsid w:val="006B2507"/>
    <w:rsid w:val="006B4D68"/>
    <w:rsid w:val="006B6BDD"/>
    <w:rsid w:val="006C094B"/>
    <w:rsid w:val="006D1326"/>
    <w:rsid w:val="006D37A5"/>
    <w:rsid w:val="006F5B45"/>
    <w:rsid w:val="00715939"/>
    <w:rsid w:val="00723F18"/>
    <w:rsid w:val="007240CB"/>
    <w:rsid w:val="0072536D"/>
    <w:rsid w:val="007307AE"/>
    <w:rsid w:val="00734DCA"/>
    <w:rsid w:val="0074488E"/>
    <w:rsid w:val="00744BEA"/>
    <w:rsid w:val="007454FD"/>
    <w:rsid w:val="00754DE0"/>
    <w:rsid w:val="00786BFA"/>
    <w:rsid w:val="0079248C"/>
    <w:rsid w:val="0079771F"/>
    <w:rsid w:val="007A17C7"/>
    <w:rsid w:val="007A289F"/>
    <w:rsid w:val="007A7A06"/>
    <w:rsid w:val="007B10A5"/>
    <w:rsid w:val="007B1B0A"/>
    <w:rsid w:val="007B3DD5"/>
    <w:rsid w:val="007B529A"/>
    <w:rsid w:val="007C52EA"/>
    <w:rsid w:val="007C7763"/>
    <w:rsid w:val="007D29CA"/>
    <w:rsid w:val="007D4929"/>
    <w:rsid w:val="007E5DB2"/>
    <w:rsid w:val="008001D8"/>
    <w:rsid w:val="0080115A"/>
    <w:rsid w:val="00805AC9"/>
    <w:rsid w:val="00810277"/>
    <w:rsid w:val="00813C5B"/>
    <w:rsid w:val="00820F3E"/>
    <w:rsid w:val="008233B6"/>
    <w:rsid w:val="008238B4"/>
    <w:rsid w:val="008243C3"/>
    <w:rsid w:val="00826DDD"/>
    <w:rsid w:val="00830FDC"/>
    <w:rsid w:val="00834BF0"/>
    <w:rsid w:val="00836A20"/>
    <w:rsid w:val="0084047A"/>
    <w:rsid w:val="0084472D"/>
    <w:rsid w:val="0085297B"/>
    <w:rsid w:val="0085317A"/>
    <w:rsid w:val="00853F4D"/>
    <w:rsid w:val="008543EF"/>
    <w:rsid w:val="008544BB"/>
    <w:rsid w:val="00856922"/>
    <w:rsid w:val="00871212"/>
    <w:rsid w:val="00877C80"/>
    <w:rsid w:val="00882E1A"/>
    <w:rsid w:val="00883FCB"/>
    <w:rsid w:val="008957BB"/>
    <w:rsid w:val="008B1250"/>
    <w:rsid w:val="008B6218"/>
    <w:rsid w:val="008D03D0"/>
    <w:rsid w:val="008D4167"/>
    <w:rsid w:val="008E3167"/>
    <w:rsid w:val="008E3F53"/>
    <w:rsid w:val="008F57D3"/>
    <w:rsid w:val="008F6DAC"/>
    <w:rsid w:val="00905250"/>
    <w:rsid w:val="00910F96"/>
    <w:rsid w:val="00911295"/>
    <w:rsid w:val="0091546F"/>
    <w:rsid w:val="009476A3"/>
    <w:rsid w:val="0096064F"/>
    <w:rsid w:val="00964A0C"/>
    <w:rsid w:val="00974669"/>
    <w:rsid w:val="00982CB9"/>
    <w:rsid w:val="00987931"/>
    <w:rsid w:val="009A4E3D"/>
    <w:rsid w:val="009B2B7A"/>
    <w:rsid w:val="009B3124"/>
    <w:rsid w:val="009C2BE9"/>
    <w:rsid w:val="009D3FD3"/>
    <w:rsid w:val="009D5746"/>
    <w:rsid w:val="009D6647"/>
    <w:rsid w:val="009E400D"/>
    <w:rsid w:val="00A12A80"/>
    <w:rsid w:val="00A13D23"/>
    <w:rsid w:val="00A15E45"/>
    <w:rsid w:val="00A317FA"/>
    <w:rsid w:val="00A3208C"/>
    <w:rsid w:val="00A378FE"/>
    <w:rsid w:val="00A41F98"/>
    <w:rsid w:val="00A45A4E"/>
    <w:rsid w:val="00A476CF"/>
    <w:rsid w:val="00A50F99"/>
    <w:rsid w:val="00A5654A"/>
    <w:rsid w:val="00A63D9C"/>
    <w:rsid w:val="00A63FC9"/>
    <w:rsid w:val="00A67AED"/>
    <w:rsid w:val="00A732EB"/>
    <w:rsid w:val="00A7535F"/>
    <w:rsid w:val="00A756FE"/>
    <w:rsid w:val="00A75901"/>
    <w:rsid w:val="00A76AE7"/>
    <w:rsid w:val="00A946CD"/>
    <w:rsid w:val="00A96D98"/>
    <w:rsid w:val="00AA2C82"/>
    <w:rsid w:val="00AB0A84"/>
    <w:rsid w:val="00AB263F"/>
    <w:rsid w:val="00AB5069"/>
    <w:rsid w:val="00AC3D0C"/>
    <w:rsid w:val="00AC716F"/>
    <w:rsid w:val="00AD4804"/>
    <w:rsid w:val="00AF204B"/>
    <w:rsid w:val="00AF2A7E"/>
    <w:rsid w:val="00B16FF3"/>
    <w:rsid w:val="00B17FF7"/>
    <w:rsid w:val="00B222D2"/>
    <w:rsid w:val="00B27BCC"/>
    <w:rsid w:val="00B40084"/>
    <w:rsid w:val="00B4419A"/>
    <w:rsid w:val="00B47105"/>
    <w:rsid w:val="00B50230"/>
    <w:rsid w:val="00B52A64"/>
    <w:rsid w:val="00B52C0A"/>
    <w:rsid w:val="00B54110"/>
    <w:rsid w:val="00B561BF"/>
    <w:rsid w:val="00B7054B"/>
    <w:rsid w:val="00B72A0B"/>
    <w:rsid w:val="00B812D7"/>
    <w:rsid w:val="00B90F60"/>
    <w:rsid w:val="00B94D62"/>
    <w:rsid w:val="00B96401"/>
    <w:rsid w:val="00BA41B5"/>
    <w:rsid w:val="00BA63BC"/>
    <w:rsid w:val="00BB18CD"/>
    <w:rsid w:val="00BB552E"/>
    <w:rsid w:val="00BC2789"/>
    <w:rsid w:val="00BC4FC7"/>
    <w:rsid w:val="00BD13EA"/>
    <w:rsid w:val="00BD6201"/>
    <w:rsid w:val="00BD7E7A"/>
    <w:rsid w:val="00BE2F24"/>
    <w:rsid w:val="00BF5153"/>
    <w:rsid w:val="00C012C9"/>
    <w:rsid w:val="00C2151B"/>
    <w:rsid w:val="00C224E1"/>
    <w:rsid w:val="00C25A16"/>
    <w:rsid w:val="00C27B70"/>
    <w:rsid w:val="00C27B94"/>
    <w:rsid w:val="00C31E39"/>
    <w:rsid w:val="00C33031"/>
    <w:rsid w:val="00C43317"/>
    <w:rsid w:val="00C44603"/>
    <w:rsid w:val="00C57524"/>
    <w:rsid w:val="00C66B31"/>
    <w:rsid w:val="00C7004B"/>
    <w:rsid w:val="00C700B9"/>
    <w:rsid w:val="00C73703"/>
    <w:rsid w:val="00C73BA9"/>
    <w:rsid w:val="00CB1143"/>
    <w:rsid w:val="00CB2E07"/>
    <w:rsid w:val="00CB3EC3"/>
    <w:rsid w:val="00CB7770"/>
    <w:rsid w:val="00CD263E"/>
    <w:rsid w:val="00CD4F85"/>
    <w:rsid w:val="00CD795D"/>
    <w:rsid w:val="00CF0270"/>
    <w:rsid w:val="00CF157C"/>
    <w:rsid w:val="00D01782"/>
    <w:rsid w:val="00D0447B"/>
    <w:rsid w:val="00D054C7"/>
    <w:rsid w:val="00D06171"/>
    <w:rsid w:val="00D2236F"/>
    <w:rsid w:val="00D22F5A"/>
    <w:rsid w:val="00D44846"/>
    <w:rsid w:val="00D577E5"/>
    <w:rsid w:val="00D60FB2"/>
    <w:rsid w:val="00D70838"/>
    <w:rsid w:val="00D76536"/>
    <w:rsid w:val="00D76928"/>
    <w:rsid w:val="00D8181F"/>
    <w:rsid w:val="00D82847"/>
    <w:rsid w:val="00D82868"/>
    <w:rsid w:val="00D90C50"/>
    <w:rsid w:val="00D919BD"/>
    <w:rsid w:val="00D96701"/>
    <w:rsid w:val="00D9716D"/>
    <w:rsid w:val="00DA7E6B"/>
    <w:rsid w:val="00DB0AB5"/>
    <w:rsid w:val="00DB2BBD"/>
    <w:rsid w:val="00DB461A"/>
    <w:rsid w:val="00DB76AE"/>
    <w:rsid w:val="00DC08D6"/>
    <w:rsid w:val="00DC60B7"/>
    <w:rsid w:val="00DD0CA1"/>
    <w:rsid w:val="00DD635C"/>
    <w:rsid w:val="00DE301D"/>
    <w:rsid w:val="00DE47E4"/>
    <w:rsid w:val="00E017FD"/>
    <w:rsid w:val="00E119CE"/>
    <w:rsid w:val="00E15360"/>
    <w:rsid w:val="00E17C98"/>
    <w:rsid w:val="00E22F2D"/>
    <w:rsid w:val="00E25EA4"/>
    <w:rsid w:val="00E34E15"/>
    <w:rsid w:val="00E42CA3"/>
    <w:rsid w:val="00E52D3B"/>
    <w:rsid w:val="00E60901"/>
    <w:rsid w:val="00E668AA"/>
    <w:rsid w:val="00E70043"/>
    <w:rsid w:val="00E858C8"/>
    <w:rsid w:val="00E93433"/>
    <w:rsid w:val="00EA438F"/>
    <w:rsid w:val="00EB2136"/>
    <w:rsid w:val="00EB33B3"/>
    <w:rsid w:val="00EB3704"/>
    <w:rsid w:val="00EB6CA7"/>
    <w:rsid w:val="00EB6F28"/>
    <w:rsid w:val="00EC4420"/>
    <w:rsid w:val="00ED0EFC"/>
    <w:rsid w:val="00EE7CF7"/>
    <w:rsid w:val="00EF2996"/>
    <w:rsid w:val="00F0578C"/>
    <w:rsid w:val="00F061AE"/>
    <w:rsid w:val="00F07428"/>
    <w:rsid w:val="00F10030"/>
    <w:rsid w:val="00F1149A"/>
    <w:rsid w:val="00F3566C"/>
    <w:rsid w:val="00F45C6E"/>
    <w:rsid w:val="00F52FFB"/>
    <w:rsid w:val="00F57EE2"/>
    <w:rsid w:val="00F62544"/>
    <w:rsid w:val="00F72B15"/>
    <w:rsid w:val="00F74112"/>
    <w:rsid w:val="00F85382"/>
    <w:rsid w:val="00F872FE"/>
    <w:rsid w:val="00F941A3"/>
    <w:rsid w:val="00F95C33"/>
    <w:rsid w:val="00F96EA2"/>
    <w:rsid w:val="00FA0ADE"/>
    <w:rsid w:val="00FB06AE"/>
    <w:rsid w:val="00FB3CA3"/>
    <w:rsid w:val="00FB5202"/>
    <w:rsid w:val="00FC051B"/>
    <w:rsid w:val="00FC1BC6"/>
    <w:rsid w:val="00FC1D20"/>
    <w:rsid w:val="00FD412C"/>
    <w:rsid w:val="00FD4BFA"/>
    <w:rsid w:val="00FD7D67"/>
    <w:rsid w:val="00FE26F0"/>
    <w:rsid w:val="00FE4678"/>
    <w:rsid w:val="00FF196C"/>
    <w:rsid w:val="17124B1E"/>
    <w:rsid w:val="29D3CF43"/>
    <w:rsid w:val="29FD3224"/>
    <w:rsid w:val="3404EE35"/>
    <w:rsid w:val="35A0BE96"/>
    <w:rsid w:val="3D9B1AB9"/>
    <w:rsid w:val="45971B13"/>
    <w:rsid w:val="58611870"/>
    <w:rsid w:val="5A70EE9F"/>
    <w:rsid w:val="729F374E"/>
    <w:rsid w:val="73E1AAAB"/>
    <w:rsid w:val="7FDE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16D43B"/>
  <w15:chartTrackingRefBased/>
  <w15:docId w15:val="{9557E3A2-FDC0-49D0-9BE1-A6288F43B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Yu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2152"/>
    <w:pPr>
      <w:spacing w:after="160" w:line="247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33CA"/>
    <w:pPr>
      <w:keepNext/>
      <w:keepLines/>
      <w:spacing w:line="240" w:lineRule="auto"/>
      <w:outlineLvl w:val="0"/>
    </w:pPr>
    <w:rPr>
      <w:rFonts w:ascii="Calibri Light" w:eastAsia="Yu Gothic Light" w:hAnsi="Calibri Light"/>
      <w:b/>
      <w:color w:val="000000" w:themeColor="text1"/>
      <w:spacing w:val="10"/>
      <w:sz w:val="36"/>
      <w:szCs w:val="44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D33CA"/>
    <w:pPr>
      <w:pBdr>
        <w:top w:val="single" w:sz="4" w:space="1" w:color="auto"/>
        <w:bottom w:val="single" w:sz="4" w:space="1" w:color="auto"/>
      </w:pBdr>
      <w:spacing w:before="360"/>
      <w:outlineLvl w:val="1"/>
    </w:pPr>
    <w:rPr>
      <w:sz w:val="30"/>
      <w:szCs w:val="30"/>
    </w:rPr>
  </w:style>
  <w:style w:type="paragraph" w:styleId="Heading3">
    <w:name w:val="heading 3"/>
    <w:basedOn w:val="Heading1"/>
    <w:next w:val="Normal"/>
    <w:link w:val="Heading3Char"/>
    <w:uiPriority w:val="9"/>
    <w:qFormat/>
    <w:rsid w:val="00090FEA"/>
    <w:pPr>
      <w:spacing w:before="360"/>
      <w:outlineLvl w:val="2"/>
    </w:pPr>
    <w:rPr>
      <w:sz w:val="28"/>
      <w:szCs w:val="28"/>
      <w:u w:val="single"/>
    </w:rPr>
  </w:style>
  <w:style w:type="paragraph" w:styleId="Heading4">
    <w:name w:val="heading 4"/>
    <w:basedOn w:val="Heading1"/>
    <w:next w:val="Normal"/>
    <w:link w:val="Heading4Char"/>
    <w:uiPriority w:val="9"/>
    <w:qFormat/>
    <w:rsid w:val="008E3F53"/>
    <w:pPr>
      <w:spacing w:before="120"/>
      <w:outlineLvl w:val="3"/>
    </w:pPr>
    <w:rPr>
      <w:rFonts w:asciiTheme="majorHAnsi" w:hAnsiTheme="majorHAnsi" w:cstheme="majorHAnsi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9E400D"/>
    <w:pPr>
      <w:keepNext/>
      <w:keepLines/>
      <w:spacing w:before="40" w:after="0"/>
      <w:outlineLvl w:val="4"/>
    </w:pPr>
    <w:rPr>
      <w:rFonts w:ascii="Calibri Light" w:eastAsia="Yu Gothic Light" w:hAnsi="Calibri Light"/>
      <w:color w:val="404040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9E400D"/>
    <w:pPr>
      <w:keepNext/>
      <w:keepLines/>
      <w:spacing w:before="40" w:after="0"/>
      <w:outlineLvl w:val="5"/>
    </w:pPr>
    <w:rPr>
      <w:rFonts w:ascii="Calibri Light" w:eastAsia="Yu Gothic Light" w:hAnsi="Calibri Light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9E400D"/>
    <w:pPr>
      <w:keepNext/>
      <w:keepLines/>
      <w:spacing w:before="40" w:after="0"/>
      <w:outlineLvl w:val="6"/>
    </w:pPr>
    <w:rPr>
      <w:rFonts w:ascii="Calibri Light" w:eastAsia="Yu Gothic Light" w:hAnsi="Calibri Light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9E400D"/>
    <w:pPr>
      <w:keepNext/>
      <w:keepLines/>
      <w:spacing w:before="40" w:after="0"/>
      <w:outlineLvl w:val="7"/>
    </w:pPr>
    <w:rPr>
      <w:rFonts w:ascii="Calibri Light" w:eastAsia="Yu Gothic Light" w:hAnsi="Calibri Light"/>
      <w:color w:val="262626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9E400D"/>
    <w:pPr>
      <w:keepNext/>
      <w:keepLines/>
      <w:spacing w:before="40" w:after="0"/>
      <w:outlineLvl w:val="8"/>
    </w:pPr>
    <w:rPr>
      <w:rFonts w:ascii="Calibri Light" w:eastAsia="Yu Gothic Light" w:hAnsi="Calibri Light"/>
      <w:i/>
      <w:iCs/>
      <w:color w:val="262626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7535F"/>
    <w:rPr>
      <w:rFonts w:asciiTheme="minorHAnsi" w:hAnsiTheme="minorHAnsi"/>
      <w:b/>
      <w:bCs/>
      <w:color w:val="000000" w:themeColor="text1"/>
      <w:spacing w:val="4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9E400D"/>
    <w:pPr>
      <w:spacing w:after="0" w:line="240" w:lineRule="auto"/>
      <w:contextualSpacing/>
    </w:pPr>
    <w:rPr>
      <w:rFonts w:ascii="Calibri Light" w:eastAsia="Yu Gothic Light" w:hAnsi="Calibri Light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semiHidden/>
    <w:rsid w:val="003D33CA"/>
    <w:rPr>
      <w:rFonts w:ascii="Calibri Light" w:eastAsia="Yu Gothic Light" w:hAnsi="Calibri Light"/>
      <w:spacing w:val="-10"/>
      <w:sz w:val="56"/>
      <w:szCs w:val="56"/>
    </w:rPr>
  </w:style>
  <w:style w:type="character" w:customStyle="1" w:styleId="Heading2Char">
    <w:name w:val="Heading 2 Char"/>
    <w:link w:val="Heading2"/>
    <w:uiPriority w:val="9"/>
    <w:rsid w:val="003D33CA"/>
    <w:rPr>
      <w:rFonts w:ascii="Calibri Light" w:eastAsia="Yu Gothic Light" w:hAnsi="Calibri Light"/>
      <w:b/>
      <w:color w:val="000000" w:themeColor="text1"/>
      <w:spacing w:val="10"/>
      <w:sz w:val="30"/>
      <w:szCs w:val="30"/>
    </w:rPr>
  </w:style>
  <w:style w:type="character" w:customStyle="1" w:styleId="Heading1Char">
    <w:name w:val="Heading 1 Char"/>
    <w:link w:val="Heading1"/>
    <w:uiPriority w:val="9"/>
    <w:rsid w:val="003D33CA"/>
    <w:rPr>
      <w:rFonts w:ascii="Calibri Light" w:eastAsia="Yu Gothic Light" w:hAnsi="Calibri Light"/>
      <w:b/>
      <w:color w:val="000000" w:themeColor="text1"/>
      <w:spacing w:val="10"/>
      <w:sz w:val="36"/>
      <w:szCs w:val="44"/>
    </w:rPr>
  </w:style>
  <w:style w:type="character" w:customStyle="1" w:styleId="Heading3Char">
    <w:name w:val="Heading 3 Char"/>
    <w:link w:val="Heading3"/>
    <w:uiPriority w:val="9"/>
    <w:rsid w:val="00090FEA"/>
    <w:rPr>
      <w:rFonts w:ascii="Calibri Light" w:eastAsia="Yu Gothic Light" w:hAnsi="Calibri Light"/>
      <w:b/>
      <w:color w:val="000000" w:themeColor="text1"/>
      <w:spacing w:val="10"/>
      <w:sz w:val="28"/>
      <w:szCs w:val="28"/>
      <w:u w:val="single"/>
    </w:rPr>
  </w:style>
  <w:style w:type="character" w:styleId="FollowedHyperlink">
    <w:name w:val="FollowedHyperlink"/>
    <w:uiPriority w:val="99"/>
    <w:semiHidden/>
    <w:unhideWhenUsed/>
    <w:rsid w:val="000B3E3A"/>
    <w:rPr>
      <w:color w:val="954F72"/>
      <w:u w:val="single"/>
    </w:rPr>
  </w:style>
  <w:style w:type="numbering" w:customStyle="1" w:styleId="Numberedlist123">
    <w:name w:val="Numbered list 1. 2. 3."/>
    <w:basedOn w:val="NoList"/>
    <w:uiPriority w:val="99"/>
    <w:rsid w:val="002837E1"/>
    <w:pPr>
      <w:numPr>
        <w:numId w:val="1"/>
      </w:numPr>
    </w:pPr>
  </w:style>
  <w:style w:type="numbering" w:customStyle="1" w:styleId="ListBullets">
    <w:name w:val="List Bullets"/>
    <w:basedOn w:val="NoList"/>
    <w:uiPriority w:val="99"/>
    <w:rsid w:val="002837E1"/>
    <w:pPr>
      <w:numPr>
        <w:numId w:val="2"/>
      </w:numPr>
    </w:pPr>
  </w:style>
  <w:style w:type="character" w:customStyle="1" w:styleId="Heading4Char">
    <w:name w:val="Heading 4 Char"/>
    <w:link w:val="Heading4"/>
    <w:uiPriority w:val="9"/>
    <w:rsid w:val="008E3F53"/>
    <w:rPr>
      <w:rFonts w:asciiTheme="majorHAnsi" w:eastAsia="Yu Gothic Light" w:hAnsiTheme="majorHAnsi" w:cstheme="majorHAnsi"/>
      <w:b/>
      <w:color w:val="000000" w:themeColor="text1"/>
      <w:spacing w:val="10"/>
      <w:sz w:val="26"/>
      <w:szCs w:val="26"/>
    </w:rPr>
  </w:style>
  <w:style w:type="character" w:customStyle="1" w:styleId="Heading5Char">
    <w:name w:val="Heading 5 Char"/>
    <w:link w:val="Heading5"/>
    <w:uiPriority w:val="9"/>
    <w:rsid w:val="00D82847"/>
    <w:rPr>
      <w:rFonts w:ascii="Calibri Light" w:eastAsia="Yu Gothic Light" w:hAnsi="Calibri Light"/>
      <w:color w:val="404040"/>
      <w:sz w:val="22"/>
      <w:szCs w:val="22"/>
    </w:rPr>
  </w:style>
  <w:style w:type="character" w:customStyle="1" w:styleId="Heading6Char">
    <w:name w:val="Heading 6 Char"/>
    <w:link w:val="Heading6"/>
    <w:uiPriority w:val="9"/>
    <w:semiHidden/>
    <w:rsid w:val="00674758"/>
    <w:rPr>
      <w:rFonts w:ascii="Calibri Light" w:eastAsia="Yu Gothic Light" w:hAnsi="Calibri Light"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674758"/>
    <w:rPr>
      <w:rFonts w:ascii="Calibri Light" w:eastAsia="Yu Gothic Light" w:hAnsi="Calibri Light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semiHidden/>
    <w:rsid w:val="00674758"/>
    <w:rPr>
      <w:rFonts w:ascii="Calibri Light" w:eastAsia="Yu Gothic Light" w:hAnsi="Calibri Light"/>
      <w:color w:val="262626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674758"/>
    <w:rPr>
      <w:rFonts w:ascii="Calibri Light" w:eastAsia="Yu Gothic Light" w:hAnsi="Calibri Light"/>
      <w:i/>
      <w:iCs/>
      <w:color w:val="262626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2837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837E1"/>
    <w:rPr>
      <w:rFonts w:ascii="Calibri" w:eastAsia="Yu Mincho" w:hAnsi="Calibri" w:cs="Times New Roman"/>
      <w:spacing w:val="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qFormat/>
    <w:rsid w:val="00C66B31"/>
    <w:pPr>
      <w:spacing w:after="200" w:line="240" w:lineRule="auto"/>
    </w:pPr>
    <w:rPr>
      <w:rFonts w:ascii="Arial" w:hAnsi="Arial"/>
      <w:i/>
      <w:iCs/>
      <w:color w:val="000000" w:themeColor="text1"/>
      <w:spacing w:val="6"/>
      <w:szCs w:val="18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9E400D"/>
    <w:pPr>
      <w:numPr>
        <w:ilvl w:val="1"/>
      </w:numPr>
    </w:pPr>
    <w:rPr>
      <w:color w:val="5A5A5A"/>
      <w:spacing w:val="15"/>
    </w:rPr>
  </w:style>
  <w:style w:type="character" w:customStyle="1" w:styleId="SubtitleChar">
    <w:name w:val="Subtitle Char"/>
    <w:link w:val="Subtitle"/>
    <w:uiPriority w:val="11"/>
    <w:semiHidden/>
    <w:rsid w:val="003D33CA"/>
    <w:rPr>
      <w:color w:val="5A5A5A"/>
      <w:spacing w:val="15"/>
      <w:sz w:val="22"/>
      <w:szCs w:val="22"/>
    </w:rPr>
  </w:style>
  <w:style w:type="character" w:styleId="Hyperlink">
    <w:name w:val="Hyperlink"/>
    <w:basedOn w:val="DefaultParagraphFont"/>
    <w:uiPriority w:val="99"/>
    <w:rsid w:val="002837E1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D0D5F"/>
    <w:rPr>
      <w:rFonts w:asciiTheme="minorHAnsi" w:hAnsiTheme="minorHAnsi"/>
      <w:i/>
      <w:iCs/>
      <w:color w:val="005337" w:themeColor="accent1" w:themeShade="BF"/>
      <w:spacing w:val="4"/>
    </w:rPr>
  </w:style>
  <w:style w:type="table" w:styleId="TableGrid">
    <w:name w:val="Table Grid"/>
    <w:basedOn w:val="TableNormal"/>
    <w:uiPriority w:val="39"/>
    <w:rsid w:val="002837E1"/>
    <w:rPr>
      <w:rFonts w:ascii="Times New Roman" w:eastAsia="Calibri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Heading1"/>
    <w:next w:val="Normal"/>
    <w:uiPriority w:val="39"/>
    <w:semiHidden/>
    <w:unhideWhenUsed/>
    <w:qFormat/>
    <w:rsid w:val="009E400D"/>
    <w:pPr>
      <w:outlineLvl w:val="9"/>
    </w:pPr>
  </w:style>
  <w:style w:type="character" w:styleId="PageNumber">
    <w:name w:val="page number"/>
    <w:basedOn w:val="DefaultParagraphFont"/>
    <w:uiPriority w:val="99"/>
    <w:semiHidden/>
    <w:unhideWhenUsed/>
    <w:rsid w:val="009E400D"/>
  </w:style>
  <w:style w:type="table" w:customStyle="1" w:styleId="GridTable41">
    <w:name w:val="Grid Table 41"/>
    <w:basedOn w:val="TableNormal"/>
    <w:uiPriority w:val="49"/>
    <w:rsid w:val="009E400D"/>
    <w:rPr>
      <w:rFonts w:eastAsia="Calibri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D76928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D76928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7BC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27BCC"/>
    <w:rPr>
      <w:rFonts w:ascii="Lucida Grande" w:hAnsi="Lucida Grande" w:cs="Lucida Grande"/>
      <w:sz w:val="18"/>
      <w:szCs w:val="18"/>
    </w:rPr>
  </w:style>
  <w:style w:type="table" w:styleId="ListTable3">
    <w:name w:val="List Table 3"/>
    <w:basedOn w:val="TableNormal"/>
    <w:uiPriority w:val="48"/>
    <w:rsid w:val="0079248C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3A5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DC7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66B31"/>
    <w:pPr>
      <w:ind w:left="360"/>
    </w:pPr>
  </w:style>
  <w:style w:type="paragraph" w:styleId="NoSpacing">
    <w:name w:val="No Spacing"/>
    <w:basedOn w:val="Normal"/>
    <w:uiPriority w:val="1"/>
    <w:semiHidden/>
    <w:qFormat/>
    <w:rsid w:val="00A96D98"/>
    <w:pPr>
      <w:spacing w:after="0" w:line="240" w:lineRule="auto"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4517DB"/>
    <w:rPr>
      <w:rFonts w:asciiTheme="minorHAnsi" w:hAnsiTheme="minorHAnsi"/>
      <w:b/>
      <w:i/>
      <w:iCs/>
      <w:color w:val="005337" w:themeColor="accent1" w:themeShade="BF"/>
      <w:spacing w:val="6"/>
    </w:rPr>
  </w:style>
  <w:style w:type="character" w:styleId="IntenseReference">
    <w:name w:val="Intense Reference"/>
    <w:basedOn w:val="DefaultParagraphFont"/>
    <w:uiPriority w:val="32"/>
    <w:semiHidden/>
    <w:qFormat/>
    <w:rsid w:val="00723F18"/>
    <w:rPr>
      <w:b/>
      <w:bCs/>
      <w:i/>
      <w:color w:val="00704A" w:themeColor="accent1"/>
      <w:spacing w:val="4"/>
    </w:rPr>
  </w:style>
  <w:style w:type="character" w:styleId="SubtleReference">
    <w:name w:val="Subtle Reference"/>
    <w:basedOn w:val="DefaultParagraphFont"/>
    <w:uiPriority w:val="31"/>
    <w:semiHidden/>
    <w:qFormat/>
    <w:rsid w:val="00C66B31"/>
    <w:rPr>
      <w:rFonts w:asciiTheme="minorHAnsi" w:hAnsiTheme="minorHAnsi"/>
      <w:i/>
      <w:color w:val="000000" w:themeColor="text1"/>
      <w:spacing w:val="6"/>
      <w:sz w:val="24"/>
      <w14:cntxtAlts w14:val="0"/>
    </w:rPr>
  </w:style>
  <w:style w:type="character" w:styleId="SubtleEmphasis">
    <w:name w:val="Subtle Emphasis"/>
    <w:basedOn w:val="DefaultParagraphFont"/>
    <w:uiPriority w:val="19"/>
    <w:qFormat/>
    <w:rsid w:val="00715939"/>
    <w:rPr>
      <w:rFonts w:asciiTheme="minorHAnsi" w:hAnsiTheme="minorHAnsi"/>
      <w:i/>
      <w:iCs/>
      <w:color w:val="000000" w:themeColor="text1"/>
      <w:spacing w:val="6"/>
      <w:w w:val="100"/>
      <w:sz w:val="22"/>
      <w14:cntxtAlts w14:val="0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85297B"/>
    <w:pPr>
      <w:pBdr>
        <w:left w:val="single" w:sz="4" w:space="4" w:color="auto"/>
      </w:pBdr>
      <w:spacing w:before="200"/>
      <w:ind w:left="864" w:right="864"/>
    </w:pPr>
    <w:rPr>
      <w:iCs/>
      <w:noProof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4D2152"/>
    <w:rPr>
      <w:iCs/>
      <w:noProof/>
      <w:color w:val="000000" w:themeColor="text1"/>
      <w:sz w:val="22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85297B"/>
    <w:pPr>
      <w:pBdr>
        <w:top w:val="single" w:sz="4" w:space="10" w:color="00704A" w:themeColor="accent1"/>
        <w:bottom w:val="single" w:sz="4" w:space="10" w:color="00704A" w:themeColor="accent1"/>
      </w:pBdr>
      <w:spacing w:before="360" w:after="360"/>
      <w:ind w:left="720" w:right="1440"/>
    </w:pPr>
    <w:rPr>
      <w:iCs/>
      <w:color w:val="005337" w:themeColor="accent1" w:themeShade="BF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D2152"/>
    <w:rPr>
      <w:iCs/>
      <w:color w:val="005337" w:themeColor="accent1" w:themeShade="BF"/>
      <w:sz w:val="28"/>
      <w:szCs w:val="22"/>
    </w:rPr>
  </w:style>
  <w:style w:type="character" w:styleId="BookTitle">
    <w:name w:val="Book Title"/>
    <w:basedOn w:val="DefaultParagraphFont"/>
    <w:uiPriority w:val="33"/>
    <w:qFormat/>
    <w:rsid w:val="002F12C7"/>
    <w:rPr>
      <w:bCs/>
      <w:i/>
      <w:iCs/>
      <w:spacing w:val="4"/>
    </w:rPr>
  </w:style>
  <w:style w:type="paragraph" w:styleId="NormalWeb">
    <w:name w:val="Normal (Web)"/>
    <w:basedOn w:val="Normal"/>
    <w:uiPriority w:val="99"/>
    <w:semiHidden/>
    <w:unhideWhenUsed/>
    <w:rsid w:val="00B222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F12C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ED0EFC"/>
    <w:rPr>
      <w:rFonts w:ascii="Garamond" w:eastAsiaTheme="minorHAnsi" w:hAnsi="Garamond" w:cstheme="minorBidi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76536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76536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</w:rPr>
  </w:style>
  <w:style w:type="paragraph" w:customStyle="1" w:styleId="Normal0">
    <w:name w:val="Normal0"/>
    <w:qFormat/>
    <w:rsid w:val="00222DB6"/>
    <w:pPr>
      <w:spacing w:after="160" w:line="259" w:lineRule="auto"/>
    </w:pPr>
    <w:rPr>
      <w:rFonts w:eastAsia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9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9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gcedu-my.sharepoint.com/:f:/g/personal/abarrera_ggc_edu/EmWcA3IVk3dJmQCy11ZirvgByJ0eh-7J7Sq18nbIJKm4cQ?e=u4u5c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er.galileo.usg.edu/biology-textbooks/22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robinson\Documents\Custom%20Office%20Templates\GGC_SyllabusTemplate_Dec2018.dotx" TargetMode="External"/></Relationships>
</file>

<file path=word/theme/theme1.xml><?xml version="1.0" encoding="utf-8"?>
<a:theme xmlns:a="http://schemas.openxmlformats.org/drawingml/2006/main" name="Calibri Theme 2019">
  <a:themeElements>
    <a:clrScheme name="GGC Colors">
      <a:dk1>
        <a:srgbClr val="000000"/>
      </a:dk1>
      <a:lt1>
        <a:srgbClr val="FFFFFF"/>
      </a:lt1>
      <a:dk2>
        <a:srgbClr val="004C31"/>
      </a:dk2>
      <a:lt2>
        <a:srgbClr val="E7F2DA"/>
      </a:lt2>
      <a:accent1>
        <a:srgbClr val="00704A"/>
      </a:accent1>
      <a:accent2>
        <a:srgbClr val="A5ACB0"/>
      </a:accent2>
      <a:accent3>
        <a:srgbClr val="63CAE1"/>
      </a:accent3>
      <a:accent4>
        <a:srgbClr val="6B9741"/>
      </a:accent4>
      <a:accent5>
        <a:srgbClr val="0B7CBC"/>
      </a:accent5>
      <a:accent6>
        <a:srgbClr val="CFAB7A"/>
      </a:accent6>
      <a:hlink>
        <a:srgbClr val="00704A"/>
      </a:hlink>
      <a:folHlink>
        <a:srgbClr val="4B4C4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96895C81F4FD4AAC8137A79D3B495F" ma:contentTypeVersion="14" ma:contentTypeDescription="Create a new document." ma:contentTypeScope="" ma:versionID="6f0b427a3f32fabd2af3c6bdf0529c60">
  <xsd:schema xmlns:xsd="http://www.w3.org/2001/XMLSchema" xmlns:xs="http://www.w3.org/2001/XMLSchema" xmlns:p="http://schemas.microsoft.com/office/2006/metadata/properties" xmlns:ns3="7421425f-6a3e-4e9f-b589-3b307801f6db" xmlns:ns4="e19a691a-67ae-4894-9024-2101d82dc098" targetNamespace="http://schemas.microsoft.com/office/2006/metadata/properties" ma:root="true" ma:fieldsID="7e735a78ee3177f75d97d984be6c7dbb" ns3:_="" ns4:_="">
    <xsd:import namespace="7421425f-6a3e-4e9f-b589-3b307801f6db"/>
    <xsd:import namespace="e19a691a-67ae-4894-9024-2101d82dc09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1425f-6a3e-4e9f-b589-3b307801f6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691a-67ae-4894-9024-2101d82dc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0F213-D1AC-4881-A1E4-CF7CD85A7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21425f-6a3e-4e9f-b589-3b307801f6db"/>
    <ds:schemaRef ds:uri="e19a691a-67ae-4894-9024-2101d82dc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1338EF-CC1F-4793-9EE9-D16DD18EAB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1413B8-034E-44CC-A393-79BA273037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148116-EE9B-4886-A97A-164DFA875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GGC_SyllabusTemplate_Dec2018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GGC_SyllabusTemplate_FA2021</vt:lpstr>
    </vt:vector>
  </TitlesOfParts>
  <Manager>Chris Robinson</Manager>
  <Company>Georgia Gwinnett College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GGC_SyllabusTemplate_FA2021</dc:title>
  <dc:subject/>
  <dc:creator>Information Technology</dc:creator>
  <cp:keywords>syllabus, accessibility</cp:keywords>
  <dc:description/>
  <cp:lastModifiedBy>Alessandra Barrera</cp:lastModifiedBy>
  <cp:revision>2</cp:revision>
  <cp:lastPrinted>2022-08-03T18:53:00Z</cp:lastPrinted>
  <dcterms:created xsi:type="dcterms:W3CDTF">2023-05-22T15:16:00Z</dcterms:created>
  <dcterms:modified xsi:type="dcterms:W3CDTF">2023-05-22T15:16:00Z</dcterms:modified>
  <cp:category>Syllabus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0x010100A796895C81F4FD4AAC8137A79D3B495F</vt:lpwstr>
  </property>
</Properties>
</file>