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D14AC" w14:textId="77777777" w:rsidR="00E167BE" w:rsidRPr="0008540A" w:rsidRDefault="00E167BE" w:rsidP="0008540A">
      <w:pPr>
        <w:spacing w:after="120" w:line="240" w:lineRule="auto"/>
        <w:rPr>
          <w:rFonts w:cstheme="minorHAnsi"/>
          <w:b/>
          <w:sz w:val="24"/>
          <w:szCs w:val="24"/>
        </w:rPr>
      </w:pPr>
      <w:r w:rsidRPr="0008540A">
        <w:rPr>
          <w:rFonts w:cstheme="minorHAnsi"/>
          <w:b/>
          <w:sz w:val="24"/>
          <w:szCs w:val="24"/>
        </w:rPr>
        <w:t xml:space="preserve">Affordable Learning Georgia Textbook Transformation Grants </w:t>
      </w:r>
    </w:p>
    <w:p w14:paraId="6A2EAF46" w14:textId="41504928" w:rsidR="00346044" w:rsidRPr="0008540A" w:rsidRDefault="00346044" w:rsidP="0008540A">
      <w:pPr>
        <w:spacing w:after="120" w:line="240" w:lineRule="auto"/>
        <w:rPr>
          <w:rFonts w:cstheme="minorHAnsi"/>
          <w:b/>
          <w:sz w:val="24"/>
          <w:szCs w:val="24"/>
        </w:rPr>
      </w:pPr>
      <w:r w:rsidRPr="0008540A">
        <w:rPr>
          <w:rFonts w:cstheme="minorHAnsi"/>
          <w:b/>
          <w:sz w:val="24"/>
          <w:szCs w:val="24"/>
        </w:rPr>
        <w:t>Final Report</w:t>
      </w:r>
      <w:r w:rsidR="007C0B4B" w:rsidRPr="0008540A">
        <w:rPr>
          <w:rFonts w:cstheme="minorHAnsi"/>
          <w:b/>
          <w:sz w:val="24"/>
          <w:szCs w:val="24"/>
        </w:rPr>
        <w:t xml:space="preserve"> for Mini-Grants</w:t>
      </w:r>
    </w:p>
    <w:p w14:paraId="255EAC79" w14:textId="438EE3D4" w:rsidR="004B6F78" w:rsidRPr="0008540A" w:rsidRDefault="004B6F78" w:rsidP="0008540A">
      <w:pPr>
        <w:pStyle w:val="Heading1"/>
        <w:spacing w:before="0" w:after="120" w:line="240" w:lineRule="auto"/>
        <w:rPr>
          <w:rFonts w:asciiTheme="minorHAnsi" w:hAnsiTheme="minorHAnsi" w:cstheme="minorHAnsi"/>
          <w:sz w:val="24"/>
          <w:szCs w:val="24"/>
        </w:rPr>
      </w:pPr>
      <w:r w:rsidRPr="0008540A">
        <w:rPr>
          <w:rFonts w:asciiTheme="minorHAnsi" w:hAnsiTheme="minorHAnsi" w:cstheme="minorHAnsi"/>
          <w:sz w:val="24"/>
          <w:szCs w:val="24"/>
        </w:rPr>
        <w:t>General Information</w:t>
      </w:r>
    </w:p>
    <w:p w14:paraId="6A5B7154" w14:textId="0B74E6A1" w:rsidR="00687254" w:rsidRPr="0008540A" w:rsidRDefault="00687254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Date</w:t>
      </w:r>
      <w:r w:rsidR="003E1BCB" w:rsidRPr="0008540A">
        <w:rPr>
          <w:rFonts w:cstheme="minorHAnsi"/>
          <w:sz w:val="24"/>
          <w:szCs w:val="24"/>
        </w:rPr>
        <w:t>:</w:t>
      </w:r>
      <w:r w:rsidR="004F7220" w:rsidRPr="0008540A">
        <w:rPr>
          <w:rFonts w:cstheme="minorHAnsi"/>
          <w:sz w:val="24"/>
          <w:szCs w:val="24"/>
        </w:rPr>
        <w:t xml:space="preserve"> 8/14/2020</w:t>
      </w:r>
    </w:p>
    <w:p w14:paraId="5677D815" w14:textId="6A788ED4" w:rsidR="007C0B4B" w:rsidRPr="0008540A" w:rsidRDefault="007C0B4B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Grant Round:</w:t>
      </w:r>
      <w:r w:rsidR="004F7220" w:rsidRPr="0008540A">
        <w:rPr>
          <w:rFonts w:cstheme="minorHAnsi"/>
          <w:sz w:val="24"/>
          <w:szCs w:val="24"/>
        </w:rPr>
        <w:t xml:space="preserve"> R15</w:t>
      </w:r>
    </w:p>
    <w:p w14:paraId="41045492" w14:textId="77D72772" w:rsidR="00240544" w:rsidRPr="0008540A" w:rsidRDefault="003E1BCB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Grant</w:t>
      </w:r>
      <w:r w:rsidR="00687254" w:rsidRPr="0008540A">
        <w:rPr>
          <w:rFonts w:cstheme="minorHAnsi"/>
          <w:sz w:val="24"/>
          <w:szCs w:val="24"/>
        </w:rPr>
        <w:t xml:space="preserve"> Number</w:t>
      </w:r>
      <w:r w:rsidRPr="0008540A">
        <w:rPr>
          <w:rFonts w:cstheme="minorHAnsi"/>
          <w:sz w:val="24"/>
          <w:szCs w:val="24"/>
        </w:rPr>
        <w:t>:</w:t>
      </w:r>
      <w:r w:rsidR="00A57091" w:rsidRPr="0008540A">
        <w:rPr>
          <w:rFonts w:cstheme="minorHAnsi"/>
          <w:sz w:val="24"/>
          <w:szCs w:val="24"/>
        </w:rPr>
        <w:t xml:space="preserve"> M102</w:t>
      </w:r>
    </w:p>
    <w:p w14:paraId="65C4B013" w14:textId="640DF5CE" w:rsidR="00687254" w:rsidRPr="0008540A" w:rsidRDefault="00687254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Institution Name</w:t>
      </w:r>
      <w:r w:rsidR="003E1BCB" w:rsidRPr="0008540A">
        <w:rPr>
          <w:rFonts w:cstheme="minorHAnsi"/>
          <w:sz w:val="24"/>
          <w:szCs w:val="24"/>
        </w:rPr>
        <w:t>:</w:t>
      </w:r>
      <w:r w:rsidR="00A57091" w:rsidRPr="0008540A">
        <w:rPr>
          <w:rFonts w:cstheme="minorHAnsi"/>
          <w:sz w:val="24"/>
          <w:szCs w:val="24"/>
        </w:rPr>
        <w:t xml:space="preserve"> Georgia Highlands College</w:t>
      </w:r>
    </w:p>
    <w:p w14:paraId="6A7C5B5B" w14:textId="069BC61E" w:rsidR="00687254" w:rsidRPr="0008540A" w:rsidRDefault="00687254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Team Members</w:t>
      </w:r>
      <w:r w:rsidR="003E1BCB" w:rsidRPr="0008540A">
        <w:rPr>
          <w:rFonts w:cstheme="minorHAnsi"/>
          <w:sz w:val="24"/>
          <w:szCs w:val="24"/>
        </w:rPr>
        <w:t>:</w:t>
      </w:r>
    </w:p>
    <w:p w14:paraId="605AA0BB" w14:textId="5E9F54DD" w:rsidR="00A57091" w:rsidRPr="0008540A" w:rsidRDefault="00A57091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Kimberly Subacz, Assistant Professor of Biology, School of STEM</w:t>
      </w:r>
      <w:r w:rsidRPr="0008540A">
        <w:rPr>
          <w:rFonts w:cstheme="minorHAnsi"/>
          <w:sz w:val="24"/>
          <w:szCs w:val="24"/>
        </w:rPr>
        <w:t xml:space="preserve">, </w:t>
      </w:r>
      <w:hyperlink r:id="rId8" w:history="1">
        <w:r w:rsidR="0000282D" w:rsidRPr="0008540A">
          <w:rPr>
            <w:rStyle w:val="Hyperlink"/>
            <w:rFonts w:cstheme="minorHAnsi"/>
            <w:sz w:val="24"/>
            <w:szCs w:val="24"/>
          </w:rPr>
          <w:t>ksubacz@highlands.edu</w:t>
        </w:r>
      </w:hyperlink>
      <w:r w:rsidRPr="0008540A">
        <w:rPr>
          <w:rFonts w:cstheme="minorHAnsi"/>
          <w:sz w:val="24"/>
          <w:szCs w:val="24"/>
        </w:rPr>
        <w:t xml:space="preserve"> </w:t>
      </w:r>
    </w:p>
    <w:p w14:paraId="0DFDBF5C" w14:textId="2187850C" w:rsidR="00A57091" w:rsidRPr="0008540A" w:rsidRDefault="00A57091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proofErr w:type="spellStart"/>
      <w:r w:rsidRPr="0008540A">
        <w:rPr>
          <w:rFonts w:cstheme="minorHAnsi"/>
          <w:sz w:val="24"/>
          <w:szCs w:val="24"/>
        </w:rPr>
        <w:t>Banhi</w:t>
      </w:r>
      <w:proofErr w:type="spellEnd"/>
      <w:r w:rsidRPr="0008540A">
        <w:rPr>
          <w:rFonts w:cstheme="minorHAnsi"/>
          <w:sz w:val="24"/>
          <w:szCs w:val="24"/>
        </w:rPr>
        <w:t xml:space="preserve"> Nandi</w:t>
      </w:r>
      <w:r w:rsidRPr="0008540A">
        <w:rPr>
          <w:rFonts w:cstheme="minorHAnsi"/>
          <w:sz w:val="24"/>
          <w:szCs w:val="24"/>
        </w:rPr>
        <w:t xml:space="preserve">, Instructor of Biology, School of STEM, </w:t>
      </w:r>
      <w:hyperlink r:id="rId9" w:history="1">
        <w:r w:rsidRPr="0008540A">
          <w:rPr>
            <w:rStyle w:val="Hyperlink"/>
            <w:rFonts w:cstheme="minorHAnsi"/>
            <w:sz w:val="24"/>
            <w:szCs w:val="24"/>
          </w:rPr>
          <w:t>bnandi@highlands.edu</w:t>
        </w:r>
      </w:hyperlink>
    </w:p>
    <w:p w14:paraId="3FC9927E" w14:textId="7FAE82D7" w:rsidR="00687254" w:rsidRPr="0008540A" w:rsidRDefault="00687254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Project Lead</w:t>
      </w:r>
      <w:r w:rsidR="003E1BCB" w:rsidRPr="0008540A">
        <w:rPr>
          <w:rFonts w:cstheme="minorHAnsi"/>
          <w:sz w:val="24"/>
          <w:szCs w:val="24"/>
        </w:rPr>
        <w:t>:</w:t>
      </w:r>
      <w:r w:rsidR="004F7220" w:rsidRPr="0008540A">
        <w:rPr>
          <w:rFonts w:cstheme="minorHAnsi"/>
          <w:sz w:val="24"/>
          <w:szCs w:val="24"/>
        </w:rPr>
        <w:t xml:space="preserve"> Kim</w:t>
      </w:r>
      <w:r w:rsidR="00A57091" w:rsidRPr="0008540A">
        <w:rPr>
          <w:rFonts w:cstheme="minorHAnsi"/>
          <w:sz w:val="24"/>
          <w:szCs w:val="24"/>
        </w:rPr>
        <w:t>berly</w:t>
      </w:r>
      <w:r w:rsidR="004F7220" w:rsidRPr="0008540A">
        <w:rPr>
          <w:rFonts w:cstheme="minorHAnsi"/>
          <w:sz w:val="24"/>
          <w:szCs w:val="24"/>
        </w:rPr>
        <w:t xml:space="preserve"> Subacz</w:t>
      </w:r>
    </w:p>
    <w:p w14:paraId="46A62745" w14:textId="1944F362" w:rsidR="00DF79E1" w:rsidRPr="0008540A" w:rsidRDefault="00DF79E1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Course Name(s) and Course Numbers</w:t>
      </w:r>
      <w:r w:rsidR="003E1BCB" w:rsidRPr="0008540A">
        <w:rPr>
          <w:rFonts w:cstheme="minorHAnsi"/>
          <w:sz w:val="24"/>
          <w:szCs w:val="24"/>
        </w:rPr>
        <w:t>:</w:t>
      </w:r>
      <w:r w:rsidR="004F7220" w:rsidRPr="0008540A">
        <w:rPr>
          <w:rFonts w:cstheme="minorHAnsi"/>
          <w:sz w:val="24"/>
          <w:szCs w:val="24"/>
        </w:rPr>
        <w:t xml:space="preserve"> </w:t>
      </w:r>
      <w:r w:rsidR="0000282D" w:rsidRPr="0008540A">
        <w:rPr>
          <w:rFonts w:cstheme="minorHAnsi"/>
          <w:sz w:val="24"/>
          <w:szCs w:val="24"/>
        </w:rPr>
        <w:t xml:space="preserve">Introduction to </w:t>
      </w:r>
      <w:r w:rsidR="004F7220" w:rsidRPr="0008540A">
        <w:rPr>
          <w:rFonts w:cstheme="minorHAnsi"/>
          <w:sz w:val="24"/>
          <w:szCs w:val="24"/>
        </w:rPr>
        <w:t>Medical Microbiology</w:t>
      </w:r>
      <w:r w:rsidR="00A57091" w:rsidRPr="0008540A">
        <w:rPr>
          <w:rFonts w:cstheme="minorHAnsi"/>
          <w:sz w:val="24"/>
          <w:szCs w:val="24"/>
        </w:rPr>
        <w:t>,</w:t>
      </w:r>
      <w:r w:rsidR="004F7220" w:rsidRPr="0008540A">
        <w:rPr>
          <w:rFonts w:cstheme="minorHAnsi"/>
          <w:sz w:val="24"/>
          <w:szCs w:val="24"/>
        </w:rPr>
        <w:t xml:space="preserve"> B</w:t>
      </w:r>
      <w:r w:rsidR="00A57091" w:rsidRPr="0008540A">
        <w:rPr>
          <w:rFonts w:cstheme="minorHAnsi"/>
          <w:sz w:val="24"/>
          <w:szCs w:val="24"/>
        </w:rPr>
        <w:t>IOL</w:t>
      </w:r>
      <w:r w:rsidR="004F7220" w:rsidRPr="0008540A">
        <w:rPr>
          <w:rFonts w:cstheme="minorHAnsi"/>
          <w:sz w:val="24"/>
          <w:szCs w:val="24"/>
        </w:rPr>
        <w:t xml:space="preserve"> 2161</w:t>
      </w:r>
    </w:p>
    <w:p w14:paraId="4D2A60B3" w14:textId="699F6A37" w:rsidR="00687254" w:rsidRPr="0008540A" w:rsidRDefault="007C0B4B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Final Semester of Project</w:t>
      </w:r>
      <w:r w:rsidR="003E1BCB" w:rsidRPr="0008540A">
        <w:rPr>
          <w:rFonts w:cstheme="minorHAnsi"/>
          <w:sz w:val="24"/>
          <w:szCs w:val="24"/>
        </w:rPr>
        <w:t>:</w:t>
      </w:r>
      <w:r w:rsidR="00A57091" w:rsidRPr="0008540A">
        <w:rPr>
          <w:rFonts w:cstheme="minorHAnsi"/>
          <w:sz w:val="24"/>
          <w:szCs w:val="24"/>
        </w:rPr>
        <w:t xml:space="preserve"> Summer 2020</w:t>
      </w:r>
    </w:p>
    <w:p w14:paraId="53F07DA6" w14:textId="0C58C3B1" w:rsidR="007C0B4B" w:rsidRPr="0008540A" w:rsidRDefault="007C0B4B" w:rsidP="0008540A">
      <w:pPr>
        <w:spacing w:after="120" w:line="240" w:lineRule="auto"/>
        <w:ind w:left="360"/>
        <w:rPr>
          <w:rFonts w:cstheme="minorHAnsi"/>
          <w:b/>
          <w:i/>
          <w:sz w:val="24"/>
          <w:szCs w:val="24"/>
        </w:rPr>
      </w:pPr>
      <w:r w:rsidRPr="0008540A">
        <w:rPr>
          <w:rFonts w:cstheme="minorHAnsi"/>
          <w:b/>
          <w:i/>
          <w:sz w:val="24"/>
          <w:szCs w:val="24"/>
        </w:rPr>
        <w:t>If applicable</w:t>
      </w:r>
      <w:r w:rsidR="004B6F78" w:rsidRPr="0008540A">
        <w:rPr>
          <w:rFonts w:cstheme="minorHAnsi"/>
          <w:b/>
          <w:i/>
          <w:sz w:val="24"/>
          <w:szCs w:val="24"/>
        </w:rPr>
        <w:t xml:space="preserve"> to your project</w:t>
      </w:r>
      <w:r w:rsidRPr="0008540A">
        <w:rPr>
          <w:rFonts w:cstheme="minorHAnsi"/>
          <w:b/>
          <w:i/>
          <w:sz w:val="24"/>
          <w:szCs w:val="24"/>
        </w:rPr>
        <w:t>:</w:t>
      </w:r>
    </w:p>
    <w:p w14:paraId="6052F1CB" w14:textId="1884E946" w:rsidR="00DF79E1" w:rsidRPr="0008540A" w:rsidRDefault="00DF79E1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Average Number of Students Per Course Section</w:t>
      </w:r>
      <w:r w:rsidR="003E1BCB" w:rsidRPr="0008540A">
        <w:rPr>
          <w:rFonts w:cstheme="minorHAnsi"/>
          <w:sz w:val="24"/>
          <w:szCs w:val="24"/>
        </w:rPr>
        <w:t>:</w:t>
      </w:r>
      <w:r w:rsidR="00A57091" w:rsidRPr="0008540A">
        <w:rPr>
          <w:rFonts w:cstheme="minorHAnsi"/>
          <w:sz w:val="24"/>
          <w:szCs w:val="24"/>
        </w:rPr>
        <w:t xml:space="preserve"> 24</w:t>
      </w:r>
    </w:p>
    <w:p w14:paraId="05ADD94C" w14:textId="6D4A4D45" w:rsidR="00DF79E1" w:rsidRPr="0008540A" w:rsidRDefault="00DF79E1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Number of Course Sections Affected by Implementation</w:t>
      </w:r>
      <w:r w:rsidR="007C0B4B" w:rsidRPr="0008540A">
        <w:rPr>
          <w:rFonts w:cstheme="minorHAnsi"/>
          <w:sz w:val="24"/>
          <w:szCs w:val="24"/>
        </w:rPr>
        <w:t xml:space="preserve"> of Revised Resources</w:t>
      </w:r>
      <w:r w:rsidR="003E1BCB" w:rsidRPr="0008540A">
        <w:rPr>
          <w:rFonts w:cstheme="minorHAnsi"/>
          <w:sz w:val="24"/>
          <w:szCs w:val="24"/>
        </w:rPr>
        <w:t>:</w:t>
      </w:r>
      <w:r w:rsidR="00A57091" w:rsidRPr="0008540A">
        <w:rPr>
          <w:rFonts w:cstheme="minorHAnsi"/>
          <w:sz w:val="24"/>
          <w:szCs w:val="24"/>
        </w:rPr>
        <w:t xml:space="preserve"> 10 per semester</w:t>
      </w:r>
    </w:p>
    <w:p w14:paraId="038DDCB1" w14:textId="591EB21F" w:rsidR="004B6F78" w:rsidRDefault="00DF79E1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  <w:r w:rsidRPr="0008540A">
        <w:rPr>
          <w:rFonts w:cstheme="minorHAnsi"/>
          <w:sz w:val="24"/>
          <w:szCs w:val="24"/>
        </w:rPr>
        <w:t>Total Number of Stud</w:t>
      </w:r>
      <w:r w:rsidR="003E1BCB" w:rsidRPr="0008540A">
        <w:rPr>
          <w:rFonts w:cstheme="minorHAnsi"/>
          <w:sz w:val="24"/>
          <w:szCs w:val="24"/>
        </w:rPr>
        <w:t>ents Affected by Implementation</w:t>
      </w:r>
      <w:r w:rsidR="007C0B4B" w:rsidRPr="0008540A">
        <w:rPr>
          <w:rFonts w:cstheme="minorHAnsi"/>
          <w:sz w:val="24"/>
          <w:szCs w:val="24"/>
        </w:rPr>
        <w:t xml:space="preserve"> of Revised Resources</w:t>
      </w:r>
      <w:r w:rsidR="003E1BCB" w:rsidRPr="0008540A">
        <w:rPr>
          <w:rFonts w:cstheme="minorHAnsi"/>
          <w:sz w:val="24"/>
          <w:szCs w:val="24"/>
        </w:rPr>
        <w:t>:</w:t>
      </w:r>
      <w:r w:rsidR="00A57091" w:rsidRPr="0008540A">
        <w:rPr>
          <w:rFonts w:cstheme="minorHAnsi"/>
          <w:sz w:val="24"/>
          <w:szCs w:val="24"/>
        </w:rPr>
        <w:t xml:space="preserve"> 240 per semester/ 504 per year</w:t>
      </w:r>
    </w:p>
    <w:p w14:paraId="09A432D8" w14:textId="77777777" w:rsidR="0008540A" w:rsidRPr="0008540A" w:rsidRDefault="0008540A" w:rsidP="0008540A">
      <w:pPr>
        <w:spacing w:after="120" w:line="240" w:lineRule="auto"/>
        <w:ind w:left="360"/>
        <w:rPr>
          <w:rFonts w:cstheme="minorHAnsi"/>
          <w:sz w:val="24"/>
          <w:szCs w:val="24"/>
        </w:rPr>
      </w:pPr>
    </w:p>
    <w:p w14:paraId="6674B072" w14:textId="1F9B44C5" w:rsidR="00DF79E1" w:rsidRPr="0008540A" w:rsidRDefault="007C0B4B" w:rsidP="0008540A">
      <w:pPr>
        <w:pStyle w:val="Heading1"/>
        <w:numPr>
          <w:ilvl w:val="0"/>
          <w:numId w:val="17"/>
        </w:numPr>
        <w:spacing w:before="0" w:after="12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08540A">
        <w:rPr>
          <w:rFonts w:asciiTheme="minorHAnsi" w:hAnsiTheme="minorHAnsi" w:cstheme="minorHAnsi"/>
          <w:sz w:val="24"/>
          <w:szCs w:val="24"/>
        </w:rPr>
        <w:t xml:space="preserve">Project </w:t>
      </w:r>
      <w:r w:rsidR="00DF79E1" w:rsidRPr="0008540A">
        <w:rPr>
          <w:rFonts w:asciiTheme="minorHAnsi" w:hAnsiTheme="minorHAnsi" w:cstheme="minorHAnsi"/>
          <w:sz w:val="24"/>
          <w:szCs w:val="24"/>
        </w:rPr>
        <w:t>Narrative</w:t>
      </w:r>
    </w:p>
    <w:p w14:paraId="7953C303" w14:textId="0DBD74DB" w:rsidR="0043202F" w:rsidRPr="0008540A" w:rsidRDefault="0000282D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>Th</w:t>
      </w:r>
      <w:r w:rsidRPr="0008540A">
        <w:rPr>
          <w:rFonts w:eastAsia="Times New Roman" w:cstheme="minorHAnsi"/>
          <w:sz w:val="24"/>
          <w:szCs w:val="24"/>
        </w:rPr>
        <w:t>e goal of this mini</w:t>
      </w:r>
      <w:r w:rsidR="0008540A">
        <w:rPr>
          <w:rFonts w:eastAsia="Times New Roman" w:cstheme="minorHAnsi"/>
          <w:sz w:val="24"/>
          <w:szCs w:val="24"/>
        </w:rPr>
        <w:t xml:space="preserve"> </w:t>
      </w:r>
      <w:r w:rsidRPr="0008540A">
        <w:rPr>
          <w:rFonts w:eastAsia="Times New Roman" w:cstheme="minorHAnsi"/>
          <w:sz w:val="24"/>
          <w:szCs w:val="24"/>
        </w:rPr>
        <w:t>grant was</w:t>
      </w:r>
      <w:r w:rsidRPr="0008540A">
        <w:rPr>
          <w:rFonts w:eastAsia="Times New Roman" w:cstheme="minorHAnsi"/>
          <w:sz w:val="24"/>
          <w:szCs w:val="24"/>
        </w:rPr>
        <w:t xml:space="preserve"> to create ancillary materials to supplement the existing </w:t>
      </w:r>
      <w:r w:rsidR="0008540A" w:rsidRPr="0008540A">
        <w:rPr>
          <w:rFonts w:eastAsia="Times New Roman" w:cstheme="minorHAnsi"/>
          <w:sz w:val="24"/>
          <w:szCs w:val="24"/>
        </w:rPr>
        <w:t>PowerPoints</w:t>
      </w:r>
      <w:r w:rsidRPr="0008540A">
        <w:rPr>
          <w:rFonts w:eastAsia="Times New Roman" w:cstheme="minorHAnsi"/>
          <w:sz w:val="24"/>
          <w:szCs w:val="24"/>
        </w:rPr>
        <w:t xml:space="preserve">, syllabus, and lab manual available with the OpenStax textbook. </w:t>
      </w:r>
      <w:r w:rsidR="0043202F" w:rsidRPr="0008540A">
        <w:rPr>
          <w:rFonts w:eastAsia="Times New Roman" w:cstheme="minorHAnsi"/>
          <w:sz w:val="24"/>
          <w:szCs w:val="24"/>
        </w:rPr>
        <w:t>Old PowerPoints were updated and new materials (chapter outlines and study guides) were created.</w:t>
      </w:r>
      <w:r w:rsidR="0043202F" w:rsidRPr="0008540A">
        <w:rPr>
          <w:rFonts w:eastAsia="Times New Roman" w:cstheme="minorHAnsi"/>
          <w:sz w:val="24"/>
          <w:szCs w:val="24"/>
        </w:rPr>
        <w:t xml:space="preserve"> During the Fall of 2020 the materials were created. The materials were utilized during the Spring and Summer semesters of 2020. The materials have been immensely helpful onboarding new </w:t>
      </w:r>
      <w:r w:rsidR="002B0EBD" w:rsidRPr="0008540A">
        <w:rPr>
          <w:rFonts w:eastAsia="Times New Roman" w:cstheme="minorHAnsi"/>
          <w:sz w:val="24"/>
          <w:szCs w:val="24"/>
        </w:rPr>
        <w:t>instructors</w:t>
      </w:r>
      <w:r w:rsidR="0043202F" w:rsidRPr="0008540A">
        <w:rPr>
          <w:rFonts w:eastAsia="Times New Roman" w:cstheme="minorHAnsi"/>
          <w:sz w:val="24"/>
          <w:szCs w:val="24"/>
        </w:rPr>
        <w:t xml:space="preserve"> with</w:t>
      </w:r>
      <w:r w:rsidR="002B0EBD" w:rsidRPr="0008540A">
        <w:rPr>
          <w:rFonts w:eastAsia="Times New Roman" w:cstheme="minorHAnsi"/>
          <w:sz w:val="24"/>
          <w:szCs w:val="24"/>
        </w:rPr>
        <w:t xml:space="preserve"> ready-made</w:t>
      </w:r>
      <w:r w:rsidR="0043202F" w:rsidRPr="0008540A">
        <w:rPr>
          <w:rFonts w:eastAsia="Times New Roman" w:cstheme="minorHAnsi"/>
          <w:sz w:val="24"/>
          <w:szCs w:val="24"/>
        </w:rPr>
        <w:t xml:space="preserve"> materials as well the primary goal of increasing student performance. Comments received from students include:</w:t>
      </w:r>
    </w:p>
    <w:p w14:paraId="45CB85BD" w14:textId="55870129" w:rsidR="0043202F" w:rsidRPr="0008540A" w:rsidRDefault="0043202F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>“</w:t>
      </w:r>
      <w:r w:rsidRPr="0008540A">
        <w:rPr>
          <w:rFonts w:eastAsia="Times New Roman" w:cstheme="minorHAnsi"/>
          <w:sz w:val="24"/>
          <w:szCs w:val="24"/>
        </w:rPr>
        <w:t>I use the outlines a lot and they really help</w:t>
      </w:r>
      <w:r w:rsidRPr="0008540A">
        <w:rPr>
          <w:rFonts w:eastAsia="Times New Roman" w:cstheme="minorHAnsi"/>
          <w:sz w:val="24"/>
          <w:szCs w:val="24"/>
        </w:rPr>
        <w:t>.” – Cambria Manning</w:t>
      </w:r>
    </w:p>
    <w:p w14:paraId="0DBB34F6" w14:textId="7B3F4B4D" w:rsidR="0043202F" w:rsidRPr="0008540A" w:rsidRDefault="0043202F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>“</w:t>
      </w:r>
      <w:r w:rsidRPr="0008540A">
        <w:rPr>
          <w:rFonts w:eastAsia="Times New Roman" w:cstheme="minorHAnsi"/>
          <w:sz w:val="24"/>
          <w:szCs w:val="24"/>
        </w:rPr>
        <w:t>I really enjoy using them to study and prepare</w:t>
      </w:r>
      <w:r w:rsidRPr="0008540A">
        <w:rPr>
          <w:rFonts w:eastAsia="Times New Roman" w:cstheme="minorHAnsi"/>
          <w:sz w:val="24"/>
          <w:szCs w:val="24"/>
        </w:rPr>
        <w:t>.” – Abby Tankersley</w:t>
      </w:r>
    </w:p>
    <w:p w14:paraId="4CE26C8D" w14:textId="38389DF2" w:rsidR="0000282D" w:rsidRDefault="0043202F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 xml:space="preserve">Overall the </w:t>
      </w:r>
      <w:proofErr w:type="spellStart"/>
      <w:r w:rsidRPr="0008540A">
        <w:rPr>
          <w:rFonts w:eastAsia="Times New Roman" w:cstheme="minorHAnsi"/>
          <w:sz w:val="24"/>
          <w:szCs w:val="24"/>
        </w:rPr>
        <w:t>minigrant</w:t>
      </w:r>
      <w:proofErr w:type="spellEnd"/>
      <w:r w:rsidRPr="0008540A">
        <w:rPr>
          <w:rFonts w:eastAsia="Times New Roman" w:cstheme="minorHAnsi"/>
          <w:sz w:val="24"/>
          <w:szCs w:val="24"/>
        </w:rPr>
        <w:t xml:space="preserve"> was successful and the team looks forward to creating more helpful ancillary materials in the future. </w:t>
      </w:r>
    </w:p>
    <w:p w14:paraId="6F102314" w14:textId="77777777" w:rsidR="0008540A" w:rsidRPr="0008540A" w:rsidRDefault="0008540A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</w:p>
    <w:p w14:paraId="6E7CF058" w14:textId="0DA5D5F0" w:rsidR="00101A24" w:rsidRPr="0008540A" w:rsidRDefault="007C0B4B" w:rsidP="0008540A">
      <w:pPr>
        <w:pStyle w:val="Heading1"/>
        <w:numPr>
          <w:ilvl w:val="0"/>
          <w:numId w:val="17"/>
        </w:numPr>
        <w:spacing w:before="0" w:after="12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08540A">
        <w:rPr>
          <w:rFonts w:asciiTheme="minorHAnsi" w:hAnsiTheme="minorHAnsi" w:cstheme="minorHAnsi"/>
          <w:sz w:val="24"/>
          <w:szCs w:val="24"/>
        </w:rPr>
        <w:lastRenderedPageBreak/>
        <w:t>Materials Description</w:t>
      </w:r>
    </w:p>
    <w:p w14:paraId="75A1CB8C" w14:textId="77777777" w:rsidR="0043202F" w:rsidRPr="0008540A" w:rsidRDefault="0043202F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>The ancillary materials created include:</w:t>
      </w:r>
    </w:p>
    <w:p w14:paraId="5B0AC35A" w14:textId="77777777" w:rsidR="0043202F" w:rsidRPr="0008540A" w:rsidRDefault="0043202F" w:rsidP="0008540A">
      <w:pPr>
        <w:shd w:val="clear" w:color="auto" w:fill="FFFFFF"/>
        <w:spacing w:after="120" w:line="240" w:lineRule="auto"/>
        <w:ind w:left="360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>26 updated lecture PowerPoints</w:t>
      </w:r>
    </w:p>
    <w:p w14:paraId="46F53986" w14:textId="77777777" w:rsidR="0043202F" w:rsidRPr="0008540A" w:rsidRDefault="0043202F" w:rsidP="0008540A">
      <w:pPr>
        <w:shd w:val="clear" w:color="auto" w:fill="FFFFFF"/>
        <w:spacing w:after="120" w:line="240" w:lineRule="auto"/>
        <w:ind w:left="360"/>
        <w:rPr>
          <w:rFonts w:eastAsia="Times New Roman" w:cstheme="minorHAnsi"/>
          <w:sz w:val="24"/>
          <w:szCs w:val="24"/>
        </w:rPr>
      </w:pPr>
      <w:proofErr w:type="gramStart"/>
      <w:r w:rsidRPr="0008540A">
        <w:rPr>
          <w:rFonts w:eastAsia="Times New Roman" w:cstheme="minorHAnsi"/>
          <w:sz w:val="24"/>
          <w:szCs w:val="24"/>
        </w:rPr>
        <w:t>26 chapter</w:t>
      </w:r>
      <w:proofErr w:type="gramEnd"/>
      <w:r w:rsidRPr="0008540A">
        <w:rPr>
          <w:rFonts w:eastAsia="Times New Roman" w:cstheme="minorHAnsi"/>
          <w:sz w:val="24"/>
          <w:szCs w:val="24"/>
        </w:rPr>
        <w:t xml:space="preserve"> outlines</w:t>
      </w:r>
    </w:p>
    <w:p w14:paraId="48AC9DC0" w14:textId="77777777" w:rsidR="0043202F" w:rsidRPr="0008540A" w:rsidRDefault="0043202F" w:rsidP="0008540A">
      <w:pPr>
        <w:shd w:val="clear" w:color="auto" w:fill="FFFFFF"/>
        <w:spacing w:after="120" w:line="240" w:lineRule="auto"/>
        <w:ind w:left="360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>26 study guides</w:t>
      </w:r>
    </w:p>
    <w:p w14:paraId="212CA0F3" w14:textId="7245E352" w:rsidR="0043202F" w:rsidRDefault="0043202F" w:rsidP="0008540A">
      <w:pPr>
        <w:shd w:val="clear" w:color="auto" w:fill="FFFFFF"/>
        <w:spacing w:after="120" w:line="240" w:lineRule="auto"/>
        <w:ind w:left="360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 xml:space="preserve">Additional test bank questions are available upon request via email. </w:t>
      </w:r>
    </w:p>
    <w:p w14:paraId="7E2EBAEB" w14:textId="77777777" w:rsidR="0008540A" w:rsidRPr="0008540A" w:rsidRDefault="0008540A" w:rsidP="0008540A">
      <w:pPr>
        <w:shd w:val="clear" w:color="auto" w:fill="FFFFFF"/>
        <w:spacing w:after="120" w:line="240" w:lineRule="auto"/>
        <w:ind w:left="360"/>
        <w:rPr>
          <w:rFonts w:eastAsia="Times New Roman" w:cstheme="minorHAnsi"/>
          <w:sz w:val="24"/>
          <w:szCs w:val="24"/>
        </w:rPr>
      </w:pPr>
    </w:p>
    <w:p w14:paraId="2569A2E6" w14:textId="6D3A7D9F" w:rsidR="00B90CC8" w:rsidRPr="0008540A" w:rsidRDefault="007C0B4B" w:rsidP="0008540A">
      <w:pPr>
        <w:pStyle w:val="Heading1"/>
        <w:numPr>
          <w:ilvl w:val="0"/>
          <w:numId w:val="17"/>
        </w:numPr>
        <w:spacing w:before="0" w:after="12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08540A">
        <w:rPr>
          <w:rFonts w:asciiTheme="minorHAnsi" w:hAnsiTheme="minorHAnsi" w:cstheme="minorHAnsi"/>
          <w:sz w:val="24"/>
          <w:szCs w:val="24"/>
        </w:rPr>
        <w:t>Materials Links</w:t>
      </w:r>
    </w:p>
    <w:p w14:paraId="02B6D301" w14:textId="3741BAE8" w:rsidR="002B0EBD" w:rsidRPr="0008540A" w:rsidRDefault="002B0EBD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 xml:space="preserve">The updated materials </w:t>
      </w:r>
      <w:r w:rsidRPr="0008540A">
        <w:rPr>
          <w:rFonts w:eastAsia="Times New Roman" w:cstheme="minorHAnsi"/>
          <w:sz w:val="24"/>
          <w:szCs w:val="24"/>
        </w:rPr>
        <w:t>are</w:t>
      </w:r>
      <w:r w:rsidRPr="0008540A">
        <w:rPr>
          <w:rFonts w:eastAsia="Times New Roman" w:cstheme="minorHAnsi"/>
          <w:sz w:val="24"/>
          <w:szCs w:val="24"/>
        </w:rPr>
        <w:t xml:space="preserve"> be delivered to faculty and students using D2L</w:t>
      </w:r>
    </w:p>
    <w:p w14:paraId="7B461A4B" w14:textId="54961AEC" w:rsidR="0043202F" w:rsidRPr="0008540A" w:rsidRDefault="002B0EBD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>The materials are also l</w:t>
      </w:r>
      <w:r w:rsidR="0043202F" w:rsidRPr="0008540A">
        <w:rPr>
          <w:rFonts w:eastAsia="Times New Roman" w:cstheme="minorHAnsi"/>
          <w:sz w:val="24"/>
          <w:szCs w:val="24"/>
        </w:rPr>
        <w:t xml:space="preserve">ocated at the free online </w:t>
      </w:r>
      <w:proofErr w:type="spellStart"/>
      <w:r w:rsidR="0043202F" w:rsidRPr="0008540A">
        <w:rPr>
          <w:rFonts w:eastAsia="Times New Roman" w:cstheme="minorHAnsi"/>
          <w:sz w:val="24"/>
          <w:szCs w:val="24"/>
        </w:rPr>
        <w:t>LibGuide</w:t>
      </w:r>
      <w:proofErr w:type="spellEnd"/>
      <w:r w:rsidR="0043202F" w:rsidRPr="0008540A">
        <w:rPr>
          <w:rFonts w:eastAsia="Times New Roman" w:cstheme="minorHAnsi"/>
          <w:sz w:val="24"/>
          <w:szCs w:val="24"/>
        </w:rPr>
        <w:t xml:space="preserve">: </w:t>
      </w:r>
      <w:hyperlink r:id="rId10" w:history="1">
        <w:r w:rsidR="0043202F" w:rsidRPr="0008540A">
          <w:rPr>
            <w:rStyle w:val="Hyperlink"/>
            <w:rFonts w:eastAsia="Times New Roman" w:cstheme="minorHAnsi"/>
            <w:sz w:val="24"/>
            <w:szCs w:val="24"/>
          </w:rPr>
          <w:t>https://getlibraryhelp.highlands.edu/c.php?g=977638</w:t>
        </w:r>
      </w:hyperlink>
      <w:r w:rsidR="0043202F" w:rsidRPr="0008540A">
        <w:rPr>
          <w:rFonts w:eastAsia="Times New Roman" w:cstheme="minorHAnsi"/>
          <w:sz w:val="24"/>
          <w:szCs w:val="24"/>
        </w:rPr>
        <w:t xml:space="preserve"> </w:t>
      </w:r>
    </w:p>
    <w:p w14:paraId="4B6BA329" w14:textId="26B8C489" w:rsidR="0043202F" w:rsidRDefault="002B0EBD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>The materials</w:t>
      </w:r>
      <w:r w:rsidRPr="0008540A">
        <w:rPr>
          <w:rFonts w:eastAsia="Times New Roman" w:cstheme="minorHAnsi"/>
          <w:sz w:val="24"/>
          <w:szCs w:val="24"/>
        </w:rPr>
        <w:t xml:space="preserve"> will also be uploaded into the Galileo Open Learning repository.</w:t>
      </w:r>
    </w:p>
    <w:p w14:paraId="195879D0" w14:textId="77777777" w:rsidR="0008540A" w:rsidRPr="0008540A" w:rsidRDefault="0008540A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</w:p>
    <w:p w14:paraId="5D2930F4" w14:textId="70758229" w:rsidR="00471C68" w:rsidRPr="0008540A" w:rsidRDefault="00471C68" w:rsidP="0008540A">
      <w:pPr>
        <w:pStyle w:val="Heading1"/>
        <w:numPr>
          <w:ilvl w:val="0"/>
          <w:numId w:val="17"/>
        </w:numPr>
        <w:spacing w:before="0" w:after="120" w:line="24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08540A">
        <w:rPr>
          <w:rFonts w:asciiTheme="minorHAnsi" w:hAnsiTheme="minorHAnsi" w:cstheme="minorHAnsi"/>
          <w:sz w:val="24"/>
          <w:szCs w:val="24"/>
        </w:rPr>
        <w:t>Future Plans</w:t>
      </w:r>
    </w:p>
    <w:p w14:paraId="655D7EE4" w14:textId="1900E58D" w:rsidR="002B0EBD" w:rsidRPr="0008540A" w:rsidRDefault="002B0EBD" w:rsidP="0008540A">
      <w:pPr>
        <w:shd w:val="clear" w:color="auto" w:fill="FFFFFF"/>
        <w:spacing w:after="120" w:line="240" w:lineRule="auto"/>
        <w:rPr>
          <w:rFonts w:eastAsia="Times New Roman" w:cstheme="minorHAnsi"/>
          <w:sz w:val="24"/>
          <w:szCs w:val="24"/>
        </w:rPr>
      </w:pPr>
      <w:r w:rsidRPr="0008540A">
        <w:rPr>
          <w:rFonts w:eastAsia="Times New Roman" w:cstheme="minorHAnsi"/>
          <w:sz w:val="24"/>
          <w:szCs w:val="24"/>
        </w:rPr>
        <w:t xml:space="preserve">We believe these additional materials </w:t>
      </w:r>
      <w:r w:rsidRPr="0008540A">
        <w:rPr>
          <w:rFonts w:eastAsia="Times New Roman" w:cstheme="minorHAnsi"/>
          <w:sz w:val="24"/>
          <w:szCs w:val="24"/>
        </w:rPr>
        <w:t>are</w:t>
      </w:r>
      <w:r w:rsidRPr="0008540A">
        <w:rPr>
          <w:rFonts w:eastAsia="Times New Roman" w:cstheme="minorHAnsi"/>
          <w:sz w:val="24"/>
          <w:szCs w:val="24"/>
        </w:rPr>
        <w:t xml:space="preserve"> </w:t>
      </w:r>
      <w:r w:rsidR="0008540A" w:rsidRPr="0008540A">
        <w:rPr>
          <w:rFonts w:eastAsia="Times New Roman" w:cstheme="minorHAnsi"/>
          <w:sz w:val="24"/>
          <w:szCs w:val="24"/>
        </w:rPr>
        <w:t xml:space="preserve">already </w:t>
      </w:r>
      <w:r w:rsidRPr="0008540A">
        <w:rPr>
          <w:rFonts w:eastAsia="Times New Roman" w:cstheme="minorHAnsi"/>
          <w:sz w:val="24"/>
          <w:szCs w:val="24"/>
        </w:rPr>
        <w:t>increas</w:t>
      </w:r>
      <w:r w:rsidR="0008540A" w:rsidRPr="0008540A">
        <w:rPr>
          <w:rFonts w:eastAsia="Times New Roman" w:cstheme="minorHAnsi"/>
          <w:sz w:val="24"/>
          <w:szCs w:val="24"/>
        </w:rPr>
        <w:t>ing</w:t>
      </w:r>
      <w:r w:rsidRPr="0008540A">
        <w:rPr>
          <w:rFonts w:eastAsia="Times New Roman" w:cstheme="minorHAnsi"/>
          <w:sz w:val="24"/>
          <w:szCs w:val="24"/>
        </w:rPr>
        <w:t xml:space="preserve"> learning outcome success for students as well as give instructors additional resources. </w:t>
      </w:r>
      <w:r w:rsidR="0008540A" w:rsidRPr="0008540A">
        <w:rPr>
          <w:rFonts w:eastAsia="Times New Roman" w:cstheme="minorHAnsi"/>
          <w:sz w:val="24"/>
          <w:szCs w:val="24"/>
        </w:rPr>
        <w:t xml:space="preserve">In the future team members would like to update the current lab manual, creating PowerPoints specific for lab, and creation of videos as additional ancillary materials. </w:t>
      </w:r>
    </w:p>
    <w:p w14:paraId="1AF707F2" w14:textId="706E9CE3" w:rsidR="0008540A" w:rsidRPr="0008540A" w:rsidRDefault="0008540A" w:rsidP="0008540A">
      <w:pPr>
        <w:shd w:val="clear" w:color="auto" w:fill="FFFFFF"/>
        <w:spacing w:after="120" w:line="240" w:lineRule="auto"/>
        <w:rPr>
          <w:rFonts w:cstheme="minorHAnsi"/>
          <w:iCs/>
          <w:sz w:val="24"/>
          <w:szCs w:val="24"/>
        </w:rPr>
      </w:pPr>
      <w:r w:rsidRPr="0008540A">
        <w:rPr>
          <w:rFonts w:cstheme="minorHAnsi"/>
          <w:iCs/>
          <w:sz w:val="24"/>
          <w:szCs w:val="24"/>
        </w:rPr>
        <w:t xml:space="preserve">During 2019, </w:t>
      </w:r>
      <w:r w:rsidRPr="0008540A">
        <w:rPr>
          <w:rFonts w:cstheme="minorHAnsi"/>
          <w:iCs/>
          <w:sz w:val="24"/>
          <w:szCs w:val="24"/>
        </w:rPr>
        <w:t xml:space="preserve">GHC instructors presented at the </w:t>
      </w:r>
      <w:r w:rsidRPr="0008540A">
        <w:rPr>
          <w:rFonts w:cstheme="minorHAnsi"/>
          <w:color w:val="000000"/>
          <w:sz w:val="24"/>
          <w:szCs w:val="24"/>
        </w:rPr>
        <w:t>USG Teaching and Learning Conference in Athens GA</w:t>
      </w:r>
      <w:r w:rsidRPr="0008540A">
        <w:rPr>
          <w:rFonts w:cstheme="minorHAnsi"/>
          <w:color w:val="000000"/>
          <w:sz w:val="24"/>
          <w:szCs w:val="24"/>
        </w:rPr>
        <w:t xml:space="preserve"> as well as </w:t>
      </w:r>
      <w:r w:rsidRPr="0008540A">
        <w:rPr>
          <w:rFonts w:cstheme="minorHAnsi"/>
          <w:color w:val="000000"/>
          <w:sz w:val="24"/>
          <w:szCs w:val="24"/>
        </w:rPr>
        <w:t>the 2019 AACU Transforming STEM Conference in Chicago IL</w:t>
      </w:r>
      <w:r w:rsidRPr="0008540A">
        <w:rPr>
          <w:rFonts w:cstheme="minorHAnsi"/>
          <w:color w:val="000000"/>
          <w:sz w:val="24"/>
          <w:szCs w:val="24"/>
        </w:rPr>
        <w:t>. The f</w:t>
      </w:r>
      <w:r w:rsidRPr="0008540A">
        <w:rPr>
          <w:rFonts w:cstheme="minorHAnsi"/>
          <w:color w:val="000000"/>
          <w:sz w:val="24"/>
          <w:szCs w:val="24"/>
        </w:rPr>
        <w:t>ocus of the presentation</w:t>
      </w:r>
      <w:r w:rsidRPr="0008540A">
        <w:rPr>
          <w:rFonts w:cstheme="minorHAnsi"/>
          <w:color w:val="000000"/>
          <w:sz w:val="24"/>
          <w:szCs w:val="24"/>
        </w:rPr>
        <w:t>s</w:t>
      </w:r>
      <w:r w:rsidRPr="0008540A">
        <w:rPr>
          <w:rFonts w:cstheme="minorHAnsi"/>
          <w:color w:val="000000"/>
          <w:sz w:val="24"/>
          <w:szCs w:val="24"/>
        </w:rPr>
        <w:t xml:space="preserve"> </w:t>
      </w:r>
      <w:r w:rsidRPr="0008540A">
        <w:rPr>
          <w:rFonts w:cstheme="minorHAnsi"/>
          <w:color w:val="000000"/>
          <w:sz w:val="24"/>
          <w:szCs w:val="24"/>
        </w:rPr>
        <w:t>was</w:t>
      </w:r>
      <w:r w:rsidRPr="0008540A">
        <w:rPr>
          <w:rFonts w:cstheme="minorHAnsi"/>
          <w:color w:val="000000"/>
          <w:sz w:val="24"/>
          <w:szCs w:val="24"/>
        </w:rPr>
        <w:t xml:space="preserve"> to report on the use of Open Educational Resources and their associated ancillaries in </w:t>
      </w:r>
      <w:r w:rsidRPr="0008540A">
        <w:rPr>
          <w:rFonts w:cstheme="minorHAnsi"/>
          <w:color w:val="000000"/>
          <w:sz w:val="24"/>
          <w:szCs w:val="24"/>
        </w:rPr>
        <w:t>GHC</w:t>
      </w:r>
      <w:r w:rsidRPr="0008540A">
        <w:rPr>
          <w:rFonts w:cstheme="minorHAnsi"/>
          <w:color w:val="000000"/>
          <w:sz w:val="24"/>
          <w:szCs w:val="24"/>
        </w:rPr>
        <w:t xml:space="preserve"> courses.</w:t>
      </w:r>
      <w:r>
        <w:rPr>
          <w:rFonts w:cstheme="minorHAnsi"/>
          <w:iCs/>
          <w:sz w:val="24"/>
          <w:szCs w:val="24"/>
        </w:rPr>
        <w:t xml:space="preserve"> </w:t>
      </w:r>
      <w:r w:rsidRPr="0008540A">
        <w:rPr>
          <w:rFonts w:cstheme="minorHAnsi"/>
          <w:iCs/>
          <w:sz w:val="24"/>
          <w:szCs w:val="24"/>
        </w:rPr>
        <w:t>These ancillary materials will be included in future conference presentations.</w:t>
      </w:r>
    </w:p>
    <w:p w14:paraId="105D1814" w14:textId="77777777" w:rsidR="004F7220" w:rsidRPr="0008540A" w:rsidRDefault="004F7220" w:rsidP="0008540A">
      <w:pPr>
        <w:spacing w:after="120" w:line="240" w:lineRule="auto"/>
        <w:rPr>
          <w:rFonts w:cstheme="minorHAnsi"/>
          <w:b/>
          <w:sz w:val="24"/>
          <w:szCs w:val="24"/>
        </w:rPr>
      </w:pPr>
    </w:p>
    <w:sectPr w:rsidR="004F7220" w:rsidRPr="000854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E782E7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12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0282D"/>
    <w:rsid w:val="00044DF3"/>
    <w:rsid w:val="00071B22"/>
    <w:rsid w:val="00075E05"/>
    <w:rsid w:val="00080D37"/>
    <w:rsid w:val="00082546"/>
    <w:rsid w:val="0008540A"/>
    <w:rsid w:val="000B113D"/>
    <w:rsid w:val="00101A24"/>
    <w:rsid w:val="0015324D"/>
    <w:rsid w:val="001A218C"/>
    <w:rsid w:val="001B2107"/>
    <w:rsid w:val="001D51FD"/>
    <w:rsid w:val="001E0EE3"/>
    <w:rsid w:val="00240544"/>
    <w:rsid w:val="002B0EBD"/>
    <w:rsid w:val="003038A8"/>
    <w:rsid w:val="00346044"/>
    <w:rsid w:val="003E1BCB"/>
    <w:rsid w:val="0043202F"/>
    <w:rsid w:val="00471C68"/>
    <w:rsid w:val="0048459F"/>
    <w:rsid w:val="004B6F78"/>
    <w:rsid w:val="004F2656"/>
    <w:rsid w:val="004F7220"/>
    <w:rsid w:val="005212A0"/>
    <w:rsid w:val="005C11E8"/>
    <w:rsid w:val="00684A25"/>
    <w:rsid w:val="00687254"/>
    <w:rsid w:val="006A36A9"/>
    <w:rsid w:val="0073273B"/>
    <w:rsid w:val="00772C9F"/>
    <w:rsid w:val="007C0B4B"/>
    <w:rsid w:val="00811187"/>
    <w:rsid w:val="00945780"/>
    <w:rsid w:val="00987DD6"/>
    <w:rsid w:val="00A57091"/>
    <w:rsid w:val="00AF4890"/>
    <w:rsid w:val="00B516BC"/>
    <w:rsid w:val="00B90CC8"/>
    <w:rsid w:val="00BF3C8A"/>
    <w:rsid w:val="00C45872"/>
    <w:rsid w:val="00C66162"/>
    <w:rsid w:val="00C749E5"/>
    <w:rsid w:val="00C807D1"/>
    <w:rsid w:val="00C80819"/>
    <w:rsid w:val="00C96BCC"/>
    <w:rsid w:val="00CB083C"/>
    <w:rsid w:val="00CF04DC"/>
    <w:rsid w:val="00DC2BFF"/>
    <w:rsid w:val="00DD3803"/>
    <w:rsid w:val="00DD5245"/>
    <w:rsid w:val="00DF79E1"/>
    <w:rsid w:val="00E167BE"/>
    <w:rsid w:val="00E34FAA"/>
    <w:rsid w:val="00EA7057"/>
    <w:rsid w:val="00EE35AB"/>
    <w:rsid w:val="00EE7C7E"/>
    <w:rsid w:val="00F6782A"/>
    <w:rsid w:val="00F70B70"/>
    <w:rsid w:val="00F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4B6F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5709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570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ubacz@highlands.ed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getlibraryhelp.highlands.edu/c.php?g=977638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bnandi@highland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39DBE-A62E-4873-BDAC-DCC2E130D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Kimberly Subacz</cp:lastModifiedBy>
  <cp:revision>4</cp:revision>
  <dcterms:created xsi:type="dcterms:W3CDTF">2020-08-14T22:12:00Z</dcterms:created>
  <dcterms:modified xsi:type="dcterms:W3CDTF">2020-08-14T23:07:00Z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