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EAF46" w14:textId="09F3B8E7" w:rsidR="00346044" w:rsidRDefault="00E167BE" w:rsidP="00E167BE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 xml:space="preserve">Affordable Learning Georgia </w:t>
      </w:r>
      <w:r w:rsidR="003140A6">
        <w:rPr>
          <w:b/>
          <w:sz w:val="28"/>
          <w:szCs w:val="28"/>
        </w:rPr>
        <w:t>Affordable Materials Grants</w:t>
      </w:r>
      <w:r w:rsidR="003140A6">
        <w:rPr>
          <w:b/>
          <w:sz w:val="28"/>
          <w:szCs w:val="28"/>
        </w:rPr>
        <w:br/>
      </w:r>
      <w:r w:rsidR="007B3CE1">
        <w:rPr>
          <w:b/>
          <w:sz w:val="28"/>
          <w:szCs w:val="28"/>
        </w:rPr>
        <w:t>Continuous Improvement</w:t>
      </w:r>
      <w:r w:rsidRPr="004F2656">
        <w:rPr>
          <w:b/>
          <w:sz w:val="28"/>
          <w:szCs w:val="28"/>
        </w:rPr>
        <w:t xml:space="preserve"> Grants </w:t>
      </w:r>
      <w:r w:rsidR="00346044" w:rsidRPr="004F2656">
        <w:rPr>
          <w:b/>
          <w:sz w:val="28"/>
          <w:szCs w:val="28"/>
        </w:rPr>
        <w:t>Final Report</w:t>
      </w:r>
      <w:r w:rsidR="007C0B4B">
        <w:rPr>
          <w:b/>
          <w:sz w:val="28"/>
          <w:szCs w:val="28"/>
        </w:rPr>
        <w:t xml:space="preserve"> </w:t>
      </w:r>
    </w:p>
    <w:p w14:paraId="4035417F" w14:textId="48A23DBF" w:rsidR="007B3CE1" w:rsidRPr="007B3CE1" w:rsidRDefault="007B3CE1" w:rsidP="00E167BE">
      <w:pPr>
        <w:jc w:val="center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(or Mini-Grants, for R17 and earlier)</w:t>
      </w:r>
    </w:p>
    <w:p w14:paraId="255EAC79" w14:textId="438EE3D4" w:rsidR="004B6F78" w:rsidRDefault="004B6F78" w:rsidP="004B6F78">
      <w:pPr>
        <w:pStyle w:val="Heading1"/>
      </w:pPr>
      <w:r>
        <w:t>General Information</w:t>
      </w:r>
    </w:p>
    <w:p w14:paraId="6A5B7154" w14:textId="056FDE1B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Date</w:t>
      </w:r>
      <w:r w:rsidR="003E1BCB" w:rsidRPr="004B6F78">
        <w:rPr>
          <w:sz w:val="24"/>
          <w:szCs w:val="24"/>
        </w:rPr>
        <w:t>:</w:t>
      </w:r>
      <w:r w:rsidR="00E5350C">
        <w:rPr>
          <w:sz w:val="24"/>
          <w:szCs w:val="24"/>
        </w:rPr>
        <w:t xml:space="preserve"> </w:t>
      </w:r>
      <w:r w:rsidR="001B73E0">
        <w:rPr>
          <w:sz w:val="24"/>
          <w:szCs w:val="24"/>
        </w:rPr>
        <w:t>12/13/2023</w:t>
      </w:r>
    </w:p>
    <w:p w14:paraId="5677D815" w14:textId="262656A7" w:rsidR="007C0B4B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 Round:</w:t>
      </w:r>
      <w:r w:rsidR="001B73E0">
        <w:rPr>
          <w:sz w:val="24"/>
          <w:szCs w:val="24"/>
        </w:rPr>
        <w:t xml:space="preserve"> </w:t>
      </w:r>
      <w:r w:rsidR="005652A0">
        <w:rPr>
          <w:sz w:val="24"/>
          <w:szCs w:val="24"/>
        </w:rPr>
        <w:t>21</w:t>
      </w:r>
    </w:p>
    <w:p w14:paraId="41045492" w14:textId="03B14D0C" w:rsidR="00240544" w:rsidRPr="004B6F78" w:rsidRDefault="003E1BC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</w:t>
      </w:r>
      <w:r w:rsidR="00687254" w:rsidRPr="004B6F78">
        <w:rPr>
          <w:sz w:val="24"/>
          <w:szCs w:val="24"/>
        </w:rPr>
        <w:t xml:space="preserve"> Number</w:t>
      </w:r>
      <w:r w:rsidRPr="004B6F78">
        <w:rPr>
          <w:sz w:val="24"/>
          <w:szCs w:val="24"/>
        </w:rPr>
        <w:t>:</w:t>
      </w:r>
      <w:r w:rsidR="001B73E0">
        <w:rPr>
          <w:sz w:val="24"/>
          <w:szCs w:val="24"/>
        </w:rPr>
        <w:t xml:space="preserve"> M193</w:t>
      </w:r>
    </w:p>
    <w:p w14:paraId="65C4B013" w14:textId="2F113B11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Institution Name(s</w:t>
      </w:r>
      <w:r w:rsidR="003E1BCB" w:rsidRPr="004B6F78">
        <w:rPr>
          <w:sz w:val="24"/>
          <w:szCs w:val="24"/>
        </w:rPr>
        <w:t>):</w:t>
      </w:r>
      <w:r w:rsidR="001B73E0">
        <w:rPr>
          <w:sz w:val="24"/>
          <w:szCs w:val="24"/>
        </w:rPr>
        <w:t xml:space="preserve"> Georgia Highlands College</w:t>
      </w:r>
    </w:p>
    <w:p w14:paraId="5BAC75EA" w14:textId="77777777" w:rsidR="001B73E0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Team Members (Name, Title, Department, Institutions if different, and email address for each)</w:t>
      </w:r>
      <w:r w:rsidR="003E1BCB" w:rsidRPr="004B6F78">
        <w:rPr>
          <w:sz w:val="24"/>
          <w:szCs w:val="24"/>
        </w:rPr>
        <w:t>:</w:t>
      </w:r>
    </w:p>
    <w:tbl>
      <w:tblPr>
        <w:tblStyle w:val="PlainTable1"/>
        <w:tblW w:w="0" w:type="auto"/>
        <w:tblInd w:w="-5" w:type="dxa"/>
        <w:tblLook w:val="04A0" w:firstRow="1" w:lastRow="0" w:firstColumn="1" w:lastColumn="0" w:noHBand="0" w:noVBand="1"/>
      </w:tblPr>
      <w:tblGrid>
        <w:gridCol w:w="3117"/>
        <w:gridCol w:w="3117"/>
      </w:tblGrid>
      <w:tr w:rsidR="001B73E0" w14:paraId="37C3CAE9" w14:textId="77777777" w:rsidTr="001B73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7" w:type="dxa"/>
          </w:tcPr>
          <w:p w14:paraId="30621246" w14:textId="77777777" w:rsidR="001B73E0" w:rsidRDefault="001B73E0" w:rsidP="00831741">
            <w:r>
              <w:t>Name</w:t>
            </w:r>
          </w:p>
        </w:tc>
        <w:tc>
          <w:tcPr>
            <w:tcW w:w="3117" w:type="dxa"/>
          </w:tcPr>
          <w:p w14:paraId="3D63C686" w14:textId="77777777" w:rsidR="001B73E0" w:rsidRDefault="001B73E0" w:rsidP="008317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Email address</w:t>
            </w:r>
          </w:p>
        </w:tc>
      </w:tr>
      <w:tr w:rsidR="001B73E0" w14:paraId="2A74E64F" w14:textId="77777777" w:rsidTr="001B73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7" w:type="dxa"/>
          </w:tcPr>
          <w:p w14:paraId="1E02ADFF" w14:textId="6DC67F8F" w:rsidR="001B73E0" w:rsidRPr="00C250C0" w:rsidRDefault="001B73E0" w:rsidP="00831741">
            <w:pPr>
              <w:rPr>
                <w:b w:val="0"/>
                <w:bCs w:val="0"/>
              </w:rPr>
            </w:pPr>
            <w:r w:rsidRPr="00C250C0">
              <w:rPr>
                <w:b w:val="0"/>
                <w:bCs w:val="0"/>
              </w:rPr>
              <w:t>Darrell Sorrells</w:t>
            </w:r>
            <w:r w:rsidRPr="00C250C0">
              <w:rPr>
                <w:b w:val="0"/>
                <w:bCs w:val="0"/>
              </w:rPr>
              <w:t>, Professor of Education, Social Science and Education</w:t>
            </w:r>
          </w:p>
        </w:tc>
        <w:tc>
          <w:tcPr>
            <w:tcW w:w="3117" w:type="dxa"/>
          </w:tcPr>
          <w:p w14:paraId="67D9D2B2" w14:textId="77777777" w:rsidR="001B73E0" w:rsidRDefault="001B73E0" w:rsidP="00831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dsorrel@highlands.edu</w:t>
            </w:r>
          </w:p>
        </w:tc>
      </w:tr>
      <w:tr w:rsidR="001B73E0" w:rsidRPr="0048509C" w14:paraId="3B0B3F65" w14:textId="77777777" w:rsidTr="001B7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7" w:type="dxa"/>
          </w:tcPr>
          <w:p w14:paraId="58C4DD57" w14:textId="248546DA" w:rsidR="001B73E0" w:rsidRPr="00C250C0" w:rsidRDefault="001B73E0" w:rsidP="00831741">
            <w:pPr>
              <w:rPr>
                <w:b w:val="0"/>
                <w:bCs w:val="0"/>
              </w:rPr>
            </w:pPr>
            <w:r w:rsidRPr="00C250C0">
              <w:rPr>
                <w:b w:val="0"/>
                <w:bCs w:val="0"/>
              </w:rPr>
              <w:t xml:space="preserve">Lauren </w:t>
            </w:r>
            <w:proofErr w:type="spellStart"/>
            <w:r w:rsidRPr="00C250C0">
              <w:rPr>
                <w:b w:val="0"/>
                <w:bCs w:val="0"/>
              </w:rPr>
              <w:t>Raessl</w:t>
            </w:r>
            <w:r w:rsidRPr="00C250C0">
              <w:rPr>
                <w:b w:val="0"/>
                <w:bCs w:val="0"/>
              </w:rPr>
              <w:t>er</w:t>
            </w:r>
            <w:proofErr w:type="spellEnd"/>
            <w:r w:rsidRPr="00C250C0">
              <w:rPr>
                <w:b w:val="0"/>
                <w:bCs w:val="0"/>
              </w:rPr>
              <w:t>, Adjunct Instructor, Social Science and Education</w:t>
            </w:r>
          </w:p>
        </w:tc>
        <w:tc>
          <w:tcPr>
            <w:tcW w:w="3117" w:type="dxa"/>
          </w:tcPr>
          <w:p w14:paraId="136C4121" w14:textId="77777777" w:rsidR="001B73E0" w:rsidRPr="0048509C" w:rsidRDefault="001B73E0" w:rsidP="00831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>
              <w:t>raessle@highlands.edu</w:t>
            </w:r>
          </w:p>
        </w:tc>
      </w:tr>
      <w:tr w:rsidR="001B73E0" w14:paraId="7EE0F4B8" w14:textId="77777777" w:rsidTr="001B73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7" w:type="dxa"/>
          </w:tcPr>
          <w:p w14:paraId="423FA1CA" w14:textId="1367963D" w:rsidR="001B73E0" w:rsidRPr="00C250C0" w:rsidRDefault="001B73E0" w:rsidP="00831741">
            <w:pPr>
              <w:rPr>
                <w:b w:val="0"/>
                <w:bCs w:val="0"/>
              </w:rPr>
            </w:pPr>
            <w:r w:rsidRPr="00C250C0">
              <w:rPr>
                <w:b w:val="0"/>
                <w:bCs w:val="0"/>
              </w:rPr>
              <w:t>Jennifer Carpenter</w:t>
            </w:r>
            <w:r w:rsidRPr="00C250C0">
              <w:rPr>
                <w:b w:val="0"/>
                <w:bCs w:val="0"/>
              </w:rPr>
              <w:t>, Associate Professor of Education, Social Science and Education</w:t>
            </w:r>
          </w:p>
        </w:tc>
        <w:tc>
          <w:tcPr>
            <w:tcW w:w="3117" w:type="dxa"/>
          </w:tcPr>
          <w:p w14:paraId="1E2EA79D" w14:textId="77777777" w:rsidR="001B73E0" w:rsidRDefault="001B73E0" w:rsidP="00831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jecarpen@highlands.edu</w:t>
            </w:r>
          </w:p>
        </w:tc>
      </w:tr>
      <w:tr w:rsidR="001B73E0" w14:paraId="1BF89572" w14:textId="77777777" w:rsidTr="001B7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7" w:type="dxa"/>
          </w:tcPr>
          <w:p w14:paraId="3B6D6F9C" w14:textId="5096B5E3" w:rsidR="001B73E0" w:rsidRPr="00C250C0" w:rsidRDefault="001B73E0" w:rsidP="00831741">
            <w:pPr>
              <w:rPr>
                <w:b w:val="0"/>
                <w:bCs w:val="0"/>
              </w:rPr>
            </w:pPr>
            <w:r w:rsidRPr="00C250C0">
              <w:rPr>
                <w:b w:val="0"/>
                <w:bCs w:val="0"/>
              </w:rPr>
              <w:t xml:space="preserve">Josie </w:t>
            </w:r>
            <w:proofErr w:type="spellStart"/>
            <w:r w:rsidRPr="00C250C0">
              <w:rPr>
                <w:b w:val="0"/>
                <w:bCs w:val="0"/>
              </w:rPr>
              <w:t>Baudier</w:t>
            </w:r>
            <w:proofErr w:type="spellEnd"/>
            <w:r w:rsidRPr="00C250C0">
              <w:rPr>
                <w:b w:val="0"/>
                <w:bCs w:val="0"/>
              </w:rPr>
              <w:t>, Director of CETL</w:t>
            </w:r>
          </w:p>
        </w:tc>
        <w:tc>
          <w:tcPr>
            <w:tcW w:w="3117" w:type="dxa"/>
          </w:tcPr>
          <w:p w14:paraId="705F8830" w14:textId="77777777" w:rsidR="001B73E0" w:rsidRDefault="001B73E0" w:rsidP="00831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jbaudier@highlands.edu</w:t>
            </w:r>
          </w:p>
        </w:tc>
      </w:tr>
      <w:tr w:rsidR="001B73E0" w14:paraId="72B7ED20" w14:textId="77777777" w:rsidTr="001B73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7" w:type="dxa"/>
          </w:tcPr>
          <w:p w14:paraId="0B6AF8A3" w14:textId="65BD383B" w:rsidR="001B73E0" w:rsidRPr="00C250C0" w:rsidRDefault="001B73E0" w:rsidP="00831741">
            <w:pPr>
              <w:rPr>
                <w:b w:val="0"/>
                <w:bCs w:val="0"/>
              </w:rPr>
            </w:pPr>
            <w:r w:rsidRPr="00C250C0">
              <w:rPr>
                <w:b w:val="0"/>
                <w:bCs w:val="0"/>
              </w:rPr>
              <w:t>Susanna Smith</w:t>
            </w:r>
            <w:r w:rsidRPr="00C250C0">
              <w:rPr>
                <w:b w:val="0"/>
                <w:bCs w:val="0"/>
              </w:rPr>
              <w:t>, Librarian-Collection Management</w:t>
            </w:r>
          </w:p>
        </w:tc>
        <w:tc>
          <w:tcPr>
            <w:tcW w:w="3117" w:type="dxa"/>
          </w:tcPr>
          <w:p w14:paraId="21D13A57" w14:textId="77777777" w:rsidR="001B73E0" w:rsidRDefault="001B73E0" w:rsidP="00831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sussmith@highlands.edu</w:t>
            </w:r>
          </w:p>
        </w:tc>
      </w:tr>
    </w:tbl>
    <w:p w14:paraId="6A7C5B5B" w14:textId="6023E246" w:rsidR="00687254" w:rsidRPr="004B6F78" w:rsidRDefault="00687254" w:rsidP="00FB5060">
      <w:pPr>
        <w:ind w:left="360"/>
        <w:rPr>
          <w:sz w:val="24"/>
          <w:szCs w:val="24"/>
        </w:rPr>
      </w:pPr>
    </w:p>
    <w:p w14:paraId="3FC9927E" w14:textId="48E598BE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Project Lead</w:t>
      </w:r>
      <w:r w:rsidR="003E1BCB" w:rsidRPr="004B6F78">
        <w:rPr>
          <w:sz w:val="24"/>
          <w:szCs w:val="24"/>
        </w:rPr>
        <w:t>:</w:t>
      </w:r>
      <w:r w:rsidR="001B73E0">
        <w:rPr>
          <w:sz w:val="24"/>
          <w:szCs w:val="24"/>
        </w:rPr>
        <w:t xml:space="preserve"> Sean Callahan</w:t>
      </w:r>
    </w:p>
    <w:p w14:paraId="46A62745" w14:textId="27515F9D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Course Name(s) and Course Numbers</w:t>
      </w:r>
      <w:r w:rsidR="003E1BCB" w:rsidRPr="004B6F78">
        <w:rPr>
          <w:sz w:val="24"/>
          <w:szCs w:val="24"/>
        </w:rPr>
        <w:t>:</w:t>
      </w:r>
      <w:r w:rsidR="001B73E0">
        <w:rPr>
          <w:sz w:val="24"/>
          <w:szCs w:val="24"/>
        </w:rPr>
        <w:t xml:space="preserve"> EDUC 2130 Exploring Teaching and Learning</w:t>
      </w:r>
    </w:p>
    <w:p w14:paraId="4D2A60B3" w14:textId="1FCA273F" w:rsidR="00687254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Final Semester of Project</w:t>
      </w:r>
      <w:r w:rsidR="003E1BCB" w:rsidRPr="004B6F78">
        <w:rPr>
          <w:sz w:val="24"/>
          <w:szCs w:val="24"/>
        </w:rPr>
        <w:t>:</w:t>
      </w:r>
      <w:r w:rsidR="001B73E0">
        <w:rPr>
          <w:sz w:val="24"/>
          <w:szCs w:val="24"/>
        </w:rPr>
        <w:t xml:space="preserve"> Fall 2023</w:t>
      </w:r>
    </w:p>
    <w:p w14:paraId="53F07DA6" w14:textId="0C58C3B1" w:rsidR="007C0B4B" w:rsidRPr="004B6F78" w:rsidRDefault="007C0B4B" w:rsidP="00FB5060">
      <w:pPr>
        <w:ind w:left="360"/>
        <w:rPr>
          <w:b/>
          <w:i/>
          <w:sz w:val="24"/>
          <w:szCs w:val="24"/>
        </w:rPr>
      </w:pPr>
      <w:r w:rsidRPr="004B6F78">
        <w:rPr>
          <w:b/>
          <w:i/>
          <w:sz w:val="24"/>
          <w:szCs w:val="24"/>
        </w:rPr>
        <w:t>If applicable</w:t>
      </w:r>
      <w:r w:rsidR="004B6F78" w:rsidRPr="004B6F78">
        <w:rPr>
          <w:b/>
          <w:i/>
          <w:sz w:val="24"/>
          <w:szCs w:val="24"/>
        </w:rPr>
        <w:t xml:space="preserve"> to your project</w:t>
      </w:r>
      <w:r w:rsidRPr="004B6F78">
        <w:rPr>
          <w:b/>
          <w:i/>
          <w:sz w:val="24"/>
          <w:szCs w:val="24"/>
        </w:rPr>
        <w:t>:</w:t>
      </w:r>
    </w:p>
    <w:p w14:paraId="6052F1CB" w14:textId="7EE8CE4C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Average Number of Students Per Course Section</w:t>
      </w:r>
      <w:r w:rsidR="003E1BCB" w:rsidRPr="004B6F78">
        <w:rPr>
          <w:sz w:val="24"/>
          <w:szCs w:val="24"/>
        </w:rPr>
        <w:t>:</w:t>
      </w:r>
    </w:p>
    <w:p w14:paraId="05ADD94C" w14:textId="1F1657F2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Number of Course Sections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</w:p>
    <w:p w14:paraId="038DDCB1" w14:textId="637B8C46" w:rsidR="004B6F78" w:rsidRPr="00FB5060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Total Number of Stud</w:t>
      </w:r>
      <w:r w:rsidR="003E1BCB" w:rsidRPr="004B6F78">
        <w:rPr>
          <w:sz w:val="24"/>
          <w:szCs w:val="24"/>
        </w:rPr>
        <w:t>ents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</w:p>
    <w:p w14:paraId="6674B072" w14:textId="1F9B44C5" w:rsidR="00DF79E1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 xml:space="preserve">Project </w:t>
      </w:r>
      <w:r w:rsidR="00DF79E1" w:rsidRPr="004F2656">
        <w:t>Narrative</w:t>
      </w:r>
    </w:p>
    <w:p w14:paraId="64BAF7D1" w14:textId="4B85C68E" w:rsidR="007C0B4B" w:rsidRPr="0015324D" w:rsidRDefault="00DF79E1" w:rsidP="007C0B4B">
      <w:pPr>
        <w:pStyle w:val="ListParagraph"/>
        <w:ind w:left="360"/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Describe</w:t>
      </w:r>
      <w:r w:rsidR="001B2107" w:rsidRPr="0015324D">
        <w:rPr>
          <w:i/>
          <w:sz w:val="24"/>
          <w:szCs w:val="24"/>
        </w:rPr>
        <w:t xml:space="preserve"> the </w:t>
      </w:r>
      <w:r w:rsidR="007C0B4B" w:rsidRPr="0015324D">
        <w:rPr>
          <w:i/>
          <w:sz w:val="24"/>
          <w:szCs w:val="24"/>
        </w:rPr>
        <w:t xml:space="preserve">course of your revision or ancillary creation project, </w:t>
      </w:r>
      <w:proofErr w:type="gramStart"/>
      <w:r w:rsidR="007C0B4B" w:rsidRPr="0015324D">
        <w:rPr>
          <w:i/>
          <w:sz w:val="24"/>
          <w:szCs w:val="24"/>
        </w:rPr>
        <w:t>including</w:t>
      </w:r>
      <w:proofErr w:type="gramEnd"/>
    </w:p>
    <w:p w14:paraId="38E42C53" w14:textId="6D3E2AFE" w:rsidR="00DF79E1" w:rsidRPr="0015324D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lastRenderedPageBreak/>
        <w:t>A summary of your project’s purpose, plan, and timeline</w:t>
      </w:r>
      <w:r w:rsidR="0015324D" w:rsidRPr="0015324D">
        <w:rPr>
          <w:i/>
          <w:sz w:val="24"/>
          <w:szCs w:val="24"/>
        </w:rPr>
        <w:t>.</w:t>
      </w:r>
    </w:p>
    <w:p w14:paraId="2D464CBD" w14:textId="734CC530" w:rsidR="0015324D" w:rsidRDefault="0015324D" w:rsidP="00CF04DC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The original works which were revised or added to, with links.</w:t>
      </w:r>
      <w:r w:rsidR="00CF04DC">
        <w:rPr>
          <w:i/>
          <w:sz w:val="24"/>
          <w:szCs w:val="24"/>
        </w:rPr>
        <w:t xml:space="preserve"> </w:t>
      </w:r>
      <w:r w:rsidRPr="00CF04DC">
        <w:rPr>
          <w:i/>
          <w:sz w:val="24"/>
          <w:szCs w:val="24"/>
        </w:rPr>
        <w:t xml:space="preserve">For example, if you revised an open textbook, give the title, author, and link. </w:t>
      </w:r>
    </w:p>
    <w:p w14:paraId="006AB041" w14:textId="0DFD30C3" w:rsidR="007C0B4B" w:rsidRPr="0015324D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A narrative description of how the project’s plan was carried out</w:t>
      </w:r>
      <w:r w:rsidR="0015324D" w:rsidRPr="0015324D">
        <w:rPr>
          <w:i/>
          <w:sz w:val="24"/>
          <w:szCs w:val="24"/>
        </w:rPr>
        <w:t>.</w:t>
      </w:r>
    </w:p>
    <w:p w14:paraId="1FC98971" w14:textId="5429D274" w:rsidR="007C0B4B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Lessons learned, including anything you would do differently next time</w:t>
      </w:r>
      <w:r w:rsidR="0015324D" w:rsidRPr="0015324D">
        <w:rPr>
          <w:i/>
          <w:sz w:val="24"/>
          <w:szCs w:val="24"/>
        </w:rPr>
        <w:t>.</w:t>
      </w:r>
    </w:p>
    <w:p w14:paraId="4235C8D3" w14:textId="7D4B53E1" w:rsidR="002D57AF" w:rsidRPr="0068520F" w:rsidRDefault="002D57AF" w:rsidP="002D57AF">
      <w:pPr>
        <w:rPr>
          <w:color w:val="000000" w:themeColor="text1"/>
        </w:rPr>
      </w:pPr>
      <w:r>
        <w:rPr>
          <w:color w:val="000000" w:themeColor="text1"/>
        </w:rPr>
        <w:t>The primary goal of this revision was to increase the consistency and rigor of the content for EDUC 2130. To achieve this goal, we intended to complete objectives</w:t>
      </w:r>
      <w:r w:rsidRPr="0068520F">
        <w:rPr>
          <w:color w:val="000000" w:themeColor="text1"/>
        </w:rPr>
        <w:t xml:space="preserve">. The first </w:t>
      </w:r>
      <w:r>
        <w:rPr>
          <w:color w:val="000000" w:themeColor="text1"/>
        </w:rPr>
        <w:t>objective</w:t>
      </w:r>
      <w:r w:rsidRPr="0068520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was </w:t>
      </w:r>
      <w:r w:rsidRPr="0068520F">
        <w:rPr>
          <w:color w:val="000000" w:themeColor="text1"/>
        </w:rPr>
        <w:t xml:space="preserve">to create 10-12 original multiple-choice questions (based on Bloom’s Taxonomy) for each </w:t>
      </w:r>
      <w:r>
        <w:rPr>
          <w:color w:val="000000" w:themeColor="text1"/>
        </w:rPr>
        <w:t xml:space="preserve">unit </w:t>
      </w:r>
      <w:r w:rsidRPr="0068520F">
        <w:rPr>
          <w:color w:val="000000" w:themeColor="text1"/>
        </w:rPr>
        <w:t>covered in the course. The second</w:t>
      </w:r>
      <w:r>
        <w:rPr>
          <w:color w:val="000000" w:themeColor="text1"/>
        </w:rPr>
        <w:t xml:space="preserve"> objective</w:t>
      </w:r>
      <w:r w:rsidRPr="0068520F">
        <w:rPr>
          <w:color w:val="000000" w:themeColor="text1"/>
        </w:rPr>
        <w:t xml:space="preserve"> </w:t>
      </w:r>
      <w:r>
        <w:rPr>
          <w:color w:val="000000" w:themeColor="text1"/>
        </w:rPr>
        <w:t>was</w:t>
      </w:r>
      <w:r w:rsidRPr="0068520F">
        <w:rPr>
          <w:color w:val="000000" w:themeColor="text1"/>
        </w:rPr>
        <w:t xml:space="preserve"> to identify and incorporate </w:t>
      </w:r>
      <w:r w:rsidR="00733B27">
        <w:rPr>
          <w:color w:val="000000" w:themeColor="text1"/>
        </w:rPr>
        <w:t>7-8</w:t>
      </w:r>
      <w:r w:rsidRPr="0068520F">
        <w:rPr>
          <w:color w:val="000000" w:themeColor="text1"/>
        </w:rPr>
        <w:t xml:space="preserve"> videos that highlight and detail key concepts and themes in each </w:t>
      </w:r>
      <w:r>
        <w:rPr>
          <w:color w:val="000000" w:themeColor="text1"/>
        </w:rPr>
        <w:t>unit</w:t>
      </w:r>
      <w:r w:rsidRPr="0068520F">
        <w:rPr>
          <w:color w:val="000000" w:themeColor="text1"/>
        </w:rPr>
        <w:t xml:space="preserve"> covered in course. The third </w:t>
      </w:r>
      <w:r>
        <w:rPr>
          <w:color w:val="000000" w:themeColor="text1"/>
        </w:rPr>
        <w:t>objective was</w:t>
      </w:r>
      <w:r w:rsidRPr="0068520F">
        <w:rPr>
          <w:color w:val="000000" w:themeColor="text1"/>
        </w:rPr>
        <w:t xml:space="preserve"> to </w:t>
      </w:r>
      <w:proofErr w:type="spellStart"/>
      <w:r w:rsidRPr="0068520F">
        <w:rPr>
          <w:color w:val="000000" w:themeColor="text1"/>
        </w:rPr>
        <w:t>TiLT</w:t>
      </w:r>
      <w:proofErr w:type="spellEnd"/>
      <w:r w:rsidRPr="0068520F">
        <w:rPr>
          <w:color w:val="000000" w:themeColor="text1"/>
        </w:rPr>
        <w:t xml:space="preserve"> the </w:t>
      </w:r>
      <w:r w:rsidR="00072707">
        <w:rPr>
          <w:color w:val="000000" w:themeColor="text1"/>
        </w:rPr>
        <w:t xml:space="preserve">unit </w:t>
      </w:r>
      <w:r w:rsidR="00E30754">
        <w:rPr>
          <w:color w:val="000000" w:themeColor="text1"/>
        </w:rPr>
        <w:t>assignments</w:t>
      </w:r>
      <w:r w:rsidR="008A53E9">
        <w:rPr>
          <w:color w:val="000000" w:themeColor="text1"/>
        </w:rPr>
        <w:t xml:space="preserve"> </w:t>
      </w:r>
      <w:r w:rsidRPr="0068520F">
        <w:rPr>
          <w:color w:val="000000" w:themeColor="text1"/>
        </w:rPr>
        <w:t xml:space="preserve">for the course. </w:t>
      </w:r>
    </w:p>
    <w:p w14:paraId="24661255" w14:textId="77777777" w:rsidR="002D57AF" w:rsidRDefault="002D57AF" w:rsidP="002D57AF">
      <w:pPr>
        <w:rPr>
          <w:color w:val="000000" w:themeColor="text1"/>
        </w:rPr>
      </w:pPr>
      <w:r w:rsidRPr="0068520F">
        <w:rPr>
          <w:color w:val="000000" w:themeColor="text1"/>
        </w:rPr>
        <w:t xml:space="preserve">The fourth </w:t>
      </w:r>
      <w:r>
        <w:rPr>
          <w:color w:val="000000" w:themeColor="text1"/>
        </w:rPr>
        <w:t>objective</w:t>
      </w:r>
      <w:r w:rsidRPr="0068520F">
        <w:rPr>
          <w:color w:val="000000" w:themeColor="text1"/>
        </w:rPr>
        <w:t xml:space="preserve"> for this project </w:t>
      </w:r>
      <w:r>
        <w:rPr>
          <w:color w:val="000000" w:themeColor="text1"/>
        </w:rPr>
        <w:t>was</w:t>
      </w:r>
      <w:r w:rsidRPr="0068520F">
        <w:rPr>
          <w:color w:val="000000" w:themeColor="text1"/>
        </w:rPr>
        <w:t xml:space="preserve"> to provide training in curriculum design for the adjuncts who teach the course.</w:t>
      </w:r>
    </w:p>
    <w:p w14:paraId="3122F69A" w14:textId="516154BA" w:rsidR="00E82A88" w:rsidRDefault="00E82A88" w:rsidP="002D57AF">
      <w:pPr>
        <w:rPr>
          <w:color w:val="000000" w:themeColor="text1"/>
        </w:rPr>
      </w:pPr>
      <w:r>
        <w:rPr>
          <w:color w:val="000000" w:themeColor="text1"/>
        </w:rPr>
        <w:t>T</w:t>
      </w:r>
      <w:r>
        <w:rPr>
          <w:color w:val="000000" w:themeColor="text1"/>
        </w:rPr>
        <w:t>here is not a single textbook or single set of resources to refer to as original resources.</w:t>
      </w:r>
      <w:r>
        <w:rPr>
          <w:color w:val="000000" w:themeColor="text1"/>
        </w:rPr>
        <w:t xml:space="preserve"> This </w:t>
      </w:r>
      <w:r>
        <w:rPr>
          <w:color w:val="000000" w:themeColor="text1"/>
        </w:rPr>
        <w:t>lack of consistency in the content between the course offerings</w:t>
      </w:r>
      <w:r>
        <w:rPr>
          <w:color w:val="000000" w:themeColor="text1"/>
        </w:rPr>
        <w:t xml:space="preserve"> was the impetus for this continuous improvement </w:t>
      </w:r>
      <w:proofErr w:type="gramStart"/>
      <w:r>
        <w:rPr>
          <w:color w:val="000000" w:themeColor="text1"/>
        </w:rPr>
        <w:t>mini-grant</w:t>
      </w:r>
      <w:proofErr w:type="gramEnd"/>
      <w:r>
        <w:rPr>
          <w:color w:val="000000" w:themeColor="text1"/>
        </w:rPr>
        <w:t>.</w:t>
      </w:r>
    </w:p>
    <w:p w14:paraId="1A06E879" w14:textId="77777777" w:rsidR="002D57AF" w:rsidRPr="001E2204" w:rsidRDefault="002D57AF" w:rsidP="002D57AF">
      <w:pPr>
        <w:rPr>
          <w:color w:val="000000" w:themeColor="text1"/>
          <w:sz w:val="32"/>
          <w:szCs w:val="32"/>
        </w:rPr>
      </w:pPr>
      <w:r w:rsidRPr="001E2204">
        <w:rPr>
          <w:color w:val="000000" w:themeColor="text1"/>
          <w:sz w:val="32"/>
          <w:szCs w:val="32"/>
        </w:rPr>
        <w:t>Action Plan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116"/>
        <w:gridCol w:w="6419"/>
      </w:tblGrid>
      <w:tr w:rsidR="002D57AF" w14:paraId="2FE92C56" w14:textId="77777777" w:rsidTr="00831741">
        <w:tc>
          <w:tcPr>
            <w:tcW w:w="3116" w:type="dxa"/>
          </w:tcPr>
          <w:p w14:paraId="161117BE" w14:textId="77777777" w:rsidR="002D57AF" w:rsidRDefault="002D57AF" w:rsidP="00831741">
            <w:r>
              <w:t>Team Member</w:t>
            </w:r>
          </w:p>
        </w:tc>
        <w:tc>
          <w:tcPr>
            <w:tcW w:w="6419" w:type="dxa"/>
          </w:tcPr>
          <w:p w14:paraId="28C886D4" w14:textId="77777777" w:rsidR="002D57AF" w:rsidRDefault="002D57AF" w:rsidP="00831741">
            <w:r>
              <w:t>Task(s)</w:t>
            </w:r>
          </w:p>
        </w:tc>
      </w:tr>
      <w:tr w:rsidR="002D57AF" w14:paraId="0EE7DBE1" w14:textId="77777777" w:rsidTr="00831741">
        <w:tc>
          <w:tcPr>
            <w:tcW w:w="3116" w:type="dxa"/>
          </w:tcPr>
          <w:p w14:paraId="1F56B75C" w14:textId="77777777" w:rsidR="002D57AF" w:rsidRDefault="002D57AF" w:rsidP="00831741">
            <w:r>
              <w:t>Jennifer Carpenter</w:t>
            </w:r>
          </w:p>
        </w:tc>
        <w:tc>
          <w:tcPr>
            <w:tcW w:w="6419" w:type="dxa"/>
          </w:tcPr>
          <w:p w14:paraId="5CC50F46" w14:textId="488362E1" w:rsidR="002D57AF" w:rsidRDefault="002D57AF" w:rsidP="00831741">
            <w:r>
              <w:t xml:space="preserve">Create 10-12 Multiple-choice questions, identify at least 7-8 videos, </w:t>
            </w:r>
            <w:proofErr w:type="spellStart"/>
            <w:r>
              <w:t>T</w:t>
            </w:r>
            <w:r w:rsidR="00274085">
              <w:t>i</w:t>
            </w:r>
            <w:r>
              <w:t>LT</w:t>
            </w:r>
            <w:proofErr w:type="spellEnd"/>
            <w:r>
              <w:t xml:space="preserve"> Assignments for Modules/Units 1-3. Complete asynchronous and synchronous workshops.</w:t>
            </w:r>
          </w:p>
        </w:tc>
      </w:tr>
      <w:tr w:rsidR="002D57AF" w14:paraId="30A6B699" w14:textId="77777777" w:rsidTr="00831741">
        <w:tc>
          <w:tcPr>
            <w:tcW w:w="3116" w:type="dxa"/>
          </w:tcPr>
          <w:p w14:paraId="6FEB0C58" w14:textId="77777777" w:rsidR="002D57AF" w:rsidRDefault="002D57AF" w:rsidP="00831741">
            <w:r>
              <w:t>Darrell Sorrells</w:t>
            </w:r>
          </w:p>
        </w:tc>
        <w:tc>
          <w:tcPr>
            <w:tcW w:w="6419" w:type="dxa"/>
          </w:tcPr>
          <w:p w14:paraId="2745825B" w14:textId="2197581C" w:rsidR="002D57AF" w:rsidRDefault="002D57AF" w:rsidP="00831741">
            <w:pPr>
              <w:rPr>
                <w:rFonts w:ascii="Calibri" w:hAnsi="Calibri" w:cs="Calibri"/>
                <w:szCs w:val="24"/>
              </w:rPr>
            </w:pPr>
            <w:r>
              <w:t xml:space="preserve">Create 10-12 Multiple-choice questions, identify at least 7-8 videos, </w:t>
            </w:r>
            <w:proofErr w:type="spellStart"/>
            <w:r w:rsidR="00274085">
              <w:t>Ti</w:t>
            </w:r>
            <w:r>
              <w:t>LT</w:t>
            </w:r>
            <w:proofErr w:type="spellEnd"/>
            <w:r>
              <w:t xml:space="preserve"> Assignments for Modules/Units 4-7. Complete asynchronous and synchronous workshops.</w:t>
            </w:r>
          </w:p>
        </w:tc>
      </w:tr>
      <w:tr w:rsidR="002D57AF" w14:paraId="02B33D49" w14:textId="77777777" w:rsidTr="00831741">
        <w:tc>
          <w:tcPr>
            <w:tcW w:w="3116" w:type="dxa"/>
          </w:tcPr>
          <w:p w14:paraId="06B7E7BF" w14:textId="77777777" w:rsidR="002D57AF" w:rsidRDefault="002D57AF" w:rsidP="00831741">
            <w:r>
              <w:t xml:space="preserve">Lauren </w:t>
            </w:r>
            <w:proofErr w:type="spellStart"/>
            <w:r>
              <w:t>Raessler</w:t>
            </w:r>
            <w:proofErr w:type="spellEnd"/>
          </w:p>
        </w:tc>
        <w:tc>
          <w:tcPr>
            <w:tcW w:w="6419" w:type="dxa"/>
          </w:tcPr>
          <w:p w14:paraId="58424DE5" w14:textId="579B84CD" w:rsidR="002D57AF" w:rsidRDefault="002D57AF" w:rsidP="00831741">
            <w:pPr>
              <w:rPr>
                <w:rFonts w:ascii="Calibri" w:hAnsi="Calibri" w:cs="Calibri"/>
                <w:szCs w:val="24"/>
              </w:rPr>
            </w:pPr>
            <w:r>
              <w:t xml:space="preserve">Create 10-12 Multiple-choice questions, identify at least 7-8 videos, </w:t>
            </w:r>
            <w:proofErr w:type="spellStart"/>
            <w:r w:rsidR="00274085">
              <w:t>TiLT</w:t>
            </w:r>
            <w:proofErr w:type="spellEnd"/>
            <w:r w:rsidR="00274085">
              <w:t xml:space="preserve"> </w:t>
            </w:r>
            <w:r>
              <w:t>Assignments for Modules/Units 8-10. Complete asynchronous and synchronous workshops.</w:t>
            </w:r>
          </w:p>
        </w:tc>
      </w:tr>
      <w:tr w:rsidR="002D57AF" w14:paraId="41E0DB18" w14:textId="77777777" w:rsidTr="00831741">
        <w:tc>
          <w:tcPr>
            <w:tcW w:w="3116" w:type="dxa"/>
          </w:tcPr>
          <w:p w14:paraId="3142CCFF" w14:textId="77777777" w:rsidR="002D57AF" w:rsidRDefault="002D57AF" w:rsidP="00831741">
            <w:r>
              <w:t xml:space="preserve">Josie </w:t>
            </w:r>
            <w:proofErr w:type="spellStart"/>
            <w:r>
              <w:t>Baudier</w:t>
            </w:r>
            <w:proofErr w:type="spellEnd"/>
          </w:p>
        </w:tc>
        <w:tc>
          <w:tcPr>
            <w:tcW w:w="6419" w:type="dxa"/>
          </w:tcPr>
          <w:p w14:paraId="6ABF244F" w14:textId="77777777" w:rsidR="002D57AF" w:rsidRDefault="002D57AF" w:rsidP="00831741">
            <w:r>
              <w:t>Develop and Co-facilitate Curriculum Design Workshop, Instructional Designer</w:t>
            </w:r>
          </w:p>
        </w:tc>
      </w:tr>
      <w:tr w:rsidR="002D57AF" w14:paraId="0F952F55" w14:textId="77777777" w:rsidTr="00831741">
        <w:tc>
          <w:tcPr>
            <w:tcW w:w="3116" w:type="dxa"/>
          </w:tcPr>
          <w:p w14:paraId="6A41ECE0" w14:textId="77777777" w:rsidR="002D57AF" w:rsidRDefault="002D57AF" w:rsidP="00831741">
            <w:r>
              <w:t>Susanna Smith</w:t>
            </w:r>
          </w:p>
        </w:tc>
        <w:tc>
          <w:tcPr>
            <w:tcW w:w="6419" w:type="dxa"/>
          </w:tcPr>
          <w:p w14:paraId="7E294050" w14:textId="77777777" w:rsidR="002D57AF" w:rsidRDefault="002D57AF" w:rsidP="00831741">
            <w:r>
              <w:t>Develop and Co-facilitate Curriculum Design Workshop, Instructional Designer</w:t>
            </w:r>
          </w:p>
        </w:tc>
      </w:tr>
      <w:tr w:rsidR="002D57AF" w14:paraId="73D4B21A" w14:textId="77777777" w:rsidTr="00831741">
        <w:tc>
          <w:tcPr>
            <w:tcW w:w="3116" w:type="dxa"/>
          </w:tcPr>
          <w:p w14:paraId="69458381" w14:textId="77777777" w:rsidR="002D57AF" w:rsidRDefault="002D57AF" w:rsidP="00831741">
            <w:r>
              <w:t>Sean Callahan</w:t>
            </w:r>
          </w:p>
        </w:tc>
        <w:tc>
          <w:tcPr>
            <w:tcW w:w="6419" w:type="dxa"/>
          </w:tcPr>
          <w:p w14:paraId="2AD2CB79" w14:textId="77777777" w:rsidR="002D57AF" w:rsidRDefault="002D57AF" w:rsidP="00831741">
            <w:pPr>
              <w:rPr>
                <w:rFonts w:ascii="Calibri" w:hAnsi="Calibri" w:cs="Calibri"/>
                <w:szCs w:val="24"/>
              </w:rPr>
            </w:pPr>
            <w:r>
              <w:t>Develop and Lead Grant Proposal</w:t>
            </w:r>
          </w:p>
        </w:tc>
      </w:tr>
    </w:tbl>
    <w:p w14:paraId="41C184C9" w14:textId="77777777" w:rsidR="002D57AF" w:rsidRDefault="002D57AF" w:rsidP="002D57AF">
      <w:pPr>
        <w:rPr>
          <w:rFonts w:ascii="Calibri" w:eastAsia="Calibri" w:hAnsi="Calibri" w:cs="Calibri"/>
          <w:szCs w:val="24"/>
        </w:rPr>
      </w:pPr>
    </w:p>
    <w:p w14:paraId="380FD7E1" w14:textId="77777777" w:rsidR="002D57AF" w:rsidRDefault="002D57AF" w:rsidP="002D57AF">
      <w:pPr>
        <w:rPr>
          <w:rFonts w:ascii="Calibri" w:eastAsia="Calibri" w:hAnsi="Calibri" w:cs="Calibri"/>
          <w:szCs w:val="24"/>
        </w:rPr>
      </w:pPr>
      <w:r w:rsidRPr="64313B03">
        <w:rPr>
          <w:rFonts w:ascii="Calibri" w:eastAsia="Calibri" w:hAnsi="Calibri" w:cs="Calibri"/>
          <w:szCs w:val="24"/>
        </w:rPr>
        <w:t xml:space="preserve">An asynchronous workshop focused on curriculum design, assessments, and </w:t>
      </w:r>
      <w:proofErr w:type="spellStart"/>
      <w:r w:rsidRPr="64313B03">
        <w:rPr>
          <w:rFonts w:ascii="Calibri" w:eastAsia="Calibri" w:hAnsi="Calibri" w:cs="Calibri"/>
          <w:szCs w:val="24"/>
        </w:rPr>
        <w:t>TiLT</w:t>
      </w:r>
      <w:proofErr w:type="spellEnd"/>
      <w:r w:rsidRPr="64313B03">
        <w:rPr>
          <w:rFonts w:ascii="Calibri" w:eastAsia="Calibri" w:hAnsi="Calibri" w:cs="Calibri"/>
          <w:szCs w:val="24"/>
        </w:rPr>
        <w:t xml:space="preserve">. The workshop will be available to participants from </w:t>
      </w:r>
      <w:r>
        <w:rPr>
          <w:rFonts w:ascii="Calibri" w:eastAsia="Calibri" w:hAnsi="Calibri" w:cs="Calibri"/>
          <w:szCs w:val="24"/>
        </w:rPr>
        <w:t>August 21-31</w:t>
      </w:r>
      <w:r w:rsidRPr="64313B03">
        <w:rPr>
          <w:rFonts w:ascii="Calibri" w:eastAsia="Calibri" w:hAnsi="Calibri" w:cs="Calibri"/>
          <w:szCs w:val="24"/>
        </w:rPr>
        <w:t xml:space="preserve">. A synchronous wrap up and feedback session will take place on </w:t>
      </w:r>
      <w:r>
        <w:rPr>
          <w:rFonts w:ascii="Calibri" w:eastAsia="Calibri" w:hAnsi="Calibri" w:cs="Calibri"/>
          <w:szCs w:val="24"/>
        </w:rPr>
        <w:t>August 31</w:t>
      </w:r>
      <w:r w:rsidRPr="64313B03">
        <w:rPr>
          <w:rFonts w:ascii="Calibri" w:eastAsia="Calibri" w:hAnsi="Calibri" w:cs="Calibri"/>
          <w:szCs w:val="24"/>
        </w:rPr>
        <w:t xml:space="preserve">. </w:t>
      </w:r>
    </w:p>
    <w:p w14:paraId="52D9A9CE" w14:textId="77777777" w:rsidR="002D57AF" w:rsidRDefault="002D57AF" w:rsidP="002D57AF">
      <w:pPr>
        <w:rPr>
          <w:rFonts w:ascii="Calibri" w:hAnsi="Calibri" w:cs="Calibri"/>
          <w:szCs w:val="24"/>
        </w:rPr>
      </w:pPr>
      <w:r w:rsidRPr="51FEC3F7">
        <w:rPr>
          <w:rFonts w:ascii="Calibri" w:hAnsi="Calibri" w:cs="Calibri"/>
          <w:szCs w:val="24"/>
        </w:rPr>
        <w:t>Materials created for the revision will be housed in the ALG repository.</w:t>
      </w:r>
    </w:p>
    <w:p w14:paraId="0354203A" w14:textId="77777777" w:rsidR="002D57AF" w:rsidRDefault="002D57AF" w:rsidP="002D57AF">
      <w:pPr>
        <w:pStyle w:val="Heading1"/>
      </w:pPr>
      <w:r>
        <w:t xml:space="preserve">Timeline </w:t>
      </w:r>
    </w:p>
    <w:p w14:paraId="4D65031F" w14:textId="77777777" w:rsidR="002D57AF" w:rsidRDefault="002D57AF" w:rsidP="002D57AF">
      <w:r w:rsidRPr="005D73BD">
        <w:rPr>
          <w:i/>
          <w:iCs/>
        </w:rPr>
        <w:t>Provide a project timeline aligned with the action plan above. Include major milestones and deadlines, keeping in mind your selected Final Semester.</w:t>
      </w:r>
    </w:p>
    <w:p w14:paraId="3735A2FE" w14:textId="77777777" w:rsidR="002D57AF" w:rsidRDefault="002D57AF" w:rsidP="002D57AF">
      <w:r>
        <w:t>March 25- Attend Kickoff (if proposal is selected).</w:t>
      </w:r>
    </w:p>
    <w:p w14:paraId="1FBAB5E1" w14:textId="77777777" w:rsidR="002D57AF" w:rsidRDefault="002D57AF" w:rsidP="002D57AF">
      <w:r>
        <w:lastRenderedPageBreak/>
        <w:t xml:space="preserve">March 28- CETL will begin development of asynchronous </w:t>
      </w:r>
      <w:proofErr w:type="gramStart"/>
      <w:r>
        <w:t>workshop</w:t>
      </w:r>
      <w:proofErr w:type="gramEnd"/>
    </w:p>
    <w:p w14:paraId="58E036C7" w14:textId="77777777" w:rsidR="002D57AF" w:rsidRDefault="002D57AF" w:rsidP="002D57AF">
      <w:pPr>
        <w:rPr>
          <w:rFonts w:ascii="Calibri" w:eastAsia="Calibri" w:hAnsi="Calibri" w:cs="Calibri"/>
          <w:szCs w:val="24"/>
        </w:rPr>
      </w:pPr>
      <w:r>
        <w:t xml:space="preserve">August 21-31- </w:t>
      </w:r>
      <w:r w:rsidRPr="51FEC3F7">
        <w:rPr>
          <w:rFonts w:ascii="Calibri" w:eastAsia="Calibri" w:hAnsi="Calibri" w:cs="Calibri"/>
          <w:szCs w:val="24"/>
        </w:rPr>
        <w:t xml:space="preserve">The workshop will be offered asynchronously via </w:t>
      </w:r>
      <w:proofErr w:type="gramStart"/>
      <w:r w:rsidRPr="51FEC3F7">
        <w:rPr>
          <w:rFonts w:ascii="Calibri" w:eastAsia="Calibri" w:hAnsi="Calibri" w:cs="Calibri"/>
          <w:szCs w:val="24"/>
        </w:rPr>
        <w:t>D2L</w:t>
      </w:r>
      <w:proofErr w:type="gramEnd"/>
    </w:p>
    <w:p w14:paraId="2CA2596B" w14:textId="77777777" w:rsidR="002D57AF" w:rsidRDefault="002D57AF" w:rsidP="002D57AF">
      <w:pPr>
        <w:rPr>
          <w:rFonts w:ascii="Calibri" w:eastAsia="Calibri" w:hAnsi="Calibri" w:cs="Calibri"/>
          <w:szCs w:val="24"/>
        </w:rPr>
      </w:pPr>
      <w:r>
        <w:rPr>
          <w:rFonts w:ascii="Calibri" w:eastAsia="Calibri" w:hAnsi="Calibri" w:cs="Calibri"/>
          <w:szCs w:val="24"/>
        </w:rPr>
        <w:t>August</w:t>
      </w:r>
      <w:r w:rsidRPr="51FEC3F7">
        <w:rPr>
          <w:rFonts w:ascii="Calibri" w:eastAsia="Calibri" w:hAnsi="Calibri" w:cs="Calibri"/>
          <w:szCs w:val="24"/>
        </w:rPr>
        <w:t xml:space="preserve"> </w:t>
      </w:r>
      <w:r>
        <w:rPr>
          <w:rFonts w:ascii="Calibri" w:eastAsia="Calibri" w:hAnsi="Calibri" w:cs="Calibri"/>
          <w:szCs w:val="24"/>
        </w:rPr>
        <w:t>3</w:t>
      </w:r>
      <w:r w:rsidRPr="51FEC3F7">
        <w:rPr>
          <w:rFonts w:ascii="Calibri" w:eastAsia="Calibri" w:hAnsi="Calibri" w:cs="Calibri"/>
          <w:szCs w:val="24"/>
        </w:rPr>
        <w:t xml:space="preserve">1- Synchronous virtual wrap-up session to answer questions and gather </w:t>
      </w:r>
      <w:proofErr w:type="gramStart"/>
      <w:r w:rsidRPr="51FEC3F7">
        <w:rPr>
          <w:rFonts w:ascii="Calibri" w:eastAsia="Calibri" w:hAnsi="Calibri" w:cs="Calibri"/>
          <w:szCs w:val="24"/>
        </w:rPr>
        <w:t>feedback</w:t>
      </w:r>
      <w:proofErr w:type="gramEnd"/>
    </w:p>
    <w:p w14:paraId="6B4D31A3" w14:textId="77777777" w:rsidR="002D57AF" w:rsidRDefault="002D57AF" w:rsidP="002D57AF">
      <w:r>
        <w:t xml:space="preserve">September 23-Progress Meeting-Checking in with participants for questions and concerns. </w:t>
      </w:r>
    </w:p>
    <w:p w14:paraId="0B763D45" w14:textId="77777777" w:rsidR="002D57AF" w:rsidRDefault="002D57AF" w:rsidP="002D57AF">
      <w:r>
        <w:t>October 12-</w:t>
      </w:r>
      <w:r w:rsidRPr="00156ED7">
        <w:t xml:space="preserve"> </w:t>
      </w:r>
      <w:r>
        <w:t>Questions, prompts, videos, etc. submitted to MS Teams file(s). Begin to develop rubrics.</w:t>
      </w:r>
    </w:p>
    <w:p w14:paraId="521927B4" w14:textId="77777777" w:rsidR="002D57AF" w:rsidRDefault="002D57AF" w:rsidP="002D57AF">
      <w:r>
        <w:t>November 3-Proposed content revision complete. All questions, prompts, videos, rubrics, etc. loaded into D2L Master Course shell.</w:t>
      </w:r>
    </w:p>
    <w:p w14:paraId="2A15019A" w14:textId="77777777" w:rsidR="002D57AF" w:rsidRDefault="002D57AF" w:rsidP="002D57AF">
      <w:r>
        <w:t>December 17-Final Review of revised content-Checking for typos and broken links</w:t>
      </w:r>
    </w:p>
    <w:p w14:paraId="02EB494A" w14:textId="77777777" w:rsidR="002D57AF" w:rsidRDefault="002D57AF" w:rsidP="002D57AF">
      <w:r>
        <w:t>January 2023 -Implement revised content in course delivery.</w:t>
      </w:r>
    </w:p>
    <w:p w14:paraId="17675548" w14:textId="3E69E59D" w:rsidR="002D57AF" w:rsidRDefault="002D57AF" w:rsidP="002D57AF">
      <w:r>
        <w:t xml:space="preserve">Implementation of revised course was postponed </w:t>
      </w:r>
      <w:r w:rsidR="00C87889">
        <w:t xml:space="preserve">August 2023 </w:t>
      </w:r>
      <w:r>
        <w:t>due to low enrollment. Other than th</w:t>
      </w:r>
      <w:r w:rsidR="00537BA5">
        <w:t>at,</w:t>
      </w:r>
      <w:r>
        <w:t xml:space="preserve"> the plan was executed as described in the action plan.</w:t>
      </w:r>
    </w:p>
    <w:p w14:paraId="723F63E0" w14:textId="77777777" w:rsidR="002D57AF" w:rsidRPr="00733B27" w:rsidRDefault="002D57AF" w:rsidP="002D57AF">
      <w:pPr>
        <w:rPr>
          <w:color w:val="0070C0"/>
          <w:sz w:val="28"/>
          <w:szCs w:val="28"/>
        </w:rPr>
      </w:pPr>
      <w:r w:rsidRPr="00733B27">
        <w:rPr>
          <w:color w:val="0070C0"/>
          <w:sz w:val="28"/>
          <w:szCs w:val="28"/>
        </w:rPr>
        <w:t>Lessons Learned</w:t>
      </w:r>
    </w:p>
    <w:p w14:paraId="44D8B8EF" w14:textId="4DBB85F1" w:rsidR="002D57AF" w:rsidRPr="002D57AF" w:rsidRDefault="00065A67" w:rsidP="002D57AF">
      <w:pPr>
        <w:rPr>
          <w:iCs/>
          <w:sz w:val="24"/>
          <w:szCs w:val="24"/>
        </w:rPr>
      </w:pPr>
      <w:r w:rsidRPr="00065A67">
        <w:rPr>
          <w:iCs/>
          <w:sz w:val="24"/>
          <w:szCs w:val="24"/>
        </w:rPr>
        <w:t xml:space="preserve">While the updated course materials proved to be more valuable than the materials that were used previously, there is still a need for an assigned text that all professors of the course will be asked to use.  This course is often taught online, and having an assigned low-cost textbook, will help to ensure that students are receiving ample content and examples regardless of who is teaching the course.  In addition, in other courses where </w:t>
      </w:r>
      <w:proofErr w:type="spellStart"/>
      <w:r w:rsidRPr="00065A67">
        <w:rPr>
          <w:iCs/>
          <w:sz w:val="24"/>
          <w:szCs w:val="24"/>
        </w:rPr>
        <w:t>Perusall</w:t>
      </w:r>
      <w:proofErr w:type="spellEnd"/>
      <w:r w:rsidRPr="00065A67">
        <w:rPr>
          <w:iCs/>
          <w:sz w:val="24"/>
          <w:szCs w:val="24"/>
        </w:rPr>
        <w:t xml:space="preserve"> has been </w:t>
      </w:r>
      <w:r w:rsidR="00C87889">
        <w:rPr>
          <w:iCs/>
          <w:sz w:val="24"/>
          <w:szCs w:val="24"/>
        </w:rPr>
        <w:t xml:space="preserve">used to facilitate </w:t>
      </w:r>
      <w:r w:rsidRPr="00065A67">
        <w:rPr>
          <w:iCs/>
          <w:sz w:val="24"/>
          <w:szCs w:val="24"/>
        </w:rPr>
        <w:t xml:space="preserve">discussion activities, the engagement and depth of reflection has shown an increase.  Moving forward, use of </w:t>
      </w:r>
      <w:proofErr w:type="spellStart"/>
      <w:r w:rsidRPr="00065A67">
        <w:rPr>
          <w:iCs/>
          <w:sz w:val="24"/>
          <w:szCs w:val="24"/>
        </w:rPr>
        <w:t>Perusall</w:t>
      </w:r>
      <w:proofErr w:type="spellEnd"/>
      <w:r w:rsidRPr="00065A67">
        <w:rPr>
          <w:iCs/>
          <w:sz w:val="24"/>
          <w:szCs w:val="24"/>
        </w:rPr>
        <w:t xml:space="preserve"> for discussion activities, which can include the videos sourced for this grant, should be considered.</w:t>
      </w:r>
    </w:p>
    <w:p w14:paraId="6E7CF058" w14:textId="0DA5D5F0" w:rsidR="00101A24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>Materials Description</w:t>
      </w:r>
    </w:p>
    <w:p w14:paraId="1FD71721" w14:textId="24D6D76A" w:rsidR="007C0B4B" w:rsidRDefault="007C0B4B" w:rsidP="00FB5060">
      <w:pPr>
        <w:ind w:left="360"/>
        <w:rPr>
          <w:i/>
          <w:iCs/>
          <w:sz w:val="24"/>
          <w:szCs w:val="24"/>
        </w:rPr>
      </w:pPr>
      <w:r w:rsidRPr="00CF04DC">
        <w:rPr>
          <w:i/>
          <w:sz w:val="24"/>
          <w:szCs w:val="24"/>
        </w:rPr>
        <w:t xml:space="preserve">Describe all the materials you have created or revised as part of this project. These descriptions may be used in the </w:t>
      </w:r>
      <w:hyperlink r:id="rId8" w:history="1">
        <w:proofErr w:type="spellStart"/>
        <w:r w:rsidR="000A1BBB" w:rsidRPr="00F97F8A">
          <w:rPr>
            <w:rStyle w:val="Hyperlink"/>
          </w:rPr>
          <w:t>OpenALG</w:t>
        </w:r>
        <w:proofErr w:type="spellEnd"/>
      </w:hyperlink>
      <w:r w:rsidR="000A1BBB">
        <w:t xml:space="preserve"> </w:t>
      </w:r>
      <w:r w:rsidRPr="00CF04DC">
        <w:rPr>
          <w:i/>
          <w:sz w:val="24"/>
          <w:szCs w:val="24"/>
        </w:rPr>
        <w:t xml:space="preserve">repository description field. </w:t>
      </w:r>
      <w:r w:rsidR="0057795F">
        <w:rPr>
          <w:i/>
          <w:iCs/>
          <w:sz w:val="24"/>
          <w:szCs w:val="24"/>
        </w:rPr>
        <w:t>Include the</w:t>
      </w:r>
      <w:hyperlink r:id="rId9" w:history="1">
        <w:r w:rsidR="0057795F" w:rsidRPr="003C1B4D">
          <w:rPr>
            <w:rStyle w:val="Hyperlink"/>
            <w:i/>
            <w:iCs/>
            <w:sz w:val="24"/>
            <w:szCs w:val="24"/>
          </w:rPr>
          <w:t xml:space="preserve"> open license your materials will be shared under</w:t>
        </w:r>
      </w:hyperlink>
      <w:r w:rsidR="00D8118C">
        <w:rPr>
          <w:i/>
          <w:iCs/>
          <w:sz w:val="24"/>
          <w:szCs w:val="24"/>
        </w:rPr>
        <w:t>—</w:t>
      </w:r>
      <w:r w:rsidR="0057795F">
        <w:rPr>
          <w:i/>
          <w:iCs/>
          <w:sz w:val="24"/>
          <w:szCs w:val="24"/>
        </w:rPr>
        <w:t xml:space="preserve">for most materials, this will be an Attribution 4.0 License (CC BY) as required in the Grants Request </w:t>
      </w:r>
      <w:r w:rsidR="00D8118C">
        <w:rPr>
          <w:i/>
          <w:iCs/>
          <w:sz w:val="24"/>
          <w:szCs w:val="24"/>
        </w:rPr>
        <w:t>f</w:t>
      </w:r>
      <w:r w:rsidR="0057795F">
        <w:rPr>
          <w:i/>
          <w:iCs/>
          <w:sz w:val="24"/>
          <w:szCs w:val="24"/>
        </w:rPr>
        <w:t>or Proposals.</w:t>
      </w:r>
    </w:p>
    <w:p w14:paraId="7B1E83E5" w14:textId="77777777" w:rsidR="002D57AF" w:rsidRPr="007449A7" w:rsidRDefault="002D57AF" w:rsidP="002D57AF">
      <w:pPr>
        <w:rPr>
          <w:sz w:val="24"/>
          <w:szCs w:val="24"/>
        </w:rPr>
      </w:pPr>
      <w:r w:rsidRPr="007449A7">
        <w:rPr>
          <w:sz w:val="24"/>
          <w:szCs w:val="24"/>
        </w:rPr>
        <w:t>10</w:t>
      </w:r>
      <w:r>
        <w:rPr>
          <w:szCs w:val="24"/>
        </w:rPr>
        <w:t>6</w:t>
      </w:r>
      <w:r w:rsidRPr="007449A7">
        <w:rPr>
          <w:sz w:val="24"/>
          <w:szCs w:val="24"/>
        </w:rPr>
        <w:t xml:space="preserve"> Multiple-Choice Questions designed to align with Bloom’s taxonomy 10 questions per unit. </w:t>
      </w:r>
    </w:p>
    <w:p w14:paraId="5CB6EB17" w14:textId="44B708B2" w:rsidR="002D57AF" w:rsidRPr="007449A7" w:rsidRDefault="002D57AF" w:rsidP="002D57AF">
      <w:pPr>
        <w:rPr>
          <w:sz w:val="24"/>
          <w:szCs w:val="24"/>
        </w:rPr>
      </w:pPr>
      <w:r w:rsidRPr="007449A7">
        <w:rPr>
          <w:sz w:val="24"/>
          <w:szCs w:val="24"/>
        </w:rPr>
        <w:t xml:space="preserve">10 </w:t>
      </w:r>
      <w:r w:rsidR="00461157">
        <w:rPr>
          <w:sz w:val="24"/>
          <w:szCs w:val="24"/>
        </w:rPr>
        <w:t xml:space="preserve">Tilted </w:t>
      </w:r>
      <w:r w:rsidRPr="007449A7">
        <w:rPr>
          <w:sz w:val="24"/>
          <w:szCs w:val="24"/>
        </w:rPr>
        <w:t>Unit assignments</w:t>
      </w:r>
      <w:r w:rsidR="00461157">
        <w:rPr>
          <w:sz w:val="24"/>
          <w:szCs w:val="24"/>
        </w:rPr>
        <w:t>, including supporting materials</w:t>
      </w:r>
      <w:r w:rsidRPr="007449A7">
        <w:rPr>
          <w:sz w:val="24"/>
          <w:szCs w:val="24"/>
        </w:rPr>
        <w:t>.</w:t>
      </w:r>
    </w:p>
    <w:p w14:paraId="7065B7C8" w14:textId="2D659273" w:rsidR="002D57AF" w:rsidRDefault="002D57AF" w:rsidP="002D57AF">
      <w:pPr>
        <w:rPr>
          <w:szCs w:val="24"/>
        </w:rPr>
      </w:pPr>
      <w:r w:rsidRPr="007449A7">
        <w:rPr>
          <w:sz w:val="24"/>
          <w:szCs w:val="24"/>
        </w:rPr>
        <w:t>10 updated Unit presentations (</w:t>
      </w:r>
      <w:proofErr w:type="spellStart"/>
      <w:r w:rsidRPr="007449A7">
        <w:rPr>
          <w:sz w:val="24"/>
          <w:szCs w:val="24"/>
        </w:rPr>
        <w:t>Powerpoint</w:t>
      </w:r>
      <w:proofErr w:type="spellEnd"/>
      <w:r w:rsidRPr="007449A7">
        <w:rPr>
          <w:sz w:val="24"/>
          <w:szCs w:val="24"/>
        </w:rPr>
        <w:t>)</w:t>
      </w:r>
      <w:r w:rsidR="00C87889">
        <w:rPr>
          <w:sz w:val="24"/>
          <w:szCs w:val="24"/>
        </w:rPr>
        <w:t xml:space="preserve">, including video </w:t>
      </w:r>
      <w:proofErr w:type="gramStart"/>
      <w:r w:rsidR="00C87889">
        <w:rPr>
          <w:sz w:val="24"/>
          <w:szCs w:val="24"/>
        </w:rPr>
        <w:t>resources</w:t>
      </w:r>
      <w:proofErr w:type="gramEnd"/>
    </w:p>
    <w:p w14:paraId="0948591D" w14:textId="77777777" w:rsidR="002D57AF" w:rsidRPr="007F5F67" w:rsidRDefault="002D57AF" w:rsidP="002D57AF">
      <w:pPr>
        <w:rPr>
          <w:i/>
          <w:iCs/>
          <w:szCs w:val="24"/>
        </w:rPr>
      </w:pPr>
      <w:r w:rsidRPr="007F5F67">
        <w:rPr>
          <w:i/>
          <w:iCs/>
          <w:szCs w:val="24"/>
        </w:rPr>
        <w:t xml:space="preserve">All materials are licensed under </w:t>
      </w:r>
      <w:r>
        <w:rPr>
          <w:i/>
          <w:iCs/>
          <w:szCs w:val="24"/>
        </w:rPr>
        <w:t>Attribution License 4.0 (</w:t>
      </w:r>
      <w:r w:rsidRPr="007F5F67">
        <w:rPr>
          <w:i/>
          <w:iCs/>
          <w:szCs w:val="24"/>
        </w:rPr>
        <w:t>CC BY 2.0</w:t>
      </w:r>
      <w:r>
        <w:rPr>
          <w:i/>
          <w:iCs/>
          <w:szCs w:val="24"/>
        </w:rPr>
        <w:t>)</w:t>
      </w:r>
    </w:p>
    <w:p w14:paraId="733B01FA" w14:textId="77777777" w:rsidR="002D57AF" w:rsidRPr="002D57AF" w:rsidRDefault="002D57AF" w:rsidP="002D57AF">
      <w:pPr>
        <w:rPr>
          <w:sz w:val="24"/>
          <w:szCs w:val="24"/>
        </w:rPr>
      </w:pPr>
    </w:p>
    <w:p w14:paraId="2569A2E6" w14:textId="6D3A7D9F" w:rsidR="00B90CC8" w:rsidRDefault="007C0B4B" w:rsidP="00CF04DC">
      <w:pPr>
        <w:pStyle w:val="Heading1"/>
        <w:numPr>
          <w:ilvl w:val="0"/>
          <w:numId w:val="17"/>
        </w:numPr>
        <w:ind w:left="360"/>
      </w:pPr>
      <w:r>
        <w:lastRenderedPageBreak/>
        <w:t>Materials Links</w:t>
      </w:r>
    </w:p>
    <w:p w14:paraId="1894EE4C" w14:textId="5405CED6" w:rsidR="002D57AF" w:rsidRDefault="007C0B4B" w:rsidP="002D57AF">
      <w:pPr>
        <w:ind w:left="360"/>
        <w:rPr>
          <w:i/>
          <w:sz w:val="24"/>
          <w:szCs w:val="24"/>
        </w:rPr>
      </w:pPr>
      <w:r w:rsidRPr="00CF04DC">
        <w:rPr>
          <w:i/>
          <w:sz w:val="24"/>
          <w:szCs w:val="24"/>
        </w:rPr>
        <w:t xml:space="preserve">If you are hosting your materials in places other than </w:t>
      </w:r>
      <w:proofErr w:type="spellStart"/>
      <w:r w:rsidR="00F97F8A">
        <w:rPr>
          <w:i/>
          <w:sz w:val="24"/>
          <w:szCs w:val="24"/>
        </w:rPr>
        <w:t>OpenALG</w:t>
      </w:r>
      <w:proofErr w:type="spellEnd"/>
      <w:r w:rsidRPr="00CF04DC">
        <w:rPr>
          <w:i/>
          <w:sz w:val="24"/>
          <w:szCs w:val="24"/>
        </w:rPr>
        <w:t xml:space="preserve">, please provide these links in this section. Otherwise, leave blank. </w:t>
      </w:r>
      <w:r w:rsidR="005C6C27">
        <w:rPr>
          <w:i/>
          <w:sz w:val="24"/>
          <w:szCs w:val="24"/>
        </w:rPr>
        <w:t>Note: we cannot access D2L or Canvas links.</w:t>
      </w:r>
    </w:p>
    <w:p w14:paraId="7B81259D" w14:textId="77777777" w:rsidR="002D57AF" w:rsidRDefault="002D57AF" w:rsidP="002D57AF">
      <w:pPr>
        <w:rPr>
          <w:szCs w:val="24"/>
        </w:rPr>
      </w:pPr>
      <w:r>
        <w:rPr>
          <w:szCs w:val="24"/>
        </w:rPr>
        <w:t xml:space="preserve">Materials will be hosted in </w:t>
      </w:r>
      <w:proofErr w:type="spellStart"/>
      <w:r>
        <w:rPr>
          <w:szCs w:val="24"/>
        </w:rPr>
        <w:t>OpenALG</w:t>
      </w:r>
      <w:proofErr w:type="spellEnd"/>
      <w:r>
        <w:rPr>
          <w:szCs w:val="24"/>
        </w:rPr>
        <w:t>.</w:t>
      </w:r>
    </w:p>
    <w:p w14:paraId="2ED34EC2" w14:textId="77777777" w:rsidR="002D57AF" w:rsidRPr="002D57AF" w:rsidRDefault="002D57AF" w:rsidP="002D57AF">
      <w:pPr>
        <w:rPr>
          <w:iCs/>
          <w:sz w:val="24"/>
          <w:szCs w:val="24"/>
        </w:rPr>
      </w:pPr>
    </w:p>
    <w:p w14:paraId="5D2930F4" w14:textId="70758229" w:rsidR="00471C68" w:rsidRPr="004F2656" w:rsidRDefault="00471C68" w:rsidP="00CF04DC">
      <w:pPr>
        <w:pStyle w:val="Heading1"/>
        <w:numPr>
          <w:ilvl w:val="0"/>
          <w:numId w:val="17"/>
        </w:numPr>
        <w:ind w:left="360"/>
      </w:pPr>
      <w:proofErr w:type="gramStart"/>
      <w:r w:rsidRPr="004F2656">
        <w:t>Future Plans</w:t>
      </w:r>
      <w:proofErr w:type="gramEnd"/>
    </w:p>
    <w:p w14:paraId="09109D3C" w14:textId="70122197" w:rsidR="00B90CC8" w:rsidRPr="007C0B4B" w:rsidRDefault="00EE7C7E" w:rsidP="00B90CC8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F2656">
        <w:rPr>
          <w:i/>
          <w:sz w:val="24"/>
          <w:szCs w:val="24"/>
        </w:rPr>
        <w:t>Describe any planned or actual papers, presentations, publications, or other professional activities that you expect to produce that reflect your work on this project.</w:t>
      </w:r>
    </w:p>
    <w:p w14:paraId="49D26D57" w14:textId="074D9193" w:rsidR="00CB083C" w:rsidRPr="002D57AF" w:rsidRDefault="007C0B4B" w:rsidP="00CB083C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Describe any plans to revise or add to these materials in the future. </w:t>
      </w:r>
    </w:p>
    <w:p w14:paraId="0EA8FA89" w14:textId="0C272025" w:rsidR="002D57AF" w:rsidRDefault="002D57AF" w:rsidP="002D57AF">
      <w:pPr>
        <w:rPr>
          <w:szCs w:val="24"/>
        </w:rPr>
      </w:pPr>
      <w:r>
        <w:rPr>
          <w:szCs w:val="24"/>
        </w:rPr>
        <w:t xml:space="preserve">We do not currently have any plans to present or publish using </w:t>
      </w:r>
      <w:r w:rsidR="00C87889">
        <w:rPr>
          <w:szCs w:val="24"/>
        </w:rPr>
        <w:t xml:space="preserve">data or </w:t>
      </w:r>
      <w:r>
        <w:rPr>
          <w:szCs w:val="24"/>
        </w:rPr>
        <w:t>materials from the revision.</w:t>
      </w:r>
    </w:p>
    <w:p w14:paraId="03A01BEF" w14:textId="321F9AEA" w:rsidR="002D57AF" w:rsidRDefault="002D57AF" w:rsidP="002D57AF">
      <w:pPr>
        <w:rPr>
          <w:szCs w:val="24"/>
        </w:rPr>
      </w:pPr>
      <w:r>
        <w:rPr>
          <w:szCs w:val="24"/>
        </w:rPr>
        <w:t>In terms of revision, to ensure consistency and rig</w:t>
      </w:r>
      <w:r w:rsidR="004143FA">
        <w:rPr>
          <w:szCs w:val="24"/>
        </w:rPr>
        <w:t xml:space="preserve">or </w:t>
      </w:r>
      <w:r>
        <w:rPr>
          <w:szCs w:val="24"/>
        </w:rPr>
        <w:t xml:space="preserve">across the sections for the courses, we will </w:t>
      </w:r>
      <w:r w:rsidR="004143FA">
        <w:rPr>
          <w:szCs w:val="24"/>
        </w:rPr>
        <w:t xml:space="preserve">likely </w:t>
      </w:r>
      <w:r>
        <w:rPr>
          <w:szCs w:val="24"/>
        </w:rPr>
        <w:t xml:space="preserve">return to </w:t>
      </w:r>
      <w:r w:rsidR="004143FA">
        <w:rPr>
          <w:szCs w:val="24"/>
        </w:rPr>
        <w:t xml:space="preserve">using </w:t>
      </w:r>
      <w:r>
        <w:rPr>
          <w:szCs w:val="24"/>
        </w:rPr>
        <w:t xml:space="preserve">a </w:t>
      </w:r>
      <w:r w:rsidR="004143FA">
        <w:rPr>
          <w:szCs w:val="24"/>
        </w:rPr>
        <w:t xml:space="preserve">low-cost, </w:t>
      </w:r>
      <w:r>
        <w:rPr>
          <w:szCs w:val="24"/>
        </w:rPr>
        <w:t xml:space="preserve">publisher textbook. </w:t>
      </w:r>
      <w:r w:rsidR="00E5350C">
        <w:rPr>
          <w:szCs w:val="24"/>
        </w:rPr>
        <w:t>As we revise the content for the course, w</w:t>
      </w:r>
      <w:r w:rsidR="004143FA">
        <w:rPr>
          <w:szCs w:val="24"/>
        </w:rPr>
        <w:t>e will continue to supplement the textbook with innovative OER-based content and activities guided by high-impact practices framework.</w:t>
      </w:r>
    </w:p>
    <w:p w14:paraId="3AECD9CB" w14:textId="77777777" w:rsidR="002D57AF" w:rsidRPr="002D57AF" w:rsidRDefault="002D57AF" w:rsidP="002D57AF">
      <w:pPr>
        <w:rPr>
          <w:b/>
          <w:sz w:val="24"/>
          <w:szCs w:val="24"/>
        </w:rPr>
      </w:pPr>
    </w:p>
    <w:sectPr w:rsidR="002D57AF" w:rsidRPr="002D57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970F5"/>
    <w:multiLevelType w:val="hybridMultilevel"/>
    <w:tmpl w:val="CE1C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44A3"/>
    <w:multiLevelType w:val="hybridMultilevel"/>
    <w:tmpl w:val="E782E7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35438"/>
    <w:multiLevelType w:val="hybridMultilevel"/>
    <w:tmpl w:val="06B2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1206632">
    <w:abstractNumId w:val="8"/>
  </w:num>
  <w:num w:numId="2" w16cid:durableId="1896045955">
    <w:abstractNumId w:val="14"/>
  </w:num>
  <w:num w:numId="3" w16cid:durableId="1441727907">
    <w:abstractNumId w:val="15"/>
  </w:num>
  <w:num w:numId="4" w16cid:durableId="814490474">
    <w:abstractNumId w:val="12"/>
  </w:num>
  <w:num w:numId="5" w16cid:durableId="1890340733">
    <w:abstractNumId w:val="4"/>
  </w:num>
  <w:num w:numId="6" w16cid:durableId="254293211">
    <w:abstractNumId w:val="5"/>
  </w:num>
  <w:num w:numId="7" w16cid:durableId="2074307995">
    <w:abstractNumId w:val="2"/>
  </w:num>
  <w:num w:numId="8" w16cid:durableId="1030453833">
    <w:abstractNumId w:val="7"/>
  </w:num>
  <w:num w:numId="9" w16cid:durableId="690298546">
    <w:abstractNumId w:val="1"/>
  </w:num>
  <w:num w:numId="10" w16cid:durableId="1495073341">
    <w:abstractNumId w:val="10"/>
  </w:num>
  <w:num w:numId="11" w16cid:durableId="1450202194">
    <w:abstractNumId w:val="0"/>
  </w:num>
  <w:num w:numId="12" w16cid:durableId="26570471">
    <w:abstractNumId w:val="11"/>
  </w:num>
  <w:num w:numId="13" w16cid:durableId="336807086">
    <w:abstractNumId w:val="13"/>
  </w:num>
  <w:num w:numId="14" w16cid:durableId="709184843">
    <w:abstractNumId w:val="9"/>
  </w:num>
  <w:num w:numId="15" w16cid:durableId="866602352">
    <w:abstractNumId w:val="3"/>
  </w:num>
  <w:num w:numId="16" w16cid:durableId="321273846">
    <w:abstractNumId w:val="16"/>
  </w:num>
  <w:num w:numId="17" w16cid:durableId="3972171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44DF3"/>
    <w:rsid w:val="00065A67"/>
    <w:rsid w:val="00071B22"/>
    <w:rsid w:val="00072707"/>
    <w:rsid w:val="00075E05"/>
    <w:rsid w:val="00082546"/>
    <w:rsid w:val="000A1BBB"/>
    <w:rsid w:val="000B113D"/>
    <w:rsid w:val="000F6ED8"/>
    <w:rsid w:val="00101A24"/>
    <w:rsid w:val="0015324D"/>
    <w:rsid w:val="001A218C"/>
    <w:rsid w:val="001B2107"/>
    <w:rsid w:val="001B63FA"/>
    <w:rsid w:val="001B73E0"/>
    <w:rsid w:val="001D51FD"/>
    <w:rsid w:val="001E0EE3"/>
    <w:rsid w:val="00240544"/>
    <w:rsid w:val="00274085"/>
    <w:rsid w:val="002D57AF"/>
    <w:rsid w:val="003038A8"/>
    <w:rsid w:val="003140A6"/>
    <w:rsid w:val="00346044"/>
    <w:rsid w:val="003E1BCB"/>
    <w:rsid w:val="004143FA"/>
    <w:rsid w:val="00461157"/>
    <w:rsid w:val="00471C68"/>
    <w:rsid w:val="0048459F"/>
    <w:rsid w:val="004B6F78"/>
    <w:rsid w:val="004F2656"/>
    <w:rsid w:val="005212A0"/>
    <w:rsid w:val="00537BA5"/>
    <w:rsid w:val="005652A0"/>
    <w:rsid w:val="0057795F"/>
    <w:rsid w:val="005C11E8"/>
    <w:rsid w:val="005C6C27"/>
    <w:rsid w:val="00684A25"/>
    <w:rsid w:val="00687254"/>
    <w:rsid w:val="006A36A9"/>
    <w:rsid w:val="0073273B"/>
    <w:rsid w:val="00733B27"/>
    <w:rsid w:val="00772C9F"/>
    <w:rsid w:val="007B3CE1"/>
    <w:rsid w:val="007C0B4B"/>
    <w:rsid w:val="00811187"/>
    <w:rsid w:val="0083574F"/>
    <w:rsid w:val="008A53E9"/>
    <w:rsid w:val="00945780"/>
    <w:rsid w:val="00987DD6"/>
    <w:rsid w:val="00AF4890"/>
    <w:rsid w:val="00B516BC"/>
    <w:rsid w:val="00B90CC8"/>
    <w:rsid w:val="00BF3C8A"/>
    <w:rsid w:val="00C250C0"/>
    <w:rsid w:val="00C45872"/>
    <w:rsid w:val="00C66162"/>
    <w:rsid w:val="00C749E5"/>
    <w:rsid w:val="00C807D1"/>
    <w:rsid w:val="00C80819"/>
    <w:rsid w:val="00C87889"/>
    <w:rsid w:val="00C96BCC"/>
    <w:rsid w:val="00CB083C"/>
    <w:rsid w:val="00CF04DC"/>
    <w:rsid w:val="00D8118C"/>
    <w:rsid w:val="00DC2BFF"/>
    <w:rsid w:val="00DD3803"/>
    <w:rsid w:val="00DD5245"/>
    <w:rsid w:val="00DF79E1"/>
    <w:rsid w:val="00E167BE"/>
    <w:rsid w:val="00E30754"/>
    <w:rsid w:val="00E34FAA"/>
    <w:rsid w:val="00E5350C"/>
    <w:rsid w:val="00E82A88"/>
    <w:rsid w:val="00EA7057"/>
    <w:rsid w:val="00EE35AB"/>
    <w:rsid w:val="00EE7C7E"/>
    <w:rsid w:val="00F6782A"/>
    <w:rsid w:val="00F70B70"/>
    <w:rsid w:val="00F97F8A"/>
    <w:rsid w:val="00FB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4B6F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97F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D57AF"/>
    <w:rPr>
      <w:color w:val="954F72" w:themeColor="followedHyperlink"/>
      <w:u w:val="single"/>
    </w:rPr>
  </w:style>
  <w:style w:type="table" w:styleId="PlainTable1">
    <w:name w:val="Plain Table 1"/>
    <w:basedOn w:val="TableNormal"/>
    <w:uiPriority w:val="41"/>
    <w:rsid w:val="001B73E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.manifoldapp.or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creativecommons.org/share-your-wor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5" ma:contentTypeDescription="Create a new document." ma:contentTypeScope="" ma:versionID="f815552a0ec1d1bb162f370e027e01ce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bd87ad30a504bdf44044a52c51d455e7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fff0862-dda6-4fd7-9437-296e7a0fcd4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6D1C5-4176-4A1E-ADF7-0FE66CCEBAF5}"/>
</file>

<file path=customXml/itemProps3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Sean Callahan</cp:lastModifiedBy>
  <cp:revision>6</cp:revision>
  <dcterms:created xsi:type="dcterms:W3CDTF">2023-12-13T17:48:00Z</dcterms:created>
  <dcterms:modified xsi:type="dcterms:W3CDTF">2023-12-13T17:56:00Z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